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F055B" w14:textId="7F8FBD05" w:rsidR="00F34CAF" w:rsidRPr="007263AA" w:rsidRDefault="00F34CAF" w:rsidP="00BF34DA">
      <w:pPr>
        <w:pStyle w:val="ESFBodysivo"/>
        <w:rPr>
          <w:b/>
          <w:bCs/>
          <w:color w:val="FF0000"/>
          <w:szCs w:val="24"/>
        </w:rPr>
      </w:pPr>
    </w:p>
    <w:p w14:paraId="30B66493" w14:textId="77777777" w:rsidR="00F34CAF" w:rsidRPr="007263AA" w:rsidRDefault="00F34CAF" w:rsidP="00444DA9">
      <w:pPr>
        <w:autoSpaceDE w:val="0"/>
        <w:autoSpaceDN w:val="0"/>
        <w:adjustRightInd w:val="0"/>
        <w:jc w:val="center"/>
        <w:rPr>
          <w:rFonts w:eastAsiaTheme="minorHAnsi"/>
          <w:color w:val="000000"/>
          <w:sz w:val="24"/>
        </w:rPr>
      </w:pPr>
    </w:p>
    <w:p w14:paraId="63880F1C" w14:textId="03F40C21" w:rsidR="00E06CFE" w:rsidRPr="001D571D" w:rsidRDefault="00E06CFE" w:rsidP="00E06CFE">
      <w:pPr>
        <w:jc w:val="center"/>
        <w:rPr>
          <w:rFonts w:eastAsiaTheme="minorHAnsi" w:cstheme="minorHAnsi"/>
          <w:b/>
          <w:bCs/>
          <w:color w:val="000000"/>
          <w:sz w:val="48"/>
          <w:szCs w:val="48"/>
        </w:rPr>
      </w:pPr>
      <w:r>
        <w:rPr>
          <w:rFonts w:eastAsiaTheme="minorHAnsi" w:cstheme="minorHAnsi"/>
          <w:b/>
          <w:bCs/>
          <w:color w:val="000000"/>
          <w:sz w:val="48"/>
          <w:szCs w:val="48"/>
        </w:rPr>
        <w:t>EUROPSKI SOCIJALNI FOND</w:t>
      </w:r>
      <w:r w:rsidR="00C70A58">
        <w:rPr>
          <w:rFonts w:eastAsiaTheme="minorHAnsi" w:cstheme="minorHAnsi"/>
          <w:b/>
          <w:bCs/>
          <w:color w:val="000000"/>
          <w:sz w:val="48"/>
          <w:szCs w:val="48"/>
        </w:rPr>
        <w:t xml:space="preserve"> PLUS</w:t>
      </w:r>
    </w:p>
    <w:p w14:paraId="7CDA3A1D" w14:textId="50778513" w:rsidR="007C68A5" w:rsidRDefault="007C68A5" w:rsidP="007C68A5">
      <w:pPr>
        <w:jc w:val="center"/>
        <w:rPr>
          <w:rFonts w:eastAsiaTheme="minorHAnsi" w:cstheme="minorHAnsi"/>
          <w:b/>
          <w:bCs/>
          <w:color w:val="000000"/>
          <w:sz w:val="48"/>
          <w:szCs w:val="48"/>
        </w:rPr>
      </w:pPr>
      <w:r>
        <w:rPr>
          <w:rFonts w:eastAsiaTheme="minorHAnsi" w:cstheme="minorHAnsi"/>
          <w:b/>
          <w:bCs/>
          <w:color w:val="000000"/>
          <w:sz w:val="48"/>
          <w:szCs w:val="48"/>
        </w:rPr>
        <w:t xml:space="preserve">PROGRAM </w:t>
      </w:r>
      <w:r w:rsidR="00E06CFE">
        <w:rPr>
          <w:rFonts w:eastAsiaTheme="minorHAnsi" w:cstheme="minorHAnsi"/>
          <w:b/>
          <w:bCs/>
          <w:color w:val="000000"/>
          <w:sz w:val="48"/>
          <w:szCs w:val="48"/>
        </w:rPr>
        <w:t xml:space="preserve">UČINKOVITI LJUDSKI POTENCIJALI </w:t>
      </w:r>
      <w:r>
        <w:rPr>
          <w:rFonts w:eastAsiaTheme="minorHAnsi" w:cstheme="minorHAnsi"/>
          <w:b/>
          <w:bCs/>
          <w:color w:val="000000"/>
          <w:sz w:val="48"/>
          <w:szCs w:val="48"/>
        </w:rPr>
        <w:t>2021</w:t>
      </w:r>
      <w:r w:rsidR="00C96B57">
        <w:rPr>
          <w:rFonts w:eastAsiaTheme="minorHAnsi" w:cstheme="minorHAnsi"/>
          <w:b/>
          <w:bCs/>
          <w:color w:val="000000"/>
          <w:sz w:val="48"/>
          <w:szCs w:val="48"/>
        </w:rPr>
        <w:t>.</w:t>
      </w:r>
      <w:r>
        <w:rPr>
          <w:rFonts w:eastAsiaTheme="minorHAnsi" w:cstheme="minorHAnsi"/>
          <w:b/>
          <w:bCs/>
          <w:color w:val="000000"/>
          <w:sz w:val="48"/>
          <w:szCs w:val="48"/>
        </w:rPr>
        <w:t>-2027</w:t>
      </w:r>
      <w:r w:rsidR="00C96B57">
        <w:rPr>
          <w:rFonts w:eastAsiaTheme="minorHAnsi" w:cstheme="minorHAnsi"/>
          <w:b/>
          <w:bCs/>
          <w:color w:val="000000"/>
          <w:sz w:val="48"/>
          <w:szCs w:val="48"/>
        </w:rPr>
        <w:t>.</w:t>
      </w:r>
    </w:p>
    <w:p w14:paraId="7B70E8D0" w14:textId="6C24081C" w:rsidR="00F34CAF" w:rsidRDefault="00F34CAF" w:rsidP="00444DA9">
      <w:pPr>
        <w:jc w:val="center"/>
        <w:rPr>
          <w:rFonts w:eastAsiaTheme="minorHAnsi" w:cstheme="minorHAnsi"/>
          <w:b/>
          <w:bCs/>
          <w:color w:val="000000"/>
          <w:sz w:val="48"/>
          <w:szCs w:val="48"/>
        </w:rPr>
      </w:pPr>
    </w:p>
    <w:p w14:paraId="662747BA" w14:textId="2FFD5443" w:rsidR="002E1663" w:rsidRPr="00C1439D" w:rsidRDefault="002E1663" w:rsidP="00444DA9">
      <w:pPr>
        <w:jc w:val="center"/>
        <w:rPr>
          <w:b/>
          <w:color w:val="0070C0"/>
          <w:sz w:val="48"/>
        </w:rPr>
      </w:pPr>
      <w:r w:rsidRPr="00C1439D">
        <w:rPr>
          <w:b/>
          <w:color w:val="0070C0"/>
          <w:sz w:val="48"/>
        </w:rPr>
        <w:t>UPUTE ZA PRIJAVITELJE</w:t>
      </w:r>
    </w:p>
    <w:p w14:paraId="0BF78EFA" w14:textId="77777777" w:rsidR="002E1663" w:rsidRPr="007263AA" w:rsidRDefault="002E1663" w:rsidP="002E1663">
      <w:pPr>
        <w:rPr>
          <w:b/>
          <w:sz w:val="24"/>
        </w:rPr>
      </w:pPr>
    </w:p>
    <w:p w14:paraId="3334CF95" w14:textId="1FA62FFD" w:rsidR="002E1663" w:rsidRPr="00C1439D" w:rsidRDefault="002E1663" w:rsidP="002E1663">
      <w:pPr>
        <w:jc w:val="center"/>
        <w:rPr>
          <w:b/>
          <w:sz w:val="32"/>
        </w:rPr>
      </w:pPr>
      <w:r w:rsidRPr="00C17BB2">
        <w:rPr>
          <w:b/>
          <w:sz w:val="32"/>
        </w:rPr>
        <w:t xml:space="preserve">Poziv na </w:t>
      </w:r>
      <w:r w:rsidRPr="00F76B69">
        <w:rPr>
          <w:b/>
          <w:sz w:val="32"/>
        </w:rPr>
        <w:t>dostavu</w:t>
      </w:r>
      <w:r w:rsidR="00F76B69">
        <w:rPr>
          <w:b/>
          <w:sz w:val="32"/>
        </w:rPr>
        <w:t xml:space="preserve"> projektnih</w:t>
      </w:r>
      <w:r w:rsidRPr="00C17BB2">
        <w:rPr>
          <w:b/>
          <w:sz w:val="32"/>
        </w:rPr>
        <w:t xml:space="preserve"> prijedloga</w:t>
      </w:r>
    </w:p>
    <w:p w14:paraId="37323716" w14:textId="02FFBA14" w:rsidR="00C17BB2" w:rsidRPr="00B67151" w:rsidRDefault="00C17BB2" w:rsidP="00C17BB2">
      <w:pPr>
        <w:jc w:val="center"/>
        <w:rPr>
          <w:rFonts w:eastAsiaTheme="minorHAnsi" w:cs="Times New Roman"/>
          <w:i/>
          <w:color w:val="0070C0"/>
          <w:sz w:val="32"/>
          <w:szCs w:val="17"/>
        </w:rPr>
      </w:pPr>
      <w:bookmarkStart w:id="0" w:name="_Hlk160185575"/>
      <w:r w:rsidRPr="00B67151">
        <w:rPr>
          <w:rFonts w:eastAsiaTheme="minorHAnsi" w:cs="Times New Roman"/>
          <w:b/>
          <w:i/>
          <w:color w:val="000000"/>
          <w:sz w:val="32"/>
          <w:szCs w:val="17"/>
        </w:rPr>
        <w:t>Jačanje kapaciteta organi</w:t>
      </w:r>
      <w:r>
        <w:rPr>
          <w:rFonts w:eastAsiaTheme="minorHAnsi" w:cs="Times New Roman"/>
          <w:b/>
          <w:i/>
          <w:color w:val="000000"/>
          <w:sz w:val="32"/>
          <w:szCs w:val="17"/>
        </w:rPr>
        <w:t>zacija civilnoga društva za</w:t>
      </w:r>
      <w:r w:rsidR="002042AD">
        <w:rPr>
          <w:rFonts w:eastAsiaTheme="minorHAnsi" w:cs="Times New Roman"/>
          <w:b/>
          <w:i/>
          <w:color w:val="000000"/>
          <w:sz w:val="32"/>
          <w:szCs w:val="17"/>
        </w:rPr>
        <w:t xml:space="preserve"> provedbu programa</w:t>
      </w:r>
      <w:r>
        <w:rPr>
          <w:rFonts w:eastAsiaTheme="minorHAnsi" w:cs="Times New Roman"/>
          <w:b/>
          <w:i/>
          <w:color w:val="000000"/>
          <w:sz w:val="32"/>
          <w:szCs w:val="17"/>
        </w:rPr>
        <w:t xml:space="preserve"> aktivno</w:t>
      </w:r>
      <w:r w:rsidR="002042AD">
        <w:rPr>
          <w:rFonts w:eastAsiaTheme="minorHAnsi" w:cs="Times New Roman"/>
          <w:b/>
          <w:i/>
          <w:color w:val="000000"/>
          <w:sz w:val="32"/>
          <w:szCs w:val="17"/>
        </w:rPr>
        <w:t>g</w:t>
      </w:r>
      <w:r>
        <w:rPr>
          <w:rFonts w:eastAsiaTheme="minorHAnsi" w:cs="Times New Roman"/>
          <w:b/>
          <w:i/>
          <w:color w:val="000000"/>
          <w:sz w:val="32"/>
          <w:szCs w:val="17"/>
        </w:rPr>
        <w:t xml:space="preserve"> stare</w:t>
      </w:r>
      <w:r w:rsidR="002042AD">
        <w:rPr>
          <w:rFonts w:eastAsiaTheme="minorHAnsi" w:cs="Times New Roman"/>
          <w:b/>
          <w:i/>
          <w:color w:val="000000"/>
          <w:sz w:val="32"/>
          <w:szCs w:val="17"/>
        </w:rPr>
        <w:t>nja</w:t>
      </w:r>
    </w:p>
    <w:bookmarkEnd w:id="0"/>
    <w:p w14:paraId="1C782328" w14:textId="77777777" w:rsidR="00C17BB2" w:rsidRPr="00A81FF4" w:rsidRDefault="00C17BB2" w:rsidP="00C17BB2">
      <w:pPr>
        <w:jc w:val="center"/>
        <w:rPr>
          <w:rFonts w:cstheme="minorHAnsi"/>
        </w:rPr>
      </w:pPr>
    </w:p>
    <w:p w14:paraId="47E9790B" w14:textId="1EA68EA5" w:rsidR="00C17BB2" w:rsidRPr="00A81FF4" w:rsidRDefault="00C17BB2" w:rsidP="00473DCC">
      <w:pPr>
        <w:jc w:val="center"/>
        <w:rPr>
          <w:rFonts w:cstheme="minorHAnsi"/>
          <w:b/>
          <w:i/>
          <w:sz w:val="24"/>
          <w:szCs w:val="24"/>
        </w:rPr>
      </w:pPr>
      <w:r w:rsidRPr="00A81FF4">
        <w:rPr>
          <w:rFonts w:cstheme="minorHAnsi"/>
          <w:b/>
          <w:sz w:val="24"/>
          <w:szCs w:val="24"/>
        </w:rPr>
        <w:t>(</w:t>
      </w:r>
      <w:r w:rsidRPr="00A81FF4">
        <w:rPr>
          <w:rFonts w:cstheme="minorHAnsi"/>
          <w:b/>
          <w:i/>
          <w:sz w:val="24"/>
          <w:szCs w:val="24"/>
        </w:rPr>
        <w:t>referentni broj:</w:t>
      </w:r>
      <w:r w:rsidR="00473DCC">
        <w:rPr>
          <w:rFonts w:cstheme="minorHAnsi"/>
          <w:b/>
          <w:i/>
          <w:sz w:val="24"/>
          <w:szCs w:val="24"/>
        </w:rPr>
        <w:t xml:space="preserve"> </w:t>
      </w:r>
      <w:bookmarkStart w:id="1" w:name="_Hlk153805847"/>
      <w:r w:rsidR="00A55F39" w:rsidRPr="00A55F39">
        <w:rPr>
          <w:rFonts w:cstheme="minorHAnsi"/>
          <w:b/>
          <w:i/>
          <w:sz w:val="24"/>
          <w:szCs w:val="24"/>
        </w:rPr>
        <w:t>SF.3.4.08.06</w:t>
      </w:r>
      <w:bookmarkEnd w:id="1"/>
      <w:r w:rsidRPr="00B56FB2">
        <w:rPr>
          <w:rFonts w:cstheme="minorHAnsi"/>
          <w:b/>
          <w:i/>
          <w:sz w:val="24"/>
          <w:szCs w:val="24"/>
        </w:rPr>
        <w:t>)</w:t>
      </w:r>
    </w:p>
    <w:p w14:paraId="0C0C5AE7" w14:textId="784E7423" w:rsidR="002E1663" w:rsidRPr="00C1439D" w:rsidRDefault="002E1663" w:rsidP="00444DA9">
      <w:pPr>
        <w:jc w:val="center"/>
        <w:rPr>
          <w:rStyle w:val="Bodytext28"/>
          <w:rFonts w:asciiTheme="minorHAnsi" w:eastAsiaTheme="minorHAnsi" w:hAnsiTheme="minorHAnsi"/>
          <w:color w:val="0070C0"/>
          <w:sz w:val="32"/>
          <w:lang w:val="hr-HR"/>
        </w:rPr>
      </w:pPr>
    </w:p>
    <w:p w14:paraId="3F6F8005" w14:textId="77777777" w:rsidR="002E1663" w:rsidRDefault="002E1663" w:rsidP="00444DA9">
      <w:pPr>
        <w:rPr>
          <w:rFonts w:eastAsiaTheme="minorHAnsi" w:cstheme="minorHAnsi"/>
          <w:b/>
          <w:color w:val="0070C0"/>
          <w:sz w:val="24"/>
          <w:szCs w:val="24"/>
        </w:rPr>
      </w:pPr>
    </w:p>
    <w:p w14:paraId="7C0631E0" w14:textId="77777777" w:rsidR="00EC5755" w:rsidRPr="007263AA" w:rsidRDefault="00EC5755" w:rsidP="00444DA9">
      <w:pPr>
        <w:rPr>
          <w:rFonts w:eastAsiaTheme="majorEastAsia"/>
          <w:b/>
          <w:sz w:val="24"/>
        </w:rPr>
      </w:pPr>
      <w:bookmarkStart w:id="2" w:name="bookmark0"/>
      <w:bookmarkStart w:id="3" w:name="bookmark1"/>
      <w:bookmarkStart w:id="4" w:name="bookmark3"/>
      <w:bookmarkStart w:id="5" w:name="bookmark4"/>
      <w:bookmarkStart w:id="6" w:name="bookmark8"/>
      <w:bookmarkEnd w:id="2"/>
      <w:bookmarkEnd w:id="3"/>
      <w:bookmarkEnd w:id="4"/>
      <w:bookmarkEnd w:id="5"/>
      <w:bookmarkEnd w:id="6"/>
    </w:p>
    <w:p w14:paraId="0B5F5BCF" w14:textId="54062505" w:rsidR="008C5D08" w:rsidRDefault="008C5D08" w:rsidP="008C5D08">
      <w:pPr>
        <w:jc w:val="center"/>
        <w:rPr>
          <w:rFonts w:cstheme="minorHAnsi"/>
          <w:b/>
          <w:i/>
          <w:sz w:val="24"/>
          <w:szCs w:val="24"/>
        </w:rPr>
      </w:pPr>
      <w:r w:rsidRPr="008C5D08">
        <w:rPr>
          <w:rFonts w:cstheme="minorHAnsi"/>
          <w:b/>
          <w:i/>
          <w:sz w:val="24"/>
          <w:szCs w:val="24"/>
        </w:rPr>
        <w:t>-otvoreni (privremeni) postupak</w:t>
      </w:r>
    </w:p>
    <w:p w14:paraId="14B45417" w14:textId="77777777" w:rsidR="00EC5755" w:rsidRPr="007263AA" w:rsidRDefault="00EC5755" w:rsidP="00444DA9">
      <w:pPr>
        <w:shd w:val="clear" w:color="auto" w:fill="FF0000"/>
        <w:rPr>
          <w:rFonts w:eastAsiaTheme="majorEastAsia"/>
          <w:b/>
          <w:sz w:val="24"/>
        </w:rPr>
        <w:sectPr w:rsidR="00EC5755" w:rsidRPr="007263AA" w:rsidSect="003262D6">
          <w:headerReference w:type="default" r:id="rId11"/>
          <w:footerReference w:type="default" r:id="rId12"/>
          <w:pgSz w:w="11906" w:h="16838"/>
          <w:pgMar w:top="1417" w:right="1417" w:bottom="1417" w:left="1417" w:header="708" w:footer="708" w:gutter="0"/>
          <w:cols w:space="708"/>
          <w:docGrid w:linePitch="360"/>
        </w:sectPr>
      </w:pPr>
    </w:p>
    <w:bookmarkStart w:id="7" w:name="_Toc453933147" w:displacedByCustomXml="next"/>
    <w:bookmarkEnd w:id="7" w:displacedByCustomXml="next"/>
    <w:bookmarkStart w:id="8" w:name="_OPĆE_INFORMACIJE" w:displacedByCustomXml="next"/>
    <w:bookmarkEnd w:id="8" w:displacedByCustomXml="next"/>
    <w:sdt>
      <w:sdtPr>
        <w:rPr>
          <w:rFonts w:asciiTheme="minorHAnsi" w:eastAsiaTheme="minorEastAsia" w:hAnsiTheme="minorHAnsi" w:cstheme="minorBidi"/>
          <w:color w:val="auto"/>
          <w:sz w:val="22"/>
          <w:szCs w:val="22"/>
          <w:lang w:val="en-US"/>
        </w:rPr>
        <w:id w:val="1381204497"/>
        <w:docPartObj>
          <w:docPartGallery w:val="Table of Contents"/>
          <w:docPartUnique/>
        </w:docPartObj>
      </w:sdtPr>
      <w:sdtEndPr>
        <w:rPr>
          <w:b/>
          <w:bCs/>
        </w:rPr>
      </w:sdtEndPr>
      <w:sdtContent>
        <w:p w14:paraId="67330A41" w14:textId="77777777" w:rsidR="0096472D" w:rsidRPr="007263AA" w:rsidRDefault="0096472D" w:rsidP="00444DA9">
          <w:pPr>
            <w:pStyle w:val="TOCNaslov"/>
            <w:spacing w:after="200" w:line="276" w:lineRule="auto"/>
            <w:rPr>
              <w:rFonts w:asciiTheme="minorHAnsi" w:hAnsiTheme="minorHAnsi"/>
            </w:rPr>
          </w:pPr>
          <w:r w:rsidRPr="007263AA">
            <w:rPr>
              <w:rFonts w:asciiTheme="minorHAnsi" w:hAnsiTheme="minorHAnsi"/>
            </w:rPr>
            <w:t>Sadržaj</w:t>
          </w:r>
        </w:p>
        <w:p w14:paraId="460B1034" w14:textId="3C9E32E5" w:rsidR="002C7F67" w:rsidRDefault="0096472D">
          <w:pPr>
            <w:pStyle w:val="Sadraj1"/>
            <w:rPr>
              <w:noProof/>
              <w:kern w:val="2"/>
              <w:sz w:val="24"/>
              <w:szCs w:val="24"/>
              <w:lang w:eastAsia="hr-HR"/>
              <w14:ligatures w14:val="standardContextual"/>
            </w:rPr>
          </w:pPr>
          <w:r>
            <w:fldChar w:fldCharType="begin"/>
          </w:r>
          <w:r>
            <w:instrText xml:space="preserve"> TOC \o "1-3" \h \z \u </w:instrText>
          </w:r>
          <w:r>
            <w:fldChar w:fldCharType="separate"/>
          </w:r>
          <w:r w:rsidR="002C7F67">
            <w:rPr>
              <w:noProof/>
            </w:rPr>
            <w:fldChar w:fldCharType="begin"/>
          </w:r>
          <w:r w:rsidR="002C7F67">
            <w:rPr>
              <w:noProof/>
            </w:rPr>
            <w:instrText>HYPERLINK \l "_Toc189232847"</w:instrText>
          </w:r>
          <w:ins w:id="9" w:author="Ksenija Oletić" w:date="2025-06-12T09:44:00Z" w16du:dateUtc="2025-06-12T07:44:00Z">
            <w:r w:rsidR="006609F7">
              <w:rPr>
                <w:noProof/>
              </w:rPr>
            </w:r>
          </w:ins>
          <w:r w:rsidR="002C7F67">
            <w:rPr>
              <w:noProof/>
            </w:rPr>
            <w:fldChar w:fldCharType="separate"/>
          </w:r>
          <w:r w:rsidR="002C7F67" w:rsidRPr="00E55D88">
            <w:rPr>
              <w:rStyle w:val="Hiperveza"/>
              <w:noProof/>
            </w:rPr>
            <w:t>1. OPĆE INFORMACIJE</w:t>
          </w:r>
          <w:r w:rsidR="002C7F67">
            <w:rPr>
              <w:noProof/>
              <w:webHidden/>
            </w:rPr>
            <w:tab/>
          </w:r>
          <w:r w:rsidR="002C7F67">
            <w:rPr>
              <w:noProof/>
              <w:webHidden/>
            </w:rPr>
            <w:fldChar w:fldCharType="begin"/>
          </w:r>
          <w:r w:rsidR="002C7F67">
            <w:rPr>
              <w:noProof/>
              <w:webHidden/>
            </w:rPr>
            <w:instrText xml:space="preserve"> PAGEREF _Toc189232847 \h </w:instrText>
          </w:r>
          <w:r w:rsidR="002C7F67">
            <w:rPr>
              <w:noProof/>
              <w:webHidden/>
            </w:rPr>
          </w:r>
          <w:r w:rsidR="002C7F67">
            <w:rPr>
              <w:noProof/>
              <w:webHidden/>
            </w:rPr>
            <w:fldChar w:fldCharType="separate"/>
          </w:r>
          <w:r w:rsidR="006609F7">
            <w:rPr>
              <w:noProof/>
              <w:webHidden/>
            </w:rPr>
            <w:t>4</w:t>
          </w:r>
          <w:r w:rsidR="002C7F67">
            <w:rPr>
              <w:noProof/>
              <w:webHidden/>
            </w:rPr>
            <w:fldChar w:fldCharType="end"/>
          </w:r>
          <w:r w:rsidR="002C7F67">
            <w:rPr>
              <w:noProof/>
            </w:rPr>
            <w:fldChar w:fldCharType="end"/>
          </w:r>
        </w:p>
        <w:p w14:paraId="317974CE" w14:textId="0FCDF757"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"_Toc189232848"</w:instrText>
          </w:r>
          <w:ins w:id="10" w:author="Ksenija Oletić" w:date="2025-06-12T09:44:00Z" w16du:dateUtc="2025-06-12T07:44:00Z">
            <w:r w:rsidR="006609F7">
              <w:rPr>
                <w:noProof/>
              </w:rPr>
            </w:r>
          </w:ins>
          <w:r>
            <w:rPr>
              <w:noProof/>
            </w:rPr>
            <w:fldChar w:fldCharType="separate"/>
          </w:r>
          <w:r w:rsidRPr="00E55D88">
            <w:rPr>
              <w:rStyle w:val="Hiperveza"/>
              <w:noProof/>
            </w:rPr>
            <w:t>1.1.</w:t>
          </w:r>
          <w:r>
            <w:rPr>
              <w:noProof/>
              <w:kern w:val="2"/>
              <w:sz w:val="24"/>
              <w:szCs w:val="24"/>
              <w:lang w:eastAsia="hr-HR"/>
              <w14:ligatures w14:val="standardContextual"/>
            </w:rPr>
            <w:tab/>
          </w:r>
          <w:r w:rsidRPr="00E55D88">
            <w:rPr>
              <w:rStyle w:val="Hiperveza"/>
              <w:noProof/>
            </w:rPr>
            <w:t>Strateški okvir</w:t>
          </w:r>
          <w:r>
            <w:rPr>
              <w:noProof/>
              <w:webHidden/>
            </w:rPr>
            <w:tab/>
          </w:r>
          <w:r>
            <w:rPr>
              <w:noProof/>
              <w:webHidden/>
            </w:rPr>
            <w:fldChar w:fldCharType="begin"/>
          </w:r>
          <w:r>
            <w:rPr>
              <w:noProof/>
              <w:webHidden/>
            </w:rPr>
            <w:instrText xml:space="preserve"> PAGEREF _Toc189232848 \h </w:instrText>
          </w:r>
          <w:r>
            <w:rPr>
              <w:noProof/>
              <w:webHidden/>
            </w:rPr>
          </w:r>
          <w:r>
            <w:rPr>
              <w:noProof/>
              <w:webHidden/>
            </w:rPr>
            <w:fldChar w:fldCharType="separate"/>
          </w:r>
          <w:r w:rsidR="006609F7">
            <w:rPr>
              <w:noProof/>
              <w:webHidden/>
            </w:rPr>
            <w:t>4</w:t>
          </w:r>
          <w:r>
            <w:rPr>
              <w:noProof/>
              <w:webHidden/>
            </w:rPr>
            <w:fldChar w:fldCharType="end"/>
          </w:r>
          <w:r>
            <w:rPr>
              <w:noProof/>
            </w:rPr>
            <w:fldChar w:fldCharType="end"/>
          </w:r>
        </w:p>
        <w:p w14:paraId="1B82DB7B" w14:textId="3D121007"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"_Toc189232849"</w:instrText>
          </w:r>
          <w:ins w:id="11" w:author="Ksenija Oletić" w:date="2025-06-12T09:44:00Z" w16du:dateUtc="2025-06-12T07:44:00Z">
            <w:r w:rsidR="006609F7">
              <w:rPr>
                <w:noProof/>
              </w:rPr>
            </w:r>
          </w:ins>
          <w:r>
            <w:rPr>
              <w:noProof/>
            </w:rPr>
            <w:fldChar w:fldCharType="separate"/>
          </w:r>
          <w:r w:rsidRPr="00E55D88">
            <w:rPr>
              <w:rStyle w:val="Hiperveza"/>
              <w:noProof/>
            </w:rPr>
            <w:t>1.2.</w:t>
          </w:r>
          <w:r>
            <w:rPr>
              <w:noProof/>
              <w:kern w:val="2"/>
              <w:sz w:val="24"/>
              <w:szCs w:val="24"/>
              <w:lang w:eastAsia="hr-HR"/>
              <w14:ligatures w14:val="standardContextual"/>
            </w:rPr>
            <w:tab/>
          </w:r>
          <w:r w:rsidRPr="00E55D88">
            <w:rPr>
              <w:rStyle w:val="Hiperveza"/>
              <w:noProof/>
            </w:rPr>
            <w:t xml:space="preserve">Obrazloženje PDP-a i specifični ciljevi </w:t>
          </w:r>
          <w:r>
            <w:rPr>
              <w:noProof/>
              <w:webHidden/>
            </w:rPr>
            <w:tab/>
          </w:r>
          <w:r>
            <w:rPr>
              <w:noProof/>
              <w:webHidden/>
            </w:rPr>
            <w:fldChar w:fldCharType="begin"/>
          </w:r>
          <w:r>
            <w:rPr>
              <w:noProof/>
              <w:webHidden/>
            </w:rPr>
            <w:instrText xml:space="preserve"> PAGEREF _Toc189232849 \h </w:instrText>
          </w:r>
          <w:r>
            <w:rPr>
              <w:noProof/>
              <w:webHidden/>
            </w:rPr>
          </w:r>
          <w:r>
            <w:rPr>
              <w:noProof/>
              <w:webHidden/>
            </w:rPr>
            <w:fldChar w:fldCharType="separate"/>
          </w:r>
          <w:r w:rsidR="006609F7">
            <w:rPr>
              <w:noProof/>
              <w:webHidden/>
            </w:rPr>
            <w:t>5</w:t>
          </w:r>
          <w:r>
            <w:rPr>
              <w:noProof/>
              <w:webHidden/>
            </w:rPr>
            <w:fldChar w:fldCharType="end"/>
          </w:r>
          <w:r>
            <w:rPr>
              <w:noProof/>
            </w:rPr>
            <w:fldChar w:fldCharType="end"/>
          </w:r>
        </w:p>
        <w:p w14:paraId="062AAC98" w14:textId="6D60F465"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"_Toc189232850"</w:instrText>
          </w:r>
          <w:ins w:id="12" w:author="Ksenija Oletić" w:date="2025-06-12T09:44:00Z" w16du:dateUtc="2025-06-12T07:44:00Z">
            <w:r w:rsidR="006609F7">
              <w:rPr>
                <w:noProof/>
              </w:rPr>
            </w:r>
          </w:ins>
          <w:r>
            <w:rPr>
              <w:noProof/>
            </w:rPr>
            <w:fldChar w:fldCharType="separate"/>
          </w:r>
          <w:r w:rsidRPr="00E55D88">
            <w:rPr>
              <w:rStyle w:val="Hiperveza"/>
              <w:noProof/>
            </w:rPr>
            <w:t>1.3.</w:t>
          </w:r>
          <w:r>
            <w:rPr>
              <w:noProof/>
              <w:kern w:val="2"/>
              <w:sz w:val="24"/>
              <w:szCs w:val="24"/>
              <w:lang w:eastAsia="hr-HR"/>
              <w14:ligatures w14:val="standardContextual"/>
            </w:rPr>
            <w:tab/>
          </w:r>
          <w:r w:rsidRPr="00E55D88">
            <w:rPr>
              <w:rStyle w:val="Hiperveza"/>
              <w:noProof/>
            </w:rPr>
            <w:t>Pokazatelji PULJP-a</w:t>
          </w:r>
          <w:r>
            <w:rPr>
              <w:noProof/>
              <w:webHidden/>
            </w:rPr>
            <w:tab/>
          </w:r>
          <w:r>
            <w:rPr>
              <w:noProof/>
              <w:webHidden/>
            </w:rPr>
            <w:fldChar w:fldCharType="begin"/>
          </w:r>
          <w:r>
            <w:rPr>
              <w:noProof/>
              <w:webHidden/>
            </w:rPr>
            <w:instrText xml:space="preserve"> PAGEREF _Toc189232850 \h </w:instrText>
          </w:r>
          <w:r>
            <w:rPr>
              <w:noProof/>
              <w:webHidden/>
            </w:rPr>
          </w:r>
          <w:r>
            <w:rPr>
              <w:noProof/>
              <w:webHidden/>
            </w:rPr>
            <w:fldChar w:fldCharType="separate"/>
          </w:r>
          <w:r w:rsidR="006609F7">
            <w:rPr>
              <w:noProof/>
              <w:webHidden/>
            </w:rPr>
            <w:t>7</w:t>
          </w:r>
          <w:r>
            <w:rPr>
              <w:noProof/>
              <w:webHidden/>
            </w:rPr>
            <w:fldChar w:fldCharType="end"/>
          </w:r>
          <w:r>
            <w:rPr>
              <w:noProof/>
            </w:rPr>
            <w:fldChar w:fldCharType="end"/>
          </w:r>
        </w:p>
        <w:p w14:paraId="2E2BEB75" w14:textId="4FB3139D"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"_Toc189232851"</w:instrText>
          </w:r>
          <w:ins w:id="13" w:author="Ksenija Oletić" w:date="2025-06-12T09:44:00Z" w16du:dateUtc="2025-06-12T07:44:00Z">
            <w:r w:rsidR="006609F7">
              <w:rPr>
                <w:noProof/>
              </w:rPr>
            </w:r>
          </w:ins>
          <w:r>
            <w:rPr>
              <w:noProof/>
            </w:rPr>
            <w:fldChar w:fldCharType="separate"/>
          </w:r>
          <w:r w:rsidRPr="00E55D88">
            <w:rPr>
              <w:rStyle w:val="Hiperveza"/>
              <w:noProof/>
            </w:rPr>
            <w:t>1.4.</w:t>
          </w:r>
          <w:r>
            <w:rPr>
              <w:noProof/>
              <w:kern w:val="2"/>
              <w:sz w:val="24"/>
              <w:szCs w:val="24"/>
              <w:lang w:eastAsia="hr-HR"/>
              <w14:ligatures w14:val="standardContextual"/>
            </w:rPr>
            <w:tab/>
          </w:r>
          <w:r w:rsidRPr="00E55D88">
            <w:rPr>
              <w:rStyle w:val="Hiperveza"/>
              <w:noProof/>
            </w:rPr>
            <w:t>Odgovornosti za upravljanje</w:t>
          </w:r>
          <w:r>
            <w:rPr>
              <w:noProof/>
              <w:webHidden/>
            </w:rPr>
            <w:tab/>
          </w:r>
          <w:r>
            <w:rPr>
              <w:noProof/>
              <w:webHidden/>
            </w:rPr>
            <w:fldChar w:fldCharType="begin"/>
          </w:r>
          <w:r>
            <w:rPr>
              <w:noProof/>
              <w:webHidden/>
            </w:rPr>
            <w:instrText xml:space="preserve"> PAGEREF _Toc189232851 \h </w:instrText>
          </w:r>
          <w:r>
            <w:rPr>
              <w:noProof/>
              <w:webHidden/>
            </w:rPr>
          </w:r>
          <w:r>
            <w:rPr>
              <w:noProof/>
              <w:webHidden/>
            </w:rPr>
            <w:fldChar w:fldCharType="separate"/>
          </w:r>
          <w:r w:rsidR="006609F7">
            <w:rPr>
              <w:noProof/>
              <w:webHidden/>
            </w:rPr>
            <w:t>7</w:t>
          </w:r>
          <w:r>
            <w:rPr>
              <w:noProof/>
              <w:webHidden/>
            </w:rPr>
            <w:fldChar w:fldCharType="end"/>
          </w:r>
          <w:r>
            <w:rPr>
              <w:noProof/>
            </w:rPr>
            <w:fldChar w:fldCharType="end"/>
          </w:r>
        </w:p>
        <w:p w14:paraId="65F4AFBC" w14:textId="0F8C11F7"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"_Toc189232852"</w:instrText>
          </w:r>
          <w:ins w:id="14" w:author="Ksenija Oletić" w:date="2025-06-12T09:44:00Z" w16du:dateUtc="2025-06-12T07:44:00Z">
            <w:r w:rsidR="006609F7">
              <w:rPr>
                <w:noProof/>
              </w:rPr>
            </w:r>
          </w:ins>
          <w:r>
            <w:rPr>
              <w:noProof/>
            </w:rPr>
            <w:fldChar w:fldCharType="separate"/>
          </w:r>
          <w:r w:rsidRPr="00E55D88">
            <w:rPr>
              <w:rStyle w:val="Hiperveza"/>
              <w:noProof/>
            </w:rPr>
            <w:t>1.5.</w:t>
          </w:r>
          <w:r>
            <w:rPr>
              <w:noProof/>
              <w:kern w:val="2"/>
              <w:sz w:val="24"/>
              <w:szCs w:val="24"/>
              <w:lang w:eastAsia="hr-HR"/>
              <w14:ligatures w14:val="standardContextual"/>
            </w:rPr>
            <w:tab/>
          </w:r>
          <w:r w:rsidRPr="00E55D88">
            <w:rPr>
              <w:rStyle w:val="Hiperveza"/>
              <w:noProof/>
            </w:rPr>
            <w:t>Financijska alokacija PDP-a</w:t>
          </w:r>
          <w:r>
            <w:rPr>
              <w:noProof/>
              <w:webHidden/>
            </w:rPr>
            <w:tab/>
          </w:r>
          <w:r>
            <w:rPr>
              <w:noProof/>
              <w:webHidden/>
            </w:rPr>
            <w:fldChar w:fldCharType="begin"/>
          </w:r>
          <w:r>
            <w:rPr>
              <w:noProof/>
              <w:webHidden/>
            </w:rPr>
            <w:instrText xml:space="preserve"> PAGEREF _Toc189232852 \h </w:instrText>
          </w:r>
          <w:r>
            <w:rPr>
              <w:noProof/>
              <w:webHidden/>
            </w:rPr>
          </w:r>
          <w:r>
            <w:rPr>
              <w:noProof/>
              <w:webHidden/>
            </w:rPr>
            <w:fldChar w:fldCharType="separate"/>
          </w:r>
          <w:r w:rsidR="006609F7">
            <w:rPr>
              <w:noProof/>
              <w:webHidden/>
            </w:rPr>
            <w:t>8</w:t>
          </w:r>
          <w:r>
            <w:rPr>
              <w:noProof/>
              <w:webHidden/>
            </w:rPr>
            <w:fldChar w:fldCharType="end"/>
          </w:r>
          <w:r>
            <w:rPr>
              <w:noProof/>
            </w:rPr>
            <w:fldChar w:fldCharType="end"/>
          </w:r>
        </w:p>
        <w:p w14:paraId="77069D07" w14:textId="7929D22A" w:rsidR="002C7F67" w:rsidRDefault="002C7F67">
          <w:pPr>
            <w:pStyle w:val="Sadraj1"/>
            <w:tabs>
              <w:tab w:val="left" w:pos="440"/>
            </w:tabs>
            <w:rPr>
              <w:noProof/>
              <w:kern w:val="2"/>
              <w:sz w:val="24"/>
              <w:szCs w:val="24"/>
              <w:lang w:eastAsia="hr-HR"/>
              <w14:ligatures w14:val="standardContextual"/>
            </w:rPr>
          </w:pPr>
          <w:r>
            <w:rPr>
              <w:noProof/>
            </w:rPr>
            <w:fldChar w:fldCharType="begin"/>
          </w:r>
          <w:r>
            <w:rPr>
              <w:noProof/>
            </w:rPr>
            <w:instrText>HYPERLINK \l "_Toc189232853"</w:instrText>
          </w:r>
          <w:ins w:id="15" w:author="Ksenija Oletić" w:date="2025-06-12T09:44:00Z" w16du:dateUtc="2025-06-12T07:44:00Z">
            <w:r w:rsidR="006609F7">
              <w:rPr>
                <w:noProof/>
              </w:rPr>
            </w:r>
          </w:ins>
          <w:r>
            <w:rPr>
              <w:noProof/>
            </w:rPr>
            <w:fldChar w:fldCharType="separate"/>
          </w:r>
          <w:r w:rsidRPr="00E55D88">
            <w:rPr>
              <w:rStyle w:val="Hiperveza"/>
              <w:noProof/>
            </w:rPr>
            <w:t>2.</w:t>
          </w:r>
          <w:r>
            <w:rPr>
              <w:noProof/>
              <w:kern w:val="2"/>
              <w:sz w:val="24"/>
              <w:szCs w:val="24"/>
              <w:lang w:eastAsia="hr-HR"/>
              <w14:ligatures w14:val="standardContextual"/>
            </w:rPr>
            <w:tab/>
          </w:r>
          <w:r w:rsidRPr="00E55D88">
            <w:rPr>
              <w:rStyle w:val="Hiperveza"/>
              <w:noProof/>
            </w:rPr>
            <w:t>PRAVILA PDP-a</w:t>
          </w:r>
          <w:r>
            <w:rPr>
              <w:noProof/>
              <w:webHidden/>
            </w:rPr>
            <w:tab/>
          </w:r>
          <w:r>
            <w:rPr>
              <w:noProof/>
              <w:webHidden/>
            </w:rPr>
            <w:fldChar w:fldCharType="begin"/>
          </w:r>
          <w:r>
            <w:rPr>
              <w:noProof/>
              <w:webHidden/>
            </w:rPr>
            <w:instrText xml:space="preserve"> PAGEREF _Toc189232853 \h </w:instrText>
          </w:r>
          <w:r>
            <w:rPr>
              <w:noProof/>
              <w:webHidden/>
            </w:rPr>
          </w:r>
          <w:r>
            <w:rPr>
              <w:noProof/>
              <w:webHidden/>
            </w:rPr>
            <w:fldChar w:fldCharType="separate"/>
          </w:r>
          <w:r w:rsidR="006609F7">
            <w:rPr>
              <w:noProof/>
              <w:webHidden/>
            </w:rPr>
            <w:t>8</w:t>
          </w:r>
          <w:r>
            <w:rPr>
              <w:noProof/>
              <w:webHidden/>
            </w:rPr>
            <w:fldChar w:fldCharType="end"/>
          </w:r>
          <w:r>
            <w:rPr>
              <w:noProof/>
            </w:rPr>
            <w:fldChar w:fldCharType="end"/>
          </w:r>
        </w:p>
        <w:p w14:paraId="53C31EA9" w14:textId="06E9D413"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"_Toc189232854"</w:instrText>
          </w:r>
          <w:ins w:id="16" w:author="Ksenija Oletić" w:date="2025-06-12T09:44:00Z" w16du:dateUtc="2025-06-12T07:44:00Z">
            <w:r w:rsidR="006609F7">
              <w:rPr>
                <w:noProof/>
              </w:rPr>
            </w:r>
          </w:ins>
          <w:r>
            <w:rPr>
              <w:noProof/>
            </w:rPr>
            <w:fldChar w:fldCharType="separate"/>
          </w:r>
          <w:r w:rsidRPr="00E55D88">
            <w:rPr>
              <w:rStyle w:val="Hiperveza"/>
              <w:noProof/>
            </w:rPr>
            <w:t>2.1.</w:t>
          </w:r>
          <w:r>
            <w:rPr>
              <w:noProof/>
              <w:kern w:val="2"/>
              <w:sz w:val="24"/>
              <w:szCs w:val="24"/>
              <w:lang w:eastAsia="hr-HR"/>
              <w14:ligatures w14:val="standardContextual"/>
            </w:rPr>
            <w:tab/>
          </w:r>
          <w:r w:rsidRPr="00E55D88">
            <w:rPr>
              <w:rStyle w:val="Hiperveza"/>
              <w:noProof/>
            </w:rPr>
            <w:t>Specifični ciljevi PDP-a s ciljnim skupinama i pokazateljima</w:t>
          </w:r>
          <w:r>
            <w:rPr>
              <w:noProof/>
              <w:webHidden/>
            </w:rPr>
            <w:tab/>
          </w:r>
          <w:r>
            <w:rPr>
              <w:noProof/>
              <w:webHidden/>
            </w:rPr>
            <w:fldChar w:fldCharType="begin"/>
          </w:r>
          <w:r>
            <w:rPr>
              <w:noProof/>
              <w:webHidden/>
            </w:rPr>
            <w:instrText xml:space="preserve"> PAGEREF _Toc189232854 \h </w:instrText>
          </w:r>
          <w:r>
            <w:rPr>
              <w:noProof/>
              <w:webHidden/>
            </w:rPr>
          </w:r>
          <w:r>
            <w:rPr>
              <w:noProof/>
              <w:webHidden/>
            </w:rPr>
            <w:fldChar w:fldCharType="separate"/>
          </w:r>
          <w:r w:rsidR="006609F7">
            <w:rPr>
              <w:noProof/>
              <w:webHidden/>
            </w:rPr>
            <w:t>8</w:t>
          </w:r>
          <w:r>
            <w:rPr>
              <w:noProof/>
              <w:webHidden/>
            </w:rPr>
            <w:fldChar w:fldCharType="end"/>
          </w:r>
          <w:r>
            <w:rPr>
              <w:noProof/>
            </w:rPr>
            <w:fldChar w:fldCharType="end"/>
          </w:r>
        </w:p>
        <w:p w14:paraId="7F7C22D1" w14:textId="55584AF8"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"_Toc189232855"</w:instrText>
          </w:r>
          <w:ins w:id="17" w:author="Ksenija Oletić" w:date="2025-06-12T09:44:00Z" w16du:dateUtc="2025-06-12T07:44:00Z">
            <w:r w:rsidR="006609F7">
              <w:rPr>
                <w:noProof/>
              </w:rPr>
            </w:r>
          </w:ins>
          <w:r>
            <w:rPr>
              <w:noProof/>
            </w:rPr>
            <w:fldChar w:fldCharType="separate"/>
          </w:r>
          <w:r w:rsidRPr="00E55D88">
            <w:rPr>
              <w:rStyle w:val="Hiperveza"/>
              <w:noProof/>
            </w:rPr>
            <w:t>2.2.</w:t>
          </w:r>
          <w:r>
            <w:rPr>
              <w:noProof/>
              <w:kern w:val="2"/>
              <w:sz w:val="24"/>
              <w:szCs w:val="24"/>
              <w:lang w:eastAsia="hr-HR"/>
              <w14:ligatures w14:val="standardContextual"/>
            </w:rPr>
            <w:tab/>
          </w:r>
          <w:r w:rsidRPr="00E55D88">
            <w:rPr>
              <w:rStyle w:val="Hiperveza"/>
              <w:noProof/>
            </w:rPr>
            <w:t>Dokazivanje ciljne skupine</w:t>
          </w:r>
          <w:r>
            <w:rPr>
              <w:noProof/>
              <w:webHidden/>
            </w:rPr>
            <w:tab/>
          </w:r>
          <w:r>
            <w:rPr>
              <w:noProof/>
              <w:webHidden/>
            </w:rPr>
            <w:fldChar w:fldCharType="begin"/>
          </w:r>
          <w:r>
            <w:rPr>
              <w:noProof/>
              <w:webHidden/>
            </w:rPr>
            <w:instrText xml:space="preserve"> PAGEREF _Toc189232855 \h </w:instrText>
          </w:r>
          <w:r>
            <w:rPr>
              <w:noProof/>
              <w:webHidden/>
            </w:rPr>
          </w:r>
          <w:r>
            <w:rPr>
              <w:noProof/>
              <w:webHidden/>
            </w:rPr>
            <w:fldChar w:fldCharType="separate"/>
          </w:r>
          <w:r w:rsidR="006609F7">
            <w:rPr>
              <w:noProof/>
              <w:webHidden/>
            </w:rPr>
            <w:t>12</w:t>
          </w:r>
          <w:r>
            <w:rPr>
              <w:noProof/>
              <w:webHidden/>
            </w:rPr>
            <w:fldChar w:fldCharType="end"/>
          </w:r>
          <w:r>
            <w:rPr>
              <w:noProof/>
            </w:rPr>
            <w:fldChar w:fldCharType="end"/>
          </w:r>
        </w:p>
        <w:p w14:paraId="58509B91" w14:textId="5A9E3149"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"_Toc189232856"</w:instrText>
          </w:r>
          <w:ins w:id="18" w:author="Ksenija Oletić" w:date="2025-06-12T09:44:00Z" w16du:dateUtc="2025-06-12T07:44:00Z">
            <w:r w:rsidR="006609F7">
              <w:rPr>
                <w:noProof/>
              </w:rPr>
            </w:r>
          </w:ins>
          <w:r>
            <w:rPr>
              <w:noProof/>
            </w:rPr>
            <w:fldChar w:fldCharType="separate"/>
          </w:r>
          <w:r w:rsidRPr="00E55D88">
            <w:rPr>
              <w:rStyle w:val="Hiperveza"/>
              <w:noProof/>
            </w:rPr>
            <w:t>2.3.</w:t>
          </w:r>
          <w:r>
            <w:rPr>
              <w:noProof/>
              <w:kern w:val="2"/>
              <w:sz w:val="24"/>
              <w:szCs w:val="24"/>
              <w:lang w:eastAsia="hr-HR"/>
              <w14:ligatures w14:val="standardContextual"/>
            </w:rPr>
            <w:tab/>
          </w:r>
          <w:r w:rsidRPr="00E55D88">
            <w:rPr>
              <w:rStyle w:val="Hiperveza"/>
              <w:noProof/>
            </w:rPr>
            <w:t>Obrada osobnih podataka ispitanika</w:t>
          </w:r>
          <w:r>
            <w:rPr>
              <w:noProof/>
              <w:webHidden/>
            </w:rPr>
            <w:tab/>
          </w:r>
          <w:r>
            <w:rPr>
              <w:noProof/>
              <w:webHidden/>
            </w:rPr>
            <w:fldChar w:fldCharType="begin"/>
          </w:r>
          <w:r>
            <w:rPr>
              <w:noProof/>
              <w:webHidden/>
            </w:rPr>
            <w:instrText xml:space="preserve"> PAGEREF _Toc189232856 \h </w:instrText>
          </w:r>
          <w:r>
            <w:rPr>
              <w:noProof/>
              <w:webHidden/>
            </w:rPr>
          </w:r>
          <w:r>
            <w:rPr>
              <w:noProof/>
              <w:webHidden/>
            </w:rPr>
            <w:fldChar w:fldCharType="separate"/>
          </w:r>
          <w:ins w:id="19" w:author="Ksenija Oletić" w:date="2025-06-12T09:44:00Z" w16du:dateUtc="2025-06-12T07:44:00Z">
            <w:r w:rsidR="006609F7">
              <w:rPr>
                <w:noProof/>
                <w:webHidden/>
              </w:rPr>
              <w:t>15</w:t>
            </w:r>
          </w:ins>
          <w:del w:id="20" w:author="Ksenija Oletić" w:date="2025-06-06T11:28:00Z" w16du:dateUtc="2025-06-06T09:28:00Z">
            <w:r w:rsidR="0094738E" w:rsidDel="005B385A">
              <w:rPr>
                <w:noProof/>
                <w:webHidden/>
              </w:rPr>
              <w:delText>14</w:delText>
            </w:r>
          </w:del>
          <w:r>
            <w:rPr>
              <w:noProof/>
              <w:webHidden/>
            </w:rPr>
            <w:fldChar w:fldCharType="end"/>
          </w:r>
          <w:r>
            <w:rPr>
              <w:noProof/>
            </w:rPr>
            <w:fldChar w:fldCharType="end"/>
          </w:r>
        </w:p>
        <w:p w14:paraId="276CFC65" w14:textId="518E3F03"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"_Toc189232857"</w:instrText>
          </w:r>
          <w:ins w:id="21" w:author="Ksenija Oletić" w:date="2025-06-12T09:44:00Z" w16du:dateUtc="2025-06-12T07:44:00Z">
            <w:r w:rsidR="006609F7">
              <w:rPr>
                <w:noProof/>
              </w:rPr>
            </w:r>
          </w:ins>
          <w:r>
            <w:rPr>
              <w:noProof/>
            </w:rPr>
            <w:fldChar w:fldCharType="separate"/>
          </w:r>
          <w:r w:rsidRPr="00E55D88">
            <w:rPr>
              <w:rStyle w:val="Hiperveza"/>
              <w:noProof/>
            </w:rPr>
            <w:t>2.4.</w:t>
          </w:r>
          <w:r>
            <w:rPr>
              <w:noProof/>
              <w:kern w:val="2"/>
              <w:sz w:val="24"/>
              <w:szCs w:val="24"/>
              <w:lang w:eastAsia="hr-HR"/>
              <w14:ligatures w14:val="standardContextual"/>
            </w:rPr>
            <w:tab/>
          </w:r>
          <w:r w:rsidRPr="00E55D88">
            <w:rPr>
              <w:rStyle w:val="Hiperveza"/>
              <w:noProof/>
            </w:rPr>
            <w:t>Iznosi i intenziteti bespovratnih sredstava po pojedinačnom projektnom prijedlogu</w:t>
          </w:r>
          <w:r>
            <w:rPr>
              <w:noProof/>
              <w:webHidden/>
            </w:rPr>
            <w:tab/>
          </w:r>
          <w:r>
            <w:rPr>
              <w:noProof/>
              <w:webHidden/>
            </w:rPr>
            <w:fldChar w:fldCharType="begin"/>
          </w:r>
          <w:r>
            <w:rPr>
              <w:noProof/>
              <w:webHidden/>
            </w:rPr>
            <w:instrText xml:space="preserve"> PAGEREF _Toc189232857 \h </w:instrText>
          </w:r>
          <w:r>
            <w:rPr>
              <w:noProof/>
              <w:webHidden/>
            </w:rPr>
          </w:r>
          <w:r>
            <w:rPr>
              <w:noProof/>
              <w:webHidden/>
            </w:rPr>
            <w:fldChar w:fldCharType="separate"/>
          </w:r>
          <w:ins w:id="22" w:author="Ksenija Oletić" w:date="2025-06-12T09:44:00Z" w16du:dateUtc="2025-06-12T07:44:00Z">
            <w:r w:rsidR="006609F7">
              <w:rPr>
                <w:noProof/>
                <w:webHidden/>
              </w:rPr>
              <w:t>16</w:t>
            </w:r>
          </w:ins>
          <w:del w:id="23" w:author="Ksenija Oletić" w:date="2025-06-06T11:28:00Z" w16du:dateUtc="2025-06-06T09:28:00Z">
            <w:r w:rsidR="0094738E" w:rsidDel="005B385A">
              <w:rPr>
                <w:noProof/>
                <w:webHidden/>
              </w:rPr>
              <w:delText>15</w:delText>
            </w:r>
          </w:del>
          <w:r>
            <w:rPr>
              <w:noProof/>
              <w:webHidden/>
            </w:rPr>
            <w:fldChar w:fldCharType="end"/>
          </w:r>
          <w:r>
            <w:rPr>
              <w:noProof/>
            </w:rPr>
            <w:fldChar w:fldCharType="end"/>
          </w:r>
        </w:p>
        <w:p w14:paraId="1B1B65B1" w14:textId="7A9ED19B"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"_Toc189232859"</w:instrText>
          </w:r>
          <w:ins w:id="24" w:author="Ksenija Oletić" w:date="2025-06-12T09:44:00Z" w16du:dateUtc="2025-06-12T07:44:00Z">
            <w:r w:rsidR="006609F7">
              <w:rPr>
                <w:noProof/>
              </w:rPr>
            </w:r>
          </w:ins>
          <w:r>
            <w:rPr>
              <w:noProof/>
            </w:rPr>
            <w:fldChar w:fldCharType="separate"/>
          </w:r>
          <w:r w:rsidRPr="00E55D88">
            <w:rPr>
              <w:rStyle w:val="Hiperveza"/>
              <w:noProof/>
            </w:rPr>
            <w:t>2.5.</w:t>
          </w:r>
          <w:r>
            <w:rPr>
              <w:noProof/>
              <w:kern w:val="2"/>
              <w:sz w:val="24"/>
              <w:szCs w:val="24"/>
              <w:lang w:eastAsia="hr-HR"/>
              <w14:ligatures w14:val="standardContextual"/>
            </w:rPr>
            <w:tab/>
          </w:r>
          <w:r w:rsidRPr="00E55D88">
            <w:rPr>
              <w:rStyle w:val="Hiperveza"/>
              <w:noProof/>
            </w:rPr>
            <w:t>Prihvatljive projektne aktivnosti i mjerljivi ishodi</w:t>
          </w:r>
          <w:r>
            <w:rPr>
              <w:noProof/>
              <w:webHidden/>
            </w:rPr>
            <w:tab/>
          </w:r>
          <w:r>
            <w:rPr>
              <w:noProof/>
              <w:webHidden/>
            </w:rPr>
            <w:fldChar w:fldCharType="begin"/>
          </w:r>
          <w:r>
            <w:rPr>
              <w:noProof/>
              <w:webHidden/>
            </w:rPr>
            <w:instrText xml:space="preserve"> PAGEREF _Toc189232859 \h </w:instrText>
          </w:r>
          <w:r>
            <w:rPr>
              <w:noProof/>
              <w:webHidden/>
            </w:rPr>
          </w:r>
          <w:r>
            <w:rPr>
              <w:noProof/>
              <w:webHidden/>
            </w:rPr>
            <w:fldChar w:fldCharType="separate"/>
          </w:r>
          <w:ins w:id="25" w:author="Ksenija Oletić" w:date="2025-06-12T09:44:00Z" w16du:dateUtc="2025-06-12T07:44:00Z">
            <w:r w:rsidR="006609F7">
              <w:rPr>
                <w:noProof/>
                <w:webHidden/>
              </w:rPr>
              <w:t>16</w:t>
            </w:r>
          </w:ins>
          <w:del w:id="26" w:author="Ksenija Oletić" w:date="2025-06-06T11:28:00Z" w16du:dateUtc="2025-06-06T09:28:00Z">
            <w:r w:rsidR="0094738E" w:rsidDel="005B385A">
              <w:rPr>
                <w:noProof/>
                <w:webHidden/>
              </w:rPr>
              <w:delText>15</w:delText>
            </w:r>
          </w:del>
          <w:r>
            <w:rPr>
              <w:noProof/>
              <w:webHidden/>
            </w:rPr>
            <w:fldChar w:fldCharType="end"/>
          </w:r>
          <w:r>
            <w:rPr>
              <w:noProof/>
            </w:rPr>
            <w:fldChar w:fldCharType="end"/>
          </w:r>
        </w:p>
        <w:p w14:paraId="0518F738" w14:textId="132EC608"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"_Toc189232862"</w:instrText>
          </w:r>
          <w:ins w:id="27" w:author="Ksenija Oletić" w:date="2025-06-12T09:44:00Z" w16du:dateUtc="2025-06-12T07:44:00Z">
            <w:r w:rsidR="006609F7">
              <w:rPr>
                <w:noProof/>
              </w:rPr>
            </w:r>
          </w:ins>
          <w:r>
            <w:rPr>
              <w:noProof/>
            </w:rPr>
            <w:fldChar w:fldCharType="separate"/>
          </w:r>
          <w:r w:rsidRPr="00E55D88">
            <w:rPr>
              <w:rStyle w:val="Hiperveza"/>
              <w:noProof/>
            </w:rPr>
            <w:t>2.6.</w:t>
          </w:r>
          <w:r>
            <w:rPr>
              <w:noProof/>
              <w:kern w:val="2"/>
              <w:sz w:val="24"/>
              <w:szCs w:val="24"/>
              <w:lang w:eastAsia="hr-HR"/>
              <w14:ligatures w14:val="standardContextual"/>
            </w:rPr>
            <w:tab/>
          </w:r>
          <w:r w:rsidRPr="00E55D88">
            <w:rPr>
              <w:rStyle w:val="Hiperveza"/>
              <w:noProof/>
            </w:rPr>
            <w:t>Prihvatljivost Prijavitelja/Partnera i formiranje Partnerstva</w:t>
          </w:r>
          <w:r>
            <w:rPr>
              <w:noProof/>
              <w:webHidden/>
            </w:rPr>
            <w:tab/>
          </w:r>
          <w:r>
            <w:rPr>
              <w:noProof/>
              <w:webHidden/>
            </w:rPr>
            <w:fldChar w:fldCharType="begin"/>
          </w:r>
          <w:r>
            <w:rPr>
              <w:noProof/>
              <w:webHidden/>
            </w:rPr>
            <w:instrText xml:space="preserve"> PAGEREF _Toc189232862 \h </w:instrText>
          </w:r>
          <w:r>
            <w:rPr>
              <w:noProof/>
              <w:webHidden/>
            </w:rPr>
          </w:r>
          <w:r>
            <w:rPr>
              <w:noProof/>
              <w:webHidden/>
            </w:rPr>
            <w:fldChar w:fldCharType="separate"/>
          </w:r>
          <w:ins w:id="28" w:author="Ksenija Oletić" w:date="2025-06-12T09:44:00Z" w16du:dateUtc="2025-06-12T07:44:00Z">
            <w:r w:rsidR="006609F7">
              <w:rPr>
                <w:noProof/>
                <w:webHidden/>
              </w:rPr>
              <w:t>27</w:t>
            </w:r>
          </w:ins>
          <w:del w:id="29" w:author="Ksenija Oletić" w:date="2025-06-06T11:28:00Z" w16du:dateUtc="2025-06-06T09:28:00Z">
            <w:r w:rsidR="0094738E" w:rsidDel="005B385A">
              <w:rPr>
                <w:noProof/>
                <w:webHidden/>
              </w:rPr>
              <w:delText>26</w:delText>
            </w:r>
          </w:del>
          <w:r>
            <w:rPr>
              <w:noProof/>
              <w:webHidden/>
            </w:rPr>
            <w:fldChar w:fldCharType="end"/>
          </w:r>
          <w:r>
            <w:rPr>
              <w:noProof/>
            </w:rPr>
            <w:fldChar w:fldCharType="end"/>
          </w:r>
        </w:p>
        <w:p w14:paraId="29D0D080" w14:textId="19EF0427"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"_Toc189232863"</w:instrText>
          </w:r>
          <w:ins w:id="30" w:author="Ksenija Oletić" w:date="2025-06-12T09:44:00Z" w16du:dateUtc="2025-06-12T07:44:00Z">
            <w:r w:rsidR="006609F7">
              <w:rPr>
                <w:noProof/>
              </w:rPr>
            </w:r>
          </w:ins>
          <w:r>
            <w:rPr>
              <w:noProof/>
            </w:rPr>
            <w:fldChar w:fldCharType="separate"/>
          </w:r>
          <w:r w:rsidRPr="00E55D88">
            <w:rPr>
              <w:rStyle w:val="Hiperveza"/>
              <w:noProof/>
            </w:rPr>
            <w:t>2.6.1.</w:t>
          </w:r>
          <w:r>
            <w:rPr>
              <w:noProof/>
              <w:kern w:val="2"/>
              <w:sz w:val="24"/>
              <w:szCs w:val="24"/>
              <w:lang w:eastAsia="hr-HR"/>
              <w14:ligatures w14:val="standardContextual"/>
            </w:rPr>
            <w:tab/>
          </w:r>
          <w:r w:rsidRPr="00E55D88">
            <w:rPr>
              <w:rStyle w:val="Hiperveza"/>
              <w:noProof/>
            </w:rPr>
            <w:t>Prihvatljivi Prijavitelji</w:t>
          </w:r>
          <w:r>
            <w:rPr>
              <w:noProof/>
              <w:webHidden/>
            </w:rPr>
            <w:tab/>
          </w:r>
          <w:r>
            <w:rPr>
              <w:noProof/>
              <w:webHidden/>
            </w:rPr>
            <w:fldChar w:fldCharType="begin"/>
          </w:r>
          <w:r>
            <w:rPr>
              <w:noProof/>
              <w:webHidden/>
            </w:rPr>
            <w:instrText xml:space="preserve"> PAGEREF _Toc189232863 \h </w:instrText>
          </w:r>
          <w:r>
            <w:rPr>
              <w:noProof/>
              <w:webHidden/>
            </w:rPr>
          </w:r>
          <w:r>
            <w:rPr>
              <w:noProof/>
              <w:webHidden/>
            </w:rPr>
            <w:fldChar w:fldCharType="separate"/>
          </w:r>
          <w:ins w:id="31" w:author="Ksenija Oletić" w:date="2025-06-12T09:44:00Z" w16du:dateUtc="2025-06-12T07:44:00Z">
            <w:r w:rsidR="006609F7">
              <w:rPr>
                <w:noProof/>
                <w:webHidden/>
              </w:rPr>
              <w:t>27</w:t>
            </w:r>
          </w:ins>
          <w:del w:id="32" w:author="Ksenija Oletić" w:date="2025-06-06T11:28:00Z" w16du:dateUtc="2025-06-06T09:28:00Z">
            <w:r w:rsidR="0094738E" w:rsidDel="005B385A">
              <w:rPr>
                <w:noProof/>
                <w:webHidden/>
              </w:rPr>
              <w:delText>26</w:delText>
            </w:r>
          </w:del>
          <w:r>
            <w:rPr>
              <w:noProof/>
              <w:webHidden/>
            </w:rPr>
            <w:fldChar w:fldCharType="end"/>
          </w:r>
          <w:r>
            <w:rPr>
              <w:noProof/>
            </w:rPr>
            <w:fldChar w:fldCharType="end"/>
          </w:r>
        </w:p>
        <w:p w14:paraId="4ADB77F8" w14:textId="6C72AAF1"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"_Toc189232867"</w:instrText>
          </w:r>
          <w:ins w:id="33" w:author="Ksenija Oletić" w:date="2025-06-12T09:44:00Z" w16du:dateUtc="2025-06-12T07:44:00Z">
            <w:r w:rsidR="006609F7">
              <w:rPr>
                <w:noProof/>
              </w:rPr>
            </w:r>
          </w:ins>
          <w:r>
            <w:rPr>
              <w:noProof/>
            </w:rPr>
            <w:fldChar w:fldCharType="separate"/>
          </w:r>
          <w:r w:rsidRPr="00E55D88">
            <w:rPr>
              <w:rStyle w:val="Hiperveza"/>
              <w:noProof/>
            </w:rPr>
            <w:t>2.6.2.</w:t>
          </w:r>
          <w:r>
            <w:rPr>
              <w:noProof/>
              <w:kern w:val="2"/>
              <w:sz w:val="24"/>
              <w:szCs w:val="24"/>
              <w:lang w:eastAsia="hr-HR"/>
              <w14:ligatures w14:val="standardContextual"/>
            </w:rPr>
            <w:tab/>
          </w:r>
          <w:r w:rsidRPr="00E55D88">
            <w:rPr>
              <w:rStyle w:val="Hiperveza"/>
              <w:noProof/>
            </w:rPr>
            <w:t>Formiranje Partnerstva i prihvatljivi Partneri</w:t>
          </w:r>
          <w:r>
            <w:rPr>
              <w:noProof/>
              <w:webHidden/>
            </w:rPr>
            <w:tab/>
          </w:r>
          <w:r>
            <w:rPr>
              <w:noProof/>
              <w:webHidden/>
            </w:rPr>
            <w:fldChar w:fldCharType="begin"/>
          </w:r>
          <w:r>
            <w:rPr>
              <w:noProof/>
              <w:webHidden/>
            </w:rPr>
            <w:instrText xml:space="preserve"> PAGEREF _Toc189232867 \h </w:instrText>
          </w:r>
          <w:r>
            <w:rPr>
              <w:noProof/>
              <w:webHidden/>
            </w:rPr>
          </w:r>
          <w:r>
            <w:rPr>
              <w:noProof/>
              <w:webHidden/>
            </w:rPr>
            <w:fldChar w:fldCharType="separate"/>
          </w:r>
          <w:ins w:id="34" w:author="Ksenija Oletić" w:date="2025-06-12T09:44:00Z" w16du:dateUtc="2025-06-12T07:44:00Z">
            <w:r w:rsidR="006609F7">
              <w:rPr>
                <w:noProof/>
                <w:webHidden/>
              </w:rPr>
              <w:t>29</w:t>
            </w:r>
          </w:ins>
          <w:del w:id="35" w:author="Ksenija Oletić" w:date="2025-06-06T11:28:00Z" w16du:dateUtc="2025-06-06T09:28:00Z">
            <w:r w:rsidR="0094738E" w:rsidDel="005B385A">
              <w:rPr>
                <w:noProof/>
                <w:webHidden/>
              </w:rPr>
              <w:delText>28</w:delText>
            </w:r>
          </w:del>
          <w:r>
            <w:rPr>
              <w:noProof/>
              <w:webHidden/>
            </w:rPr>
            <w:fldChar w:fldCharType="end"/>
          </w:r>
          <w:r>
            <w:rPr>
              <w:noProof/>
            </w:rPr>
            <w:fldChar w:fldCharType="end"/>
          </w:r>
        </w:p>
        <w:p w14:paraId="60964B25" w14:textId="0CDCA05F"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"_Toc189232868"</w:instrText>
          </w:r>
          <w:ins w:id="36" w:author="Ksenija Oletić" w:date="2025-06-12T09:44:00Z" w16du:dateUtc="2025-06-12T07:44:00Z">
            <w:r w:rsidR="006609F7">
              <w:rPr>
                <w:noProof/>
              </w:rPr>
            </w:r>
          </w:ins>
          <w:r>
            <w:rPr>
              <w:noProof/>
            </w:rPr>
            <w:fldChar w:fldCharType="separate"/>
          </w:r>
          <w:r w:rsidRPr="00E55D88">
            <w:rPr>
              <w:rStyle w:val="Hiperveza"/>
              <w:noProof/>
            </w:rPr>
            <w:t>2.6.3.</w:t>
          </w:r>
          <w:r>
            <w:rPr>
              <w:noProof/>
              <w:kern w:val="2"/>
              <w:sz w:val="24"/>
              <w:szCs w:val="24"/>
              <w:lang w:eastAsia="hr-HR"/>
              <w14:ligatures w14:val="standardContextual"/>
            </w:rPr>
            <w:tab/>
          </w:r>
          <w:r w:rsidRPr="00E55D88">
            <w:rPr>
              <w:rStyle w:val="Hiperveza"/>
              <w:noProof/>
            </w:rPr>
            <w:t>Uvjeti prihvatljivosti koji se odnose na Prijavitelja/Partnera</w:t>
          </w:r>
          <w:r>
            <w:rPr>
              <w:noProof/>
              <w:webHidden/>
            </w:rPr>
            <w:tab/>
          </w:r>
          <w:r>
            <w:rPr>
              <w:noProof/>
              <w:webHidden/>
            </w:rPr>
            <w:fldChar w:fldCharType="begin"/>
          </w:r>
          <w:r>
            <w:rPr>
              <w:noProof/>
              <w:webHidden/>
            </w:rPr>
            <w:instrText xml:space="preserve"> PAGEREF _Toc189232868 \h </w:instrText>
          </w:r>
          <w:r>
            <w:rPr>
              <w:noProof/>
              <w:webHidden/>
            </w:rPr>
          </w:r>
          <w:r>
            <w:rPr>
              <w:noProof/>
              <w:webHidden/>
            </w:rPr>
            <w:fldChar w:fldCharType="separate"/>
          </w:r>
          <w:ins w:id="37" w:author="Ksenija Oletić" w:date="2025-06-12T09:44:00Z" w16du:dateUtc="2025-06-12T07:44:00Z">
            <w:r w:rsidR="006609F7">
              <w:rPr>
                <w:noProof/>
                <w:webHidden/>
              </w:rPr>
              <w:t>32</w:t>
            </w:r>
          </w:ins>
          <w:del w:id="38" w:author="Ksenija Oletić" w:date="2025-06-06T11:28:00Z" w16du:dateUtc="2025-06-06T09:28:00Z">
            <w:r w:rsidR="0094738E" w:rsidDel="005B385A">
              <w:rPr>
                <w:noProof/>
                <w:webHidden/>
              </w:rPr>
              <w:delText>31</w:delText>
            </w:r>
          </w:del>
          <w:r>
            <w:rPr>
              <w:noProof/>
              <w:webHidden/>
            </w:rPr>
            <w:fldChar w:fldCharType="end"/>
          </w:r>
          <w:r>
            <w:rPr>
              <w:noProof/>
            </w:rPr>
            <w:fldChar w:fldCharType="end"/>
          </w:r>
        </w:p>
        <w:p w14:paraId="00CDB36C" w14:textId="251E4898"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"_Toc189232869"</w:instrText>
          </w:r>
          <w:ins w:id="39" w:author="Ksenija Oletić" w:date="2025-06-12T09:44:00Z" w16du:dateUtc="2025-06-12T07:44:00Z">
            <w:r w:rsidR="006609F7">
              <w:rPr>
                <w:noProof/>
              </w:rPr>
            </w:r>
          </w:ins>
          <w:r>
            <w:rPr>
              <w:noProof/>
            </w:rPr>
            <w:fldChar w:fldCharType="separate"/>
          </w:r>
          <w:r w:rsidRPr="00E55D88">
            <w:rPr>
              <w:rStyle w:val="Hiperveza"/>
              <w:noProof/>
            </w:rPr>
            <w:t>2.6.4.</w:t>
          </w:r>
          <w:r>
            <w:rPr>
              <w:noProof/>
              <w:kern w:val="2"/>
              <w:sz w:val="24"/>
              <w:szCs w:val="24"/>
              <w:lang w:eastAsia="hr-HR"/>
              <w14:ligatures w14:val="standardContextual"/>
            </w:rPr>
            <w:tab/>
          </w:r>
          <w:r w:rsidRPr="00E55D88">
            <w:rPr>
              <w:rStyle w:val="Hiperveza"/>
              <w:noProof/>
            </w:rPr>
            <w:t>Osnove isključenja za Prijavitelja i/ili Partnere</w:t>
          </w:r>
          <w:r>
            <w:rPr>
              <w:noProof/>
              <w:webHidden/>
            </w:rPr>
            <w:tab/>
          </w:r>
          <w:r>
            <w:rPr>
              <w:noProof/>
              <w:webHidden/>
            </w:rPr>
            <w:fldChar w:fldCharType="begin"/>
          </w:r>
          <w:r>
            <w:rPr>
              <w:noProof/>
              <w:webHidden/>
            </w:rPr>
            <w:instrText xml:space="preserve"> PAGEREF _Toc189232869 \h </w:instrText>
          </w:r>
          <w:r>
            <w:rPr>
              <w:noProof/>
              <w:webHidden/>
            </w:rPr>
          </w:r>
          <w:r>
            <w:rPr>
              <w:noProof/>
              <w:webHidden/>
            </w:rPr>
            <w:fldChar w:fldCharType="separate"/>
          </w:r>
          <w:ins w:id="40" w:author="Ksenija Oletić" w:date="2025-06-12T09:44:00Z" w16du:dateUtc="2025-06-12T07:44:00Z">
            <w:r w:rsidR="006609F7">
              <w:rPr>
                <w:noProof/>
                <w:webHidden/>
              </w:rPr>
              <w:t>33</w:t>
            </w:r>
          </w:ins>
          <w:del w:id="41" w:author="Ksenija Oletić" w:date="2025-06-06T11:28:00Z" w16du:dateUtc="2025-06-06T09:28:00Z">
            <w:r w:rsidR="0094738E" w:rsidDel="005B385A">
              <w:rPr>
                <w:noProof/>
                <w:webHidden/>
              </w:rPr>
              <w:delText>32</w:delText>
            </w:r>
          </w:del>
          <w:r>
            <w:rPr>
              <w:noProof/>
              <w:webHidden/>
            </w:rPr>
            <w:fldChar w:fldCharType="end"/>
          </w:r>
          <w:r>
            <w:rPr>
              <w:noProof/>
            </w:rPr>
            <w:fldChar w:fldCharType="end"/>
          </w:r>
        </w:p>
        <w:p w14:paraId="6E68D5B4" w14:textId="6F271662"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"_Toc189232870"</w:instrText>
          </w:r>
          <w:ins w:id="42" w:author="Ksenija Oletić" w:date="2025-06-12T09:44:00Z" w16du:dateUtc="2025-06-12T07:44:00Z">
            <w:r w:rsidR="006609F7">
              <w:rPr>
                <w:noProof/>
              </w:rPr>
            </w:r>
          </w:ins>
          <w:r>
            <w:rPr>
              <w:noProof/>
            </w:rPr>
            <w:fldChar w:fldCharType="separate"/>
          </w:r>
          <w:r w:rsidRPr="00E55D88">
            <w:rPr>
              <w:rStyle w:val="Hiperveza"/>
              <w:noProof/>
            </w:rPr>
            <w:t>2.7.</w:t>
          </w:r>
          <w:r>
            <w:rPr>
              <w:noProof/>
              <w:kern w:val="2"/>
              <w:sz w:val="24"/>
              <w:szCs w:val="24"/>
              <w:lang w:eastAsia="hr-HR"/>
              <w14:ligatures w14:val="standardContextual"/>
            </w:rPr>
            <w:tab/>
          </w:r>
          <w:r w:rsidRPr="00E55D88">
            <w:rPr>
              <w:rStyle w:val="Hiperveza"/>
              <w:noProof/>
            </w:rPr>
            <w:t>Prihvatljivost troškova</w:t>
          </w:r>
          <w:r>
            <w:rPr>
              <w:noProof/>
              <w:webHidden/>
            </w:rPr>
            <w:tab/>
          </w:r>
          <w:r>
            <w:rPr>
              <w:noProof/>
              <w:webHidden/>
            </w:rPr>
            <w:fldChar w:fldCharType="begin"/>
          </w:r>
          <w:r>
            <w:rPr>
              <w:noProof/>
              <w:webHidden/>
            </w:rPr>
            <w:instrText xml:space="preserve"> PAGEREF _Toc189232870 \h </w:instrText>
          </w:r>
          <w:r>
            <w:rPr>
              <w:noProof/>
              <w:webHidden/>
            </w:rPr>
          </w:r>
          <w:r>
            <w:rPr>
              <w:noProof/>
              <w:webHidden/>
            </w:rPr>
            <w:fldChar w:fldCharType="separate"/>
          </w:r>
          <w:ins w:id="43" w:author="Ksenija Oletić" w:date="2025-06-12T09:44:00Z" w16du:dateUtc="2025-06-12T07:44:00Z">
            <w:r w:rsidR="006609F7">
              <w:rPr>
                <w:noProof/>
                <w:webHidden/>
              </w:rPr>
              <w:t>37</w:t>
            </w:r>
          </w:ins>
          <w:del w:id="44" w:author="Ksenija Oletić" w:date="2025-06-06T11:28:00Z" w16du:dateUtc="2025-06-06T09:28:00Z">
            <w:r w:rsidR="0094738E" w:rsidDel="005B385A">
              <w:rPr>
                <w:noProof/>
                <w:webHidden/>
              </w:rPr>
              <w:delText>36</w:delText>
            </w:r>
          </w:del>
          <w:r>
            <w:rPr>
              <w:noProof/>
              <w:webHidden/>
            </w:rPr>
            <w:fldChar w:fldCharType="end"/>
          </w:r>
          <w:r>
            <w:rPr>
              <w:noProof/>
            </w:rPr>
            <w:fldChar w:fldCharType="end"/>
          </w:r>
        </w:p>
        <w:p w14:paraId="46DB3F52" w14:textId="3E2D1DEF"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"_Toc189232871"</w:instrText>
          </w:r>
          <w:ins w:id="45" w:author="Ksenija Oletić" w:date="2025-06-12T09:44:00Z" w16du:dateUtc="2025-06-12T07:44:00Z">
            <w:r w:rsidR="006609F7">
              <w:rPr>
                <w:noProof/>
              </w:rPr>
            </w:r>
          </w:ins>
          <w:r>
            <w:rPr>
              <w:noProof/>
            </w:rPr>
            <w:fldChar w:fldCharType="separate"/>
          </w:r>
          <w:r w:rsidRPr="00E55D88">
            <w:rPr>
              <w:rStyle w:val="Hiperveza"/>
              <w:noProof/>
            </w:rPr>
            <w:t>2.7.1.</w:t>
          </w:r>
          <w:r>
            <w:rPr>
              <w:noProof/>
              <w:kern w:val="2"/>
              <w:sz w:val="24"/>
              <w:szCs w:val="24"/>
              <w:lang w:eastAsia="hr-HR"/>
              <w14:ligatures w14:val="standardContextual"/>
            </w:rPr>
            <w:tab/>
          </w:r>
          <w:r w:rsidRPr="00E55D88">
            <w:rPr>
              <w:rStyle w:val="Hiperveza"/>
              <w:noProof/>
            </w:rPr>
            <w:t>Prihvatljive vrste troškova</w:t>
          </w:r>
          <w:r>
            <w:rPr>
              <w:noProof/>
              <w:webHidden/>
            </w:rPr>
            <w:tab/>
          </w:r>
          <w:r>
            <w:rPr>
              <w:noProof/>
              <w:webHidden/>
            </w:rPr>
            <w:fldChar w:fldCharType="begin"/>
          </w:r>
          <w:r>
            <w:rPr>
              <w:noProof/>
              <w:webHidden/>
            </w:rPr>
            <w:instrText xml:space="preserve"> PAGEREF _Toc189232871 \h </w:instrText>
          </w:r>
          <w:r>
            <w:rPr>
              <w:noProof/>
              <w:webHidden/>
            </w:rPr>
          </w:r>
          <w:r>
            <w:rPr>
              <w:noProof/>
              <w:webHidden/>
            </w:rPr>
            <w:fldChar w:fldCharType="separate"/>
          </w:r>
          <w:ins w:id="46" w:author="Ksenija Oletić" w:date="2025-06-12T09:44:00Z" w16du:dateUtc="2025-06-12T07:44:00Z">
            <w:r w:rsidR="006609F7">
              <w:rPr>
                <w:noProof/>
                <w:webHidden/>
              </w:rPr>
              <w:t>37</w:t>
            </w:r>
          </w:ins>
          <w:del w:id="47" w:author="Ksenija Oletić" w:date="2025-06-06T11:28:00Z" w16du:dateUtc="2025-06-06T09:28:00Z">
            <w:r w:rsidR="0094738E" w:rsidDel="005B385A">
              <w:rPr>
                <w:noProof/>
                <w:webHidden/>
              </w:rPr>
              <w:delText>36</w:delText>
            </w:r>
          </w:del>
          <w:r>
            <w:rPr>
              <w:noProof/>
              <w:webHidden/>
            </w:rPr>
            <w:fldChar w:fldCharType="end"/>
          </w:r>
          <w:r>
            <w:rPr>
              <w:noProof/>
            </w:rPr>
            <w:fldChar w:fldCharType="end"/>
          </w:r>
        </w:p>
        <w:p w14:paraId="64190594" w14:textId="49A54126"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"_Toc189232872"</w:instrText>
          </w:r>
          <w:ins w:id="48" w:author="Ksenija Oletić" w:date="2025-06-12T09:44:00Z" w16du:dateUtc="2025-06-12T07:44:00Z">
            <w:r w:rsidR="006609F7">
              <w:rPr>
                <w:noProof/>
              </w:rPr>
            </w:r>
          </w:ins>
          <w:r>
            <w:rPr>
              <w:noProof/>
            </w:rPr>
            <w:fldChar w:fldCharType="separate"/>
          </w:r>
          <w:r w:rsidRPr="00E55D88">
            <w:rPr>
              <w:rStyle w:val="Hiperveza"/>
              <w:noProof/>
            </w:rPr>
            <w:t>2.7.2.</w:t>
          </w:r>
          <w:r>
            <w:rPr>
              <w:noProof/>
              <w:kern w:val="2"/>
              <w:sz w:val="24"/>
              <w:szCs w:val="24"/>
              <w:lang w:eastAsia="hr-HR"/>
              <w14:ligatures w14:val="standardContextual"/>
            </w:rPr>
            <w:tab/>
          </w:r>
          <w:r w:rsidRPr="00E55D88">
            <w:rPr>
              <w:rStyle w:val="Hiperveza"/>
              <w:noProof/>
            </w:rPr>
            <w:t>Upotreba pojednostavljenih troškovnih opcija</w:t>
          </w:r>
          <w:r>
            <w:rPr>
              <w:noProof/>
              <w:webHidden/>
            </w:rPr>
            <w:tab/>
          </w:r>
          <w:r>
            <w:rPr>
              <w:noProof/>
              <w:webHidden/>
            </w:rPr>
            <w:fldChar w:fldCharType="begin"/>
          </w:r>
          <w:r>
            <w:rPr>
              <w:noProof/>
              <w:webHidden/>
            </w:rPr>
            <w:instrText xml:space="preserve"> PAGEREF _Toc189232872 \h </w:instrText>
          </w:r>
          <w:r>
            <w:rPr>
              <w:noProof/>
              <w:webHidden/>
            </w:rPr>
          </w:r>
          <w:r>
            <w:rPr>
              <w:noProof/>
              <w:webHidden/>
            </w:rPr>
            <w:fldChar w:fldCharType="separate"/>
          </w:r>
          <w:ins w:id="49" w:author="Ksenija Oletić" w:date="2025-06-12T09:44:00Z" w16du:dateUtc="2025-06-12T07:44:00Z">
            <w:r w:rsidR="006609F7">
              <w:rPr>
                <w:noProof/>
                <w:webHidden/>
              </w:rPr>
              <w:t>39</w:t>
            </w:r>
          </w:ins>
          <w:del w:id="50" w:author="Ksenija Oletić" w:date="2025-06-06T11:28:00Z" w16du:dateUtc="2025-06-06T09:28:00Z">
            <w:r w:rsidR="0094738E" w:rsidDel="005B385A">
              <w:rPr>
                <w:noProof/>
                <w:webHidden/>
              </w:rPr>
              <w:delText>38</w:delText>
            </w:r>
          </w:del>
          <w:r>
            <w:rPr>
              <w:noProof/>
              <w:webHidden/>
            </w:rPr>
            <w:fldChar w:fldCharType="end"/>
          </w:r>
          <w:r>
            <w:rPr>
              <w:noProof/>
            </w:rPr>
            <w:fldChar w:fldCharType="end"/>
          </w:r>
        </w:p>
        <w:p w14:paraId="2EF7E1F9" w14:textId="2F496ACA"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"_Toc189232874"</w:instrText>
          </w:r>
          <w:ins w:id="51" w:author="Ksenija Oletić" w:date="2025-06-12T09:44:00Z" w16du:dateUtc="2025-06-12T07:44:00Z">
            <w:r w:rsidR="006609F7">
              <w:rPr>
                <w:noProof/>
              </w:rPr>
            </w:r>
          </w:ins>
          <w:r>
            <w:rPr>
              <w:noProof/>
            </w:rPr>
            <w:fldChar w:fldCharType="separate"/>
          </w:r>
          <w:r w:rsidRPr="00E55D88">
            <w:rPr>
              <w:rStyle w:val="Hiperveza"/>
              <w:noProof/>
            </w:rPr>
            <w:t>2.7.3.</w:t>
          </w:r>
          <w:r>
            <w:rPr>
              <w:noProof/>
              <w:kern w:val="2"/>
              <w:sz w:val="24"/>
              <w:szCs w:val="24"/>
              <w:lang w:eastAsia="hr-HR"/>
              <w14:ligatures w14:val="standardContextual"/>
            </w:rPr>
            <w:tab/>
          </w:r>
          <w:r w:rsidRPr="00E55D88">
            <w:rPr>
              <w:rStyle w:val="Hiperveza"/>
              <w:noProof/>
            </w:rPr>
            <w:t>Neprihvatljive vrste troškova</w:t>
          </w:r>
          <w:r>
            <w:rPr>
              <w:noProof/>
              <w:webHidden/>
            </w:rPr>
            <w:tab/>
          </w:r>
          <w:r>
            <w:rPr>
              <w:noProof/>
              <w:webHidden/>
            </w:rPr>
            <w:fldChar w:fldCharType="begin"/>
          </w:r>
          <w:r>
            <w:rPr>
              <w:noProof/>
              <w:webHidden/>
            </w:rPr>
            <w:instrText xml:space="preserve"> PAGEREF _Toc189232874 \h </w:instrText>
          </w:r>
          <w:r>
            <w:rPr>
              <w:noProof/>
              <w:webHidden/>
            </w:rPr>
          </w:r>
          <w:r>
            <w:rPr>
              <w:noProof/>
              <w:webHidden/>
            </w:rPr>
            <w:fldChar w:fldCharType="separate"/>
          </w:r>
          <w:ins w:id="52" w:author="Ksenija Oletić" w:date="2025-06-12T09:44:00Z" w16du:dateUtc="2025-06-12T07:44:00Z">
            <w:r w:rsidR="006609F7">
              <w:rPr>
                <w:noProof/>
                <w:webHidden/>
              </w:rPr>
              <w:t>42</w:t>
            </w:r>
          </w:ins>
          <w:del w:id="53" w:author="Ksenija Oletić" w:date="2025-06-02T14:59:00Z" w16du:dateUtc="2025-06-02T12:59:00Z">
            <w:r w:rsidR="00A21D68" w:rsidDel="009C7AED">
              <w:rPr>
                <w:noProof/>
                <w:webHidden/>
              </w:rPr>
              <w:delText>40</w:delText>
            </w:r>
          </w:del>
          <w:r>
            <w:rPr>
              <w:noProof/>
              <w:webHidden/>
            </w:rPr>
            <w:fldChar w:fldCharType="end"/>
          </w:r>
          <w:r>
            <w:rPr>
              <w:noProof/>
            </w:rPr>
            <w:fldChar w:fldCharType="end"/>
          </w:r>
        </w:p>
        <w:p w14:paraId="76A4D3D0" w14:textId="30704868"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"_Toc189232875"</w:instrText>
          </w:r>
          <w:ins w:id="54" w:author="Ksenija Oletić" w:date="2025-06-12T09:44:00Z" w16du:dateUtc="2025-06-12T07:44:00Z">
            <w:r w:rsidR="006609F7">
              <w:rPr>
                <w:noProof/>
              </w:rPr>
            </w:r>
          </w:ins>
          <w:r>
            <w:rPr>
              <w:noProof/>
            </w:rPr>
            <w:fldChar w:fldCharType="separate"/>
          </w:r>
          <w:r w:rsidRPr="00E55D88">
            <w:rPr>
              <w:rStyle w:val="Hiperveza"/>
              <w:noProof/>
            </w:rPr>
            <w:t>2.7.4.</w:t>
          </w:r>
          <w:r>
            <w:rPr>
              <w:noProof/>
              <w:kern w:val="2"/>
              <w:sz w:val="24"/>
              <w:szCs w:val="24"/>
              <w:lang w:eastAsia="hr-HR"/>
              <w14:ligatures w14:val="standardContextual"/>
            </w:rPr>
            <w:tab/>
          </w:r>
          <w:r w:rsidRPr="00E55D88">
            <w:rPr>
              <w:rStyle w:val="Hiperveza"/>
              <w:noProof/>
            </w:rPr>
            <w:t>Prihodi</w:t>
          </w:r>
          <w:r>
            <w:rPr>
              <w:noProof/>
              <w:webHidden/>
            </w:rPr>
            <w:tab/>
          </w:r>
          <w:r>
            <w:rPr>
              <w:noProof/>
              <w:webHidden/>
            </w:rPr>
            <w:fldChar w:fldCharType="begin"/>
          </w:r>
          <w:r>
            <w:rPr>
              <w:noProof/>
              <w:webHidden/>
            </w:rPr>
            <w:instrText xml:space="preserve"> PAGEREF _Toc189232875 \h </w:instrText>
          </w:r>
          <w:r>
            <w:rPr>
              <w:noProof/>
              <w:webHidden/>
            </w:rPr>
          </w:r>
          <w:r>
            <w:rPr>
              <w:noProof/>
              <w:webHidden/>
            </w:rPr>
            <w:fldChar w:fldCharType="separate"/>
          </w:r>
          <w:ins w:id="55" w:author="Ksenija Oletić" w:date="2025-06-12T09:44:00Z" w16du:dateUtc="2025-06-12T07:44:00Z">
            <w:r w:rsidR="006609F7">
              <w:rPr>
                <w:noProof/>
                <w:webHidden/>
              </w:rPr>
              <w:t>43</w:t>
            </w:r>
          </w:ins>
          <w:del w:id="56" w:author="Ksenija Oletić" w:date="2025-06-06T11:28:00Z" w16du:dateUtc="2025-06-06T09:28:00Z">
            <w:r w:rsidR="0094738E" w:rsidDel="005B385A">
              <w:rPr>
                <w:noProof/>
                <w:webHidden/>
              </w:rPr>
              <w:delText>42</w:delText>
            </w:r>
          </w:del>
          <w:r>
            <w:rPr>
              <w:noProof/>
              <w:webHidden/>
            </w:rPr>
            <w:fldChar w:fldCharType="end"/>
          </w:r>
          <w:r>
            <w:rPr>
              <w:noProof/>
            </w:rPr>
            <w:fldChar w:fldCharType="end"/>
          </w:r>
        </w:p>
        <w:p w14:paraId="2C5EC1E8" w14:textId="15AA1FEC"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"_Toc189232876"</w:instrText>
          </w:r>
          <w:ins w:id="57" w:author="Ksenija Oletić" w:date="2025-06-12T09:44:00Z" w16du:dateUtc="2025-06-12T07:44:00Z">
            <w:r w:rsidR="006609F7">
              <w:rPr>
                <w:noProof/>
              </w:rPr>
            </w:r>
          </w:ins>
          <w:r>
            <w:rPr>
              <w:noProof/>
            </w:rPr>
            <w:fldChar w:fldCharType="separate"/>
          </w:r>
          <w:r w:rsidRPr="00E55D88">
            <w:rPr>
              <w:rStyle w:val="Hiperveza"/>
              <w:noProof/>
            </w:rPr>
            <w:t>2.8.</w:t>
          </w:r>
          <w:r>
            <w:rPr>
              <w:noProof/>
              <w:kern w:val="2"/>
              <w:sz w:val="24"/>
              <w:szCs w:val="24"/>
              <w:lang w:eastAsia="hr-HR"/>
              <w14:ligatures w14:val="standardContextual"/>
            </w:rPr>
            <w:tab/>
          </w:r>
          <w:r w:rsidRPr="00E55D88">
            <w:rPr>
              <w:rStyle w:val="Hiperveza"/>
              <w:noProof/>
            </w:rPr>
            <w:t>Lokacija i razdoblje provedbe projekta</w:t>
          </w:r>
          <w:r>
            <w:rPr>
              <w:noProof/>
              <w:webHidden/>
            </w:rPr>
            <w:tab/>
          </w:r>
          <w:r>
            <w:rPr>
              <w:noProof/>
              <w:webHidden/>
            </w:rPr>
            <w:fldChar w:fldCharType="begin"/>
          </w:r>
          <w:r>
            <w:rPr>
              <w:noProof/>
              <w:webHidden/>
            </w:rPr>
            <w:instrText xml:space="preserve"> PAGEREF _Toc189232876 \h </w:instrText>
          </w:r>
          <w:r>
            <w:rPr>
              <w:noProof/>
              <w:webHidden/>
            </w:rPr>
          </w:r>
          <w:r>
            <w:rPr>
              <w:noProof/>
              <w:webHidden/>
            </w:rPr>
            <w:fldChar w:fldCharType="separate"/>
          </w:r>
          <w:ins w:id="58" w:author="Ksenija Oletić" w:date="2025-06-12T09:44:00Z" w16du:dateUtc="2025-06-12T07:44:00Z">
            <w:r w:rsidR="006609F7">
              <w:rPr>
                <w:noProof/>
                <w:webHidden/>
              </w:rPr>
              <w:t>43</w:t>
            </w:r>
          </w:ins>
          <w:del w:id="59" w:author="Ksenija Oletić" w:date="2025-06-06T11:28:00Z" w16du:dateUtc="2025-06-06T09:28:00Z">
            <w:r w:rsidR="0094738E" w:rsidDel="005B385A">
              <w:rPr>
                <w:noProof/>
                <w:webHidden/>
              </w:rPr>
              <w:delText>42</w:delText>
            </w:r>
          </w:del>
          <w:r>
            <w:rPr>
              <w:noProof/>
              <w:webHidden/>
            </w:rPr>
            <w:fldChar w:fldCharType="end"/>
          </w:r>
          <w:r>
            <w:rPr>
              <w:noProof/>
            </w:rPr>
            <w:fldChar w:fldCharType="end"/>
          </w:r>
        </w:p>
        <w:p w14:paraId="4A41B81F" w14:textId="4B212B5D"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"_Toc189232877"</w:instrText>
          </w:r>
          <w:ins w:id="60" w:author="Ksenija Oletić" w:date="2025-06-12T09:44:00Z" w16du:dateUtc="2025-06-12T07:44:00Z">
            <w:r w:rsidR="006609F7">
              <w:rPr>
                <w:noProof/>
              </w:rPr>
            </w:r>
          </w:ins>
          <w:r>
            <w:rPr>
              <w:noProof/>
            </w:rPr>
            <w:fldChar w:fldCharType="separate"/>
          </w:r>
          <w:r w:rsidRPr="00E55D88">
            <w:rPr>
              <w:rStyle w:val="Hiperveza"/>
              <w:noProof/>
            </w:rPr>
            <w:t>2.8.1.</w:t>
          </w:r>
          <w:r>
            <w:rPr>
              <w:noProof/>
              <w:kern w:val="2"/>
              <w:sz w:val="24"/>
              <w:szCs w:val="24"/>
              <w:lang w:eastAsia="hr-HR"/>
              <w14:ligatures w14:val="standardContextual"/>
            </w:rPr>
            <w:tab/>
          </w:r>
          <w:r w:rsidRPr="00E55D88">
            <w:rPr>
              <w:rStyle w:val="Hiperveza"/>
              <w:noProof/>
            </w:rPr>
            <w:t>Lokacija provedbe</w:t>
          </w:r>
          <w:r>
            <w:rPr>
              <w:noProof/>
              <w:webHidden/>
            </w:rPr>
            <w:tab/>
          </w:r>
          <w:r>
            <w:rPr>
              <w:noProof/>
              <w:webHidden/>
            </w:rPr>
            <w:fldChar w:fldCharType="begin"/>
          </w:r>
          <w:r>
            <w:rPr>
              <w:noProof/>
              <w:webHidden/>
            </w:rPr>
            <w:instrText xml:space="preserve"> PAGEREF _Toc189232877 \h </w:instrText>
          </w:r>
          <w:r>
            <w:rPr>
              <w:noProof/>
              <w:webHidden/>
            </w:rPr>
          </w:r>
          <w:r>
            <w:rPr>
              <w:noProof/>
              <w:webHidden/>
            </w:rPr>
            <w:fldChar w:fldCharType="separate"/>
          </w:r>
          <w:ins w:id="61" w:author="Ksenija Oletić" w:date="2025-06-12T09:44:00Z" w16du:dateUtc="2025-06-12T07:44:00Z">
            <w:r w:rsidR="006609F7">
              <w:rPr>
                <w:noProof/>
                <w:webHidden/>
              </w:rPr>
              <w:t>43</w:t>
            </w:r>
          </w:ins>
          <w:del w:id="62" w:author="Ksenija Oletić" w:date="2025-06-06T11:28:00Z" w16du:dateUtc="2025-06-06T09:28:00Z">
            <w:r w:rsidR="0094738E" w:rsidDel="005B385A">
              <w:rPr>
                <w:noProof/>
                <w:webHidden/>
              </w:rPr>
              <w:delText>42</w:delText>
            </w:r>
          </w:del>
          <w:r>
            <w:rPr>
              <w:noProof/>
              <w:webHidden/>
            </w:rPr>
            <w:fldChar w:fldCharType="end"/>
          </w:r>
          <w:r>
            <w:rPr>
              <w:noProof/>
            </w:rPr>
            <w:fldChar w:fldCharType="end"/>
          </w:r>
        </w:p>
        <w:p w14:paraId="56416B1B" w14:textId="52E8D2E9"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"_Toc189232878"</w:instrText>
          </w:r>
          <w:ins w:id="63" w:author="Ksenija Oletić" w:date="2025-06-12T09:44:00Z" w16du:dateUtc="2025-06-12T07:44:00Z">
            <w:r w:rsidR="006609F7">
              <w:rPr>
                <w:noProof/>
              </w:rPr>
            </w:r>
          </w:ins>
          <w:r>
            <w:rPr>
              <w:noProof/>
            </w:rPr>
            <w:fldChar w:fldCharType="separate"/>
          </w:r>
          <w:r w:rsidRPr="00E55D88">
            <w:rPr>
              <w:rStyle w:val="Hiperveza"/>
              <w:noProof/>
            </w:rPr>
            <w:t>2.8.2.</w:t>
          </w:r>
          <w:r>
            <w:rPr>
              <w:noProof/>
              <w:kern w:val="2"/>
              <w:sz w:val="24"/>
              <w:szCs w:val="24"/>
              <w:lang w:eastAsia="hr-HR"/>
              <w14:ligatures w14:val="standardContextual"/>
            </w:rPr>
            <w:tab/>
          </w:r>
          <w:r w:rsidRPr="00E55D88">
            <w:rPr>
              <w:rStyle w:val="Hiperveza"/>
              <w:noProof/>
            </w:rPr>
            <w:t>Početak razdoblja provedbe</w:t>
          </w:r>
          <w:r>
            <w:rPr>
              <w:noProof/>
              <w:webHidden/>
            </w:rPr>
            <w:tab/>
          </w:r>
          <w:r>
            <w:rPr>
              <w:noProof/>
              <w:webHidden/>
            </w:rPr>
            <w:fldChar w:fldCharType="begin"/>
          </w:r>
          <w:r>
            <w:rPr>
              <w:noProof/>
              <w:webHidden/>
            </w:rPr>
            <w:instrText xml:space="preserve"> PAGEREF _Toc189232878 \h </w:instrText>
          </w:r>
          <w:r>
            <w:rPr>
              <w:noProof/>
              <w:webHidden/>
            </w:rPr>
          </w:r>
          <w:r>
            <w:rPr>
              <w:noProof/>
              <w:webHidden/>
            </w:rPr>
            <w:fldChar w:fldCharType="separate"/>
          </w:r>
          <w:ins w:id="64" w:author="Ksenija Oletić" w:date="2025-06-12T09:44:00Z" w16du:dateUtc="2025-06-12T07:44:00Z">
            <w:r w:rsidR="006609F7">
              <w:rPr>
                <w:noProof/>
                <w:webHidden/>
              </w:rPr>
              <w:t>43</w:t>
            </w:r>
          </w:ins>
          <w:del w:id="65" w:author="Ksenija Oletić" w:date="2025-06-02T14:59:00Z" w16du:dateUtc="2025-06-02T12:59:00Z">
            <w:r w:rsidR="00A21D68" w:rsidDel="009C7AED">
              <w:rPr>
                <w:noProof/>
                <w:webHidden/>
              </w:rPr>
              <w:delText>42</w:delText>
            </w:r>
          </w:del>
          <w:r>
            <w:rPr>
              <w:noProof/>
              <w:webHidden/>
            </w:rPr>
            <w:fldChar w:fldCharType="end"/>
          </w:r>
          <w:r>
            <w:rPr>
              <w:noProof/>
            </w:rPr>
            <w:fldChar w:fldCharType="end"/>
          </w:r>
        </w:p>
        <w:p w14:paraId="26B6CF97" w14:textId="380206D8"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"_Toc189232879"</w:instrText>
          </w:r>
          <w:ins w:id="66" w:author="Ksenija Oletić" w:date="2025-06-12T09:44:00Z" w16du:dateUtc="2025-06-12T07:44:00Z">
            <w:r w:rsidR="006609F7">
              <w:rPr>
                <w:noProof/>
              </w:rPr>
            </w:r>
          </w:ins>
          <w:r>
            <w:rPr>
              <w:noProof/>
            </w:rPr>
            <w:fldChar w:fldCharType="separate"/>
          </w:r>
          <w:r w:rsidRPr="00E55D88">
            <w:rPr>
              <w:rStyle w:val="Hiperveza"/>
              <w:noProof/>
            </w:rPr>
            <w:t>2.8.3.</w:t>
          </w:r>
          <w:r>
            <w:rPr>
              <w:noProof/>
              <w:kern w:val="2"/>
              <w:sz w:val="24"/>
              <w:szCs w:val="24"/>
              <w:lang w:eastAsia="hr-HR"/>
              <w14:ligatures w14:val="standardContextual"/>
            </w:rPr>
            <w:tab/>
          </w:r>
          <w:r w:rsidRPr="00E55D88">
            <w:rPr>
              <w:rStyle w:val="Hiperveza"/>
              <w:noProof/>
            </w:rPr>
            <w:t>Trajanje razdoblja provedbe</w:t>
          </w:r>
          <w:r>
            <w:rPr>
              <w:noProof/>
              <w:webHidden/>
            </w:rPr>
            <w:tab/>
          </w:r>
          <w:r>
            <w:rPr>
              <w:noProof/>
              <w:webHidden/>
            </w:rPr>
            <w:fldChar w:fldCharType="begin"/>
          </w:r>
          <w:r>
            <w:rPr>
              <w:noProof/>
              <w:webHidden/>
            </w:rPr>
            <w:instrText xml:space="preserve"> PAGEREF _Toc189232879 \h </w:instrText>
          </w:r>
          <w:r>
            <w:rPr>
              <w:noProof/>
              <w:webHidden/>
            </w:rPr>
          </w:r>
          <w:r>
            <w:rPr>
              <w:noProof/>
              <w:webHidden/>
            </w:rPr>
            <w:fldChar w:fldCharType="separate"/>
          </w:r>
          <w:ins w:id="67" w:author="Ksenija Oletić" w:date="2025-06-12T09:44:00Z" w16du:dateUtc="2025-06-12T07:44:00Z">
            <w:r w:rsidR="006609F7">
              <w:rPr>
                <w:noProof/>
                <w:webHidden/>
              </w:rPr>
              <w:t>43</w:t>
            </w:r>
          </w:ins>
          <w:del w:id="68" w:author="Ksenija Oletić" w:date="2025-06-02T14:59:00Z" w16du:dateUtc="2025-06-02T12:59:00Z">
            <w:r w:rsidR="00A21D68" w:rsidDel="009C7AED">
              <w:rPr>
                <w:noProof/>
                <w:webHidden/>
              </w:rPr>
              <w:delText>42</w:delText>
            </w:r>
          </w:del>
          <w:r>
            <w:rPr>
              <w:noProof/>
              <w:webHidden/>
            </w:rPr>
            <w:fldChar w:fldCharType="end"/>
          </w:r>
          <w:r>
            <w:rPr>
              <w:noProof/>
            </w:rPr>
            <w:fldChar w:fldCharType="end"/>
          </w:r>
        </w:p>
        <w:p w14:paraId="4E469318" w14:textId="751EB993"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"_Toc189232880"</w:instrText>
          </w:r>
          <w:ins w:id="69" w:author="Ksenija Oletić" w:date="2025-06-12T09:44:00Z" w16du:dateUtc="2025-06-12T07:44:00Z">
            <w:r w:rsidR="006609F7">
              <w:rPr>
                <w:noProof/>
              </w:rPr>
            </w:r>
          </w:ins>
          <w:r>
            <w:rPr>
              <w:noProof/>
            </w:rPr>
            <w:fldChar w:fldCharType="separate"/>
          </w:r>
          <w:r w:rsidRPr="00E55D88">
            <w:rPr>
              <w:rStyle w:val="Hiperveza"/>
              <w:noProof/>
            </w:rPr>
            <w:t>2.9.</w:t>
          </w:r>
          <w:r>
            <w:rPr>
              <w:noProof/>
              <w:kern w:val="2"/>
              <w:sz w:val="24"/>
              <w:szCs w:val="24"/>
              <w:lang w:eastAsia="hr-HR"/>
              <w14:ligatures w14:val="standardContextual"/>
            </w:rPr>
            <w:tab/>
          </w:r>
          <w:r w:rsidRPr="00E55D88">
            <w:rPr>
              <w:rStyle w:val="Hiperveza"/>
              <w:noProof/>
            </w:rPr>
            <w:t>Horizontalna načela</w:t>
          </w:r>
          <w:r>
            <w:rPr>
              <w:noProof/>
              <w:webHidden/>
            </w:rPr>
            <w:tab/>
          </w:r>
          <w:r>
            <w:rPr>
              <w:noProof/>
              <w:webHidden/>
            </w:rPr>
            <w:fldChar w:fldCharType="begin"/>
          </w:r>
          <w:r>
            <w:rPr>
              <w:noProof/>
              <w:webHidden/>
            </w:rPr>
            <w:instrText xml:space="preserve"> PAGEREF _Toc189232880 \h </w:instrText>
          </w:r>
          <w:r>
            <w:rPr>
              <w:noProof/>
              <w:webHidden/>
            </w:rPr>
          </w:r>
          <w:r>
            <w:rPr>
              <w:noProof/>
              <w:webHidden/>
            </w:rPr>
            <w:fldChar w:fldCharType="separate"/>
          </w:r>
          <w:ins w:id="70" w:author="Ksenija Oletić" w:date="2025-06-12T09:44:00Z" w16du:dateUtc="2025-06-12T07:44:00Z">
            <w:r w:rsidR="006609F7">
              <w:rPr>
                <w:noProof/>
                <w:webHidden/>
              </w:rPr>
              <w:t>44</w:t>
            </w:r>
          </w:ins>
          <w:del w:id="71" w:author="Ksenija Oletić" w:date="2025-06-02T14:59:00Z" w16du:dateUtc="2025-06-02T12:59:00Z">
            <w:r w:rsidR="00A21D68" w:rsidDel="009C7AED">
              <w:rPr>
                <w:noProof/>
                <w:webHidden/>
              </w:rPr>
              <w:delText>42</w:delText>
            </w:r>
          </w:del>
          <w:r>
            <w:rPr>
              <w:noProof/>
              <w:webHidden/>
            </w:rPr>
            <w:fldChar w:fldCharType="end"/>
          </w:r>
          <w:r>
            <w:rPr>
              <w:noProof/>
            </w:rPr>
            <w:fldChar w:fldCharType="end"/>
          </w:r>
        </w:p>
        <w:p w14:paraId="0485E540" w14:textId="31E133BF"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"_Toc189232881"</w:instrText>
          </w:r>
          <w:ins w:id="72" w:author="Ksenija Oletić" w:date="2025-06-12T09:44:00Z" w16du:dateUtc="2025-06-12T07:44:00Z">
            <w:r w:rsidR="006609F7">
              <w:rPr>
                <w:noProof/>
              </w:rPr>
            </w:r>
          </w:ins>
          <w:r>
            <w:rPr>
              <w:noProof/>
            </w:rPr>
            <w:fldChar w:fldCharType="separate"/>
          </w:r>
          <w:r w:rsidRPr="00E55D88">
            <w:rPr>
              <w:rStyle w:val="Hiperveza"/>
              <w:noProof/>
            </w:rPr>
            <w:t>2.10.</w:t>
          </w:r>
          <w:r>
            <w:rPr>
              <w:noProof/>
              <w:kern w:val="2"/>
              <w:sz w:val="24"/>
              <w:szCs w:val="24"/>
              <w:lang w:eastAsia="hr-HR"/>
              <w14:ligatures w14:val="standardContextual"/>
            </w:rPr>
            <w:tab/>
          </w:r>
          <w:r w:rsidRPr="00E55D88">
            <w:rPr>
              <w:rStyle w:val="Hiperveza"/>
              <w:noProof/>
            </w:rPr>
            <w:t>Komunikacija i vidljivost</w:t>
          </w:r>
          <w:r>
            <w:rPr>
              <w:noProof/>
              <w:webHidden/>
            </w:rPr>
            <w:tab/>
          </w:r>
          <w:r>
            <w:rPr>
              <w:noProof/>
              <w:webHidden/>
            </w:rPr>
            <w:fldChar w:fldCharType="begin"/>
          </w:r>
          <w:r>
            <w:rPr>
              <w:noProof/>
              <w:webHidden/>
            </w:rPr>
            <w:instrText xml:space="preserve"> PAGEREF _Toc189232881 \h </w:instrText>
          </w:r>
          <w:r>
            <w:rPr>
              <w:noProof/>
              <w:webHidden/>
            </w:rPr>
          </w:r>
          <w:r>
            <w:rPr>
              <w:noProof/>
              <w:webHidden/>
            </w:rPr>
            <w:fldChar w:fldCharType="separate"/>
          </w:r>
          <w:ins w:id="73" w:author="Ksenija Oletić" w:date="2025-06-12T09:44:00Z" w16du:dateUtc="2025-06-12T07:44:00Z">
            <w:r w:rsidR="006609F7">
              <w:rPr>
                <w:noProof/>
                <w:webHidden/>
              </w:rPr>
              <w:t>46</w:t>
            </w:r>
          </w:ins>
          <w:del w:id="74" w:author="Ksenija Oletić" w:date="2025-06-06T11:28:00Z" w16du:dateUtc="2025-06-06T09:28:00Z">
            <w:r w:rsidR="0094738E" w:rsidDel="005B385A">
              <w:rPr>
                <w:noProof/>
                <w:webHidden/>
              </w:rPr>
              <w:delText>45</w:delText>
            </w:r>
          </w:del>
          <w:r>
            <w:rPr>
              <w:noProof/>
              <w:webHidden/>
            </w:rPr>
            <w:fldChar w:fldCharType="end"/>
          </w:r>
          <w:r>
            <w:rPr>
              <w:noProof/>
            </w:rPr>
            <w:fldChar w:fldCharType="end"/>
          </w:r>
        </w:p>
        <w:p w14:paraId="1FB88073" w14:textId="4B0298CE"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"_Toc189232882"</w:instrText>
          </w:r>
          <w:ins w:id="75" w:author="Ksenija Oletić" w:date="2025-06-12T09:44:00Z" w16du:dateUtc="2025-06-12T07:44:00Z">
            <w:r w:rsidR="006609F7">
              <w:rPr>
                <w:noProof/>
              </w:rPr>
            </w:r>
          </w:ins>
          <w:r>
            <w:rPr>
              <w:noProof/>
            </w:rPr>
            <w:fldChar w:fldCharType="separate"/>
          </w:r>
          <w:r w:rsidRPr="00E55D88">
            <w:rPr>
              <w:rStyle w:val="Hiperveza"/>
              <w:noProof/>
            </w:rPr>
            <w:t>2.11.</w:t>
          </w:r>
          <w:r>
            <w:rPr>
              <w:noProof/>
              <w:kern w:val="2"/>
              <w:sz w:val="24"/>
              <w:szCs w:val="24"/>
              <w:lang w:eastAsia="hr-HR"/>
              <w14:ligatures w14:val="standardContextual"/>
            </w:rPr>
            <w:tab/>
          </w:r>
          <w:r w:rsidRPr="00E55D88">
            <w:rPr>
              <w:rStyle w:val="Hiperveza"/>
              <w:noProof/>
            </w:rPr>
            <w:t>Obveze koje se odnose na državne potpore i/ili potpore male vrijednosti</w:t>
          </w:r>
          <w:r>
            <w:rPr>
              <w:noProof/>
              <w:webHidden/>
            </w:rPr>
            <w:tab/>
          </w:r>
          <w:r>
            <w:rPr>
              <w:noProof/>
              <w:webHidden/>
            </w:rPr>
            <w:fldChar w:fldCharType="begin"/>
          </w:r>
          <w:r>
            <w:rPr>
              <w:noProof/>
              <w:webHidden/>
            </w:rPr>
            <w:instrText xml:space="preserve"> PAGEREF _Toc189232882 \h </w:instrText>
          </w:r>
          <w:r>
            <w:rPr>
              <w:noProof/>
              <w:webHidden/>
            </w:rPr>
          </w:r>
          <w:r>
            <w:rPr>
              <w:noProof/>
              <w:webHidden/>
            </w:rPr>
            <w:fldChar w:fldCharType="separate"/>
          </w:r>
          <w:ins w:id="76" w:author="Ksenija Oletić" w:date="2025-06-12T09:44:00Z" w16du:dateUtc="2025-06-12T07:44:00Z">
            <w:r w:rsidR="006609F7">
              <w:rPr>
                <w:noProof/>
                <w:webHidden/>
              </w:rPr>
              <w:t>47</w:t>
            </w:r>
          </w:ins>
          <w:del w:id="77" w:author="Ksenija Oletić" w:date="2025-06-06T11:28:00Z" w16du:dateUtc="2025-06-06T09:28:00Z">
            <w:r w:rsidR="0094738E" w:rsidDel="005B385A">
              <w:rPr>
                <w:noProof/>
                <w:webHidden/>
              </w:rPr>
              <w:delText>46</w:delText>
            </w:r>
          </w:del>
          <w:r>
            <w:rPr>
              <w:noProof/>
              <w:webHidden/>
            </w:rPr>
            <w:fldChar w:fldCharType="end"/>
          </w:r>
          <w:r>
            <w:rPr>
              <w:noProof/>
            </w:rPr>
            <w:fldChar w:fldCharType="end"/>
          </w:r>
        </w:p>
        <w:p w14:paraId="04247819" w14:textId="5FB539EE"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"_Toc189232883"</w:instrText>
          </w:r>
          <w:ins w:id="78" w:author="Ksenija Oletić" w:date="2025-06-12T09:44:00Z" w16du:dateUtc="2025-06-12T07:44:00Z">
            <w:r w:rsidR="006609F7">
              <w:rPr>
                <w:noProof/>
              </w:rPr>
            </w:r>
          </w:ins>
          <w:r>
            <w:rPr>
              <w:noProof/>
            </w:rPr>
            <w:fldChar w:fldCharType="separate"/>
          </w:r>
          <w:r w:rsidRPr="00E55D88">
            <w:rPr>
              <w:rStyle w:val="Hiperveza"/>
              <w:noProof/>
            </w:rPr>
            <w:t>2.12.</w:t>
          </w:r>
          <w:r>
            <w:rPr>
              <w:noProof/>
              <w:kern w:val="2"/>
              <w:sz w:val="24"/>
              <w:szCs w:val="24"/>
              <w:lang w:eastAsia="hr-HR"/>
              <w14:ligatures w14:val="standardContextual"/>
            </w:rPr>
            <w:tab/>
          </w:r>
          <w:r w:rsidRPr="00E55D88">
            <w:rPr>
              <w:rStyle w:val="Hiperveza"/>
              <w:noProof/>
            </w:rPr>
            <w:t>Dvostruko financiranje</w:t>
          </w:r>
          <w:r>
            <w:rPr>
              <w:noProof/>
              <w:webHidden/>
            </w:rPr>
            <w:tab/>
          </w:r>
          <w:r>
            <w:rPr>
              <w:noProof/>
              <w:webHidden/>
            </w:rPr>
            <w:fldChar w:fldCharType="begin"/>
          </w:r>
          <w:r>
            <w:rPr>
              <w:noProof/>
              <w:webHidden/>
            </w:rPr>
            <w:instrText xml:space="preserve"> PAGEREF _Toc189232883 \h </w:instrText>
          </w:r>
          <w:r>
            <w:rPr>
              <w:noProof/>
              <w:webHidden/>
            </w:rPr>
          </w:r>
          <w:r>
            <w:rPr>
              <w:noProof/>
              <w:webHidden/>
            </w:rPr>
            <w:fldChar w:fldCharType="separate"/>
          </w:r>
          <w:ins w:id="79" w:author="Ksenija Oletić" w:date="2025-06-12T09:44:00Z" w16du:dateUtc="2025-06-12T07:44:00Z">
            <w:r w:rsidR="006609F7">
              <w:rPr>
                <w:noProof/>
                <w:webHidden/>
              </w:rPr>
              <w:t>47</w:t>
            </w:r>
          </w:ins>
          <w:del w:id="80" w:author="Ksenija Oletić" w:date="2025-06-06T11:28:00Z" w16du:dateUtc="2025-06-06T09:28:00Z">
            <w:r w:rsidR="0094738E" w:rsidDel="005B385A">
              <w:rPr>
                <w:noProof/>
                <w:webHidden/>
              </w:rPr>
              <w:delText>46</w:delText>
            </w:r>
          </w:del>
          <w:r>
            <w:rPr>
              <w:noProof/>
              <w:webHidden/>
            </w:rPr>
            <w:fldChar w:fldCharType="end"/>
          </w:r>
          <w:r>
            <w:rPr>
              <w:noProof/>
            </w:rPr>
            <w:fldChar w:fldCharType="end"/>
          </w:r>
        </w:p>
        <w:p w14:paraId="06201307" w14:textId="65857E1A" w:rsidR="002C7F67" w:rsidRDefault="002C7F67">
          <w:pPr>
            <w:pStyle w:val="Sadraj1"/>
            <w:tabs>
              <w:tab w:val="left" w:pos="440"/>
            </w:tabs>
            <w:rPr>
              <w:noProof/>
              <w:kern w:val="2"/>
              <w:sz w:val="24"/>
              <w:szCs w:val="24"/>
              <w:lang w:eastAsia="hr-HR"/>
              <w14:ligatures w14:val="standardContextual"/>
            </w:rPr>
          </w:pPr>
          <w:r>
            <w:rPr>
              <w:noProof/>
            </w:rPr>
            <w:fldChar w:fldCharType="begin"/>
          </w:r>
          <w:r>
            <w:rPr>
              <w:noProof/>
            </w:rPr>
            <w:instrText>HYPERLINK \l "_Toc189232884"</w:instrText>
          </w:r>
          <w:ins w:id="81" w:author="Ksenija Oletić" w:date="2025-06-12T09:44:00Z" w16du:dateUtc="2025-06-12T07:44:00Z">
            <w:r w:rsidR="006609F7">
              <w:rPr>
                <w:noProof/>
              </w:rPr>
            </w:r>
          </w:ins>
          <w:r>
            <w:rPr>
              <w:noProof/>
            </w:rPr>
            <w:fldChar w:fldCharType="separate"/>
          </w:r>
          <w:r w:rsidRPr="00E55D88">
            <w:rPr>
              <w:rStyle w:val="Hiperveza"/>
              <w:noProof/>
            </w:rPr>
            <w:t>3.</w:t>
          </w:r>
          <w:r>
            <w:rPr>
              <w:noProof/>
              <w:kern w:val="2"/>
              <w:sz w:val="24"/>
              <w:szCs w:val="24"/>
              <w:lang w:eastAsia="hr-HR"/>
              <w14:ligatures w14:val="standardContextual"/>
            </w:rPr>
            <w:tab/>
          </w:r>
          <w:r w:rsidRPr="00E55D88">
            <w:rPr>
              <w:rStyle w:val="Hiperveza"/>
              <w:noProof/>
            </w:rPr>
            <w:t>POSTUPAK PRIJAVE</w:t>
          </w:r>
          <w:r>
            <w:rPr>
              <w:noProof/>
              <w:webHidden/>
            </w:rPr>
            <w:tab/>
          </w:r>
          <w:r>
            <w:rPr>
              <w:noProof/>
              <w:webHidden/>
            </w:rPr>
            <w:fldChar w:fldCharType="begin"/>
          </w:r>
          <w:r>
            <w:rPr>
              <w:noProof/>
              <w:webHidden/>
            </w:rPr>
            <w:instrText xml:space="preserve"> PAGEREF _Toc189232884 \h </w:instrText>
          </w:r>
          <w:r>
            <w:rPr>
              <w:noProof/>
              <w:webHidden/>
            </w:rPr>
          </w:r>
          <w:r>
            <w:rPr>
              <w:noProof/>
              <w:webHidden/>
            </w:rPr>
            <w:fldChar w:fldCharType="separate"/>
          </w:r>
          <w:ins w:id="82" w:author="Ksenija Oletić" w:date="2025-06-12T09:44:00Z" w16du:dateUtc="2025-06-12T07:44:00Z">
            <w:r w:rsidR="006609F7">
              <w:rPr>
                <w:noProof/>
                <w:webHidden/>
              </w:rPr>
              <w:t>48</w:t>
            </w:r>
          </w:ins>
          <w:del w:id="83" w:author="Ksenija Oletić" w:date="2025-06-06T11:28:00Z" w16du:dateUtc="2025-06-06T09:28:00Z">
            <w:r w:rsidR="0094738E" w:rsidDel="005B385A">
              <w:rPr>
                <w:noProof/>
                <w:webHidden/>
              </w:rPr>
              <w:delText>47</w:delText>
            </w:r>
          </w:del>
          <w:r>
            <w:rPr>
              <w:noProof/>
              <w:webHidden/>
            </w:rPr>
            <w:fldChar w:fldCharType="end"/>
          </w:r>
          <w:r>
            <w:rPr>
              <w:noProof/>
            </w:rPr>
            <w:fldChar w:fldCharType="end"/>
          </w:r>
        </w:p>
        <w:p w14:paraId="1786B303" w14:textId="1399380A" w:rsidR="002C7F67" w:rsidRDefault="002C7F67">
          <w:pPr>
            <w:pStyle w:val="Sadraj2"/>
            <w:rPr>
              <w:noProof/>
              <w:kern w:val="2"/>
              <w:sz w:val="24"/>
              <w:szCs w:val="24"/>
              <w:lang w:eastAsia="hr-HR"/>
              <w14:ligatures w14:val="standardContextual"/>
            </w:rPr>
          </w:pPr>
          <w:r>
            <w:rPr>
              <w:noProof/>
            </w:rPr>
            <w:lastRenderedPageBreak/>
            <w:fldChar w:fldCharType="begin"/>
          </w:r>
          <w:r>
            <w:rPr>
              <w:noProof/>
            </w:rPr>
            <w:instrText>HYPERLINK \l "_Toc189232885"</w:instrText>
          </w:r>
          <w:ins w:id="84" w:author="Ksenija Oletić" w:date="2025-06-12T09:44:00Z" w16du:dateUtc="2025-06-12T07:44:00Z">
            <w:r w:rsidR="006609F7">
              <w:rPr>
                <w:noProof/>
              </w:rPr>
            </w:r>
          </w:ins>
          <w:r>
            <w:rPr>
              <w:noProof/>
            </w:rPr>
            <w:fldChar w:fldCharType="separate"/>
          </w:r>
          <w:r w:rsidRPr="00E55D88">
            <w:rPr>
              <w:rStyle w:val="Hiperveza"/>
              <w:noProof/>
            </w:rPr>
            <w:t>3.1.</w:t>
          </w:r>
          <w:r>
            <w:rPr>
              <w:noProof/>
              <w:kern w:val="2"/>
              <w:sz w:val="24"/>
              <w:szCs w:val="24"/>
              <w:lang w:eastAsia="hr-HR"/>
              <w14:ligatures w14:val="standardContextual"/>
            </w:rPr>
            <w:tab/>
          </w:r>
          <w:r w:rsidRPr="00E55D88">
            <w:rPr>
              <w:rStyle w:val="Hiperveza"/>
              <w:noProof/>
            </w:rPr>
            <w:t>Izgled, sadržaj i podnošenje projektnog prijedloga</w:t>
          </w:r>
          <w:r>
            <w:rPr>
              <w:noProof/>
              <w:webHidden/>
            </w:rPr>
            <w:tab/>
          </w:r>
          <w:r>
            <w:rPr>
              <w:noProof/>
              <w:webHidden/>
            </w:rPr>
            <w:fldChar w:fldCharType="begin"/>
          </w:r>
          <w:r>
            <w:rPr>
              <w:noProof/>
              <w:webHidden/>
            </w:rPr>
            <w:instrText xml:space="preserve"> PAGEREF _Toc189232885 \h </w:instrText>
          </w:r>
          <w:r>
            <w:rPr>
              <w:noProof/>
              <w:webHidden/>
            </w:rPr>
          </w:r>
          <w:r>
            <w:rPr>
              <w:noProof/>
              <w:webHidden/>
            </w:rPr>
            <w:fldChar w:fldCharType="separate"/>
          </w:r>
          <w:ins w:id="85" w:author="Ksenija Oletić" w:date="2025-06-12T09:44:00Z" w16du:dateUtc="2025-06-12T07:44:00Z">
            <w:r w:rsidR="006609F7">
              <w:rPr>
                <w:noProof/>
                <w:webHidden/>
              </w:rPr>
              <w:t>48</w:t>
            </w:r>
          </w:ins>
          <w:del w:id="86" w:author="Ksenija Oletić" w:date="2025-06-06T11:28:00Z" w16du:dateUtc="2025-06-06T09:28:00Z">
            <w:r w:rsidR="0094738E" w:rsidDel="005B385A">
              <w:rPr>
                <w:noProof/>
                <w:webHidden/>
              </w:rPr>
              <w:delText>47</w:delText>
            </w:r>
          </w:del>
          <w:r>
            <w:rPr>
              <w:noProof/>
              <w:webHidden/>
            </w:rPr>
            <w:fldChar w:fldCharType="end"/>
          </w:r>
          <w:r>
            <w:rPr>
              <w:noProof/>
            </w:rPr>
            <w:fldChar w:fldCharType="end"/>
          </w:r>
        </w:p>
        <w:p w14:paraId="258E27CC" w14:textId="64C18087"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"_Toc189232886"</w:instrText>
          </w:r>
          <w:ins w:id="87" w:author="Ksenija Oletić" w:date="2025-06-12T09:44:00Z" w16du:dateUtc="2025-06-12T07:44:00Z">
            <w:r w:rsidR="006609F7">
              <w:rPr>
                <w:noProof/>
              </w:rPr>
            </w:r>
          </w:ins>
          <w:r>
            <w:rPr>
              <w:noProof/>
            </w:rPr>
            <w:fldChar w:fldCharType="separate"/>
          </w:r>
          <w:r w:rsidRPr="00E55D88">
            <w:rPr>
              <w:rStyle w:val="Hiperveza"/>
              <w:noProof/>
            </w:rPr>
            <w:t>3.2.</w:t>
          </w:r>
          <w:r>
            <w:rPr>
              <w:noProof/>
              <w:kern w:val="2"/>
              <w:sz w:val="24"/>
              <w:szCs w:val="24"/>
              <w:lang w:eastAsia="hr-HR"/>
              <w14:ligatures w14:val="standardContextual"/>
            </w:rPr>
            <w:tab/>
          </w:r>
          <w:r w:rsidRPr="00E55D88">
            <w:rPr>
              <w:rStyle w:val="Hiperveza"/>
              <w:noProof/>
            </w:rPr>
            <w:t>Povlačenje projektnog prijedloga</w:t>
          </w:r>
          <w:r>
            <w:rPr>
              <w:noProof/>
              <w:webHidden/>
            </w:rPr>
            <w:tab/>
          </w:r>
          <w:r>
            <w:rPr>
              <w:noProof/>
              <w:webHidden/>
            </w:rPr>
            <w:fldChar w:fldCharType="begin"/>
          </w:r>
          <w:r>
            <w:rPr>
              <w:noProof/>
              <w:webHidden/>
            </w:rPr>
            <w:instrText xml:space="preserve"> PAGEREF _Toc189232886 \h </w:instrText>
          </w:r>
          <w:r>
            <w:rPr>
              <w:noProof/>
              <w:webHidden/>
            </w:rPr>
          </w:r>
          <w:r>
            <w:rPr>
              <w:noProof/>
              <w:webHidden/>
            </w:rPr>
            <w:fldChar w:fldCharType="separate"/>
          </w:r>
          <w:ins w:id="88" w:author="Ksenija Oletić" w:date="2025-06-12T09:44:00Z" w16du:dateUtc="2025-06-12T07:44:00Z">
            <w:r w:rsidR="006609F7">
              <w:rPr>
                <w:noProof/>
                <w:webHidden/>
              </w:rPr>
              <w:t>52</w:t>
            </w:r>
          </w:ins>
          <w:del w:id="89" w:author="Ksenija Oletić" w:date="2025-06-06T11:28:00Z" w16du:dateUtc="2025-06-06T09:28:00Z">
            <w:r w:rsidR="0094738E" w:rsidDel="005B385A">
              <w:rPr>
                <w:noProof/>
                <w:webHidden/>
              </w:rPr>
              <w:delText>51</w:delText>
            </w:r>
          </w:del>
          <w:r>
            <w:rPr>
              <w:noProof/>
              <w:webHidden/>
            </w:rPr>
            <w:fldChar w:fldCharType="end"/>
          </w:r>
          <w:r>
            <w:rPr>
              <w:noProof/>
            </w:rPr>
            <w:fldChar w:fldCharType="end"/>
          </w:r>
        </w:p>
        <w:p w14:paraId="59998F4E" w14:textId="6A86CFA0"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"_Toc189232887"</w:instrText>
          </w:r>
          <w:ins w:id="90" w:author="Ksenija Oletić" w:date="2025-06-12T09:44:00Z" w16du:dateUtc="2025-06-12T07:44:00Z">
            <w:r w:rsidR="006609F7">
              <w:rPr>
                <w:noProof/>
              </w:rPr>
            </w:r>
          </w:ins>
          <w:r>
            <w:rPr>
              <w:noProof/>
            </w:rPr>
            <w:fldChar w:fldCharType="separate"/>
          </w:r>
          <w:r w:rsidRPr="00E55D88">
            <w:rPr>
              <w:rStyle w:val="Hiperveza"/>
              <w:noProof/>
            </w:rPr>
            <w:t>3.3.</w:t>
          </w:r>
          <w:r>
            <w:rPr>
              <w:noProof/>
              <w:kern w:val="2"/>
              <w:sz w:val="24"/>
              <w:szCs w:val="24"/>
              <w:lang w:eastAsia="hr-HR"/>
              <w14:ligatures w14:val="standardContextual"/>
            </w:rPr>
            <w:tab/>
          </w:r>
          <w:r w:rsidRPr="00E55D88">
            <w:rPr>
              <w:rStyle w:val="Hiperveza"/>
              <w:noProof/>
            </w:rPr>
            <w:t>Broj projektnih prijedloga po Prijavitelju/Partneru</w:t>
          </w:r>
          <w:r>
            <w:rPr>
              <w:noProof/>
              <w:webHidden/>
            </w:rPr>
            <w:tab/>
          </w:r>
          <w:r>
            <w:rPr>
              <w:noProof/>
              <w:webHidden/>
            </w:rPr>
            <w:fldChar w:fldCharType="begin"/>
          </w:r>
          <w:r>
            <w:rPr>
              <w:noProof/>
              <w:webHidden/>
            </w:rPr>
            <w:instrText xml:space="preserve"> PAGEREF _Toc189232887 \h </w:instrText>
          </w:r>
          <w:r>
            <w:rPr>
              <w:noProof/>
              <w:webHidden/>
            </w:rPr>
          </w:r>
          <w:r>
            <w:rPr>
              <w:noProof/>
              <w:webHidden/>
            </w:rPr>
            <w:fldChar w:fldCharType="separate"/>
          </w:r>
          <w:ins w:id="91" w:author="Ksenija Oletić" w:date="2025-06-12T09:44:00Z" w16du:dateUtc="2025-06-12T07:44:00Z">
            <w:r w:rsidR="006609F7">
              <w:rPr>
                <w:noProof/>
                <w:webHidden/>
              </w:rPr>
              <w:t>52</w:t>
            </w:r>
          </w:ins>
          <w:del w:id="92" w:author="Ksenija Oletić" w:date="2025-06-06T11:28:00Z" w16du:dateUtc="2025-06-06T09:28:00Z">
            <w:r w:rsidR="0094738E" w:rsidDel="005B385A">
              <w:rPr>
                <w:noProof/>
                <w:webHidden/>
              </w:rPr>
              <w:delText>51</w:delText>
            </w:r>
          </w:del>
          <w:r>
            <w:rPr>
              <w:noProof/>
              <w:webHidden/>
            </w:rPr>
            <w:fldChar w:fldCharType="end"/>
          </w:r>
          <w:r>
            <w:rPr>
              <w:noProof/>
            </w:rPr>
            <w:fldChar w:fldCharType="end"/>
          </w:r>
        </w:p>
        <w:p w14:paraId="731B8723" w14:textId="41CAB956"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"_Toc189232888"</w:instrText>
          </w:r>
          <w:ins w:id="93" w:author="Ksenija Oletić" w:date="2025-06-12T09:44:00Z" w16du:dateUtc="2025-06-12T07:44:00Z">
            <w:r w:rsidR="006609F7">
              <w:rPr>
                <w:noProof/>
              </w:rPr>
            </w:r>
          </w:ins>
          <w:r>
            <w:rPr>
              <w:noProof/>
            </w:rPr>
            <w:fldChar w:fldCharType="separate"/>
          </w:r>
          <w:r w:rsidRPr="00E55D88">
            <w:rPr>
              <w:rStyle w:val="Hiperveza"/>
              <w:noProof/>
            </w:rPr>
            <w:t>3.4.</w:t>
          </w:r>
          <w:r>
            <w:rPr>
              <w:noProof/>
              <w:kern w:val="2"/>
              <w:sz w:val="24"/>
              <w:szCs w:val="24"/>
              <w:lang w:eastAsia="hr-HR"/>
              <w14:ligatures w14:val="standardContextual"/>
            </w:rPr>
            <w:tab/>
          </w:r>
          <w:r w:rsidRPr="00E55D88">
            <w:rPr>
              <w:rStyle w:val="Hiperveza"/>
              <w:noProof/>
            </w:rPr>
            <w:t>Rok za podnošenje projektnog prijedloga</w:t>
          </w:r>
          <w:r>
            <w:rPr>
              <w:noProof/>
              <w:webHidden/>
            </w:rPr>
            <w:tab/>
          </w:r>
          <w:r>
            <w:rPr>
              <w:noProof/>
              <w:webHidden/>
            </w:rPr>
            <w:fldChar w:fldCharType="begin"/>
          </w:r>
          <w:r>
            <w:rPr>
              <w:noProof/>
              <w:webHidden/>
            </w:rPr>
            <w:instrText xml:space="preserve"> PAGEREF _Toc189232888 \h </w:instrText>
          </w:r>
          <w:r>
            <w:rPr>
              <w:noProof/>
              <w:webHidden/>
            </w:rPr>
          </w:r>
          <w:r>
            <w:rPr>
              <w:noProof/>
              <w:webHidden/>
            </w:rPr>
            <w:fldChar w:fldCharType="separate"/>
          </w:r>
          <w:ins w:id="94" w:author="Ksenija Oletić" w:date="2025-06-12T09:44:00Z" w16du:dateUtc="2025-06-12T07:44:00Z">
            <w:r w:rsidR="006609F7">
              <w:rPr>
                <w:noProof/>
                <w:webHidden/>
              </w:rPr>
              <w:t>53</w:t>
            </w:r>
          </w:ins>
          <w:del w:id="95" w:author="Ksenija Oletić" w:date="2025-06-06T11:28:00Z" w16du:dateUtc="2025-06-06T09:28:00Z">
            <w:r w:rsidR="0094738E" w:rsidDel="005B385A">
              <w:rPr>
                <w:noProof/>
                <w:webHidden/>
              </w:rPr>
              <w:delText>52</w:delText>
            </w:r>
          </w:del>
          <w:r>
            <w:rPr>
              <w:noProof/>
              <w:webHidden/>
            </w:rPr>
            <w:fldChar w:fldCharType="end"/>
          </w:r>
          <w:r>
            <w:rPr>
              <w:noProof/>
            </w:rPr>
            <w:fldChar w:fldCharType="end"/>
          </w:r>
        </w:p>
        <w:p w14:paraId="021C47D3" w14:textId="791C81B2"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"_Toc189232889"</w:instrText>
          </w:r>
          <w:ins w:id="96" w:author="Ksenija Oletić" w:date="2025-06-12T09:44:00Z" w16du:dateUtc="2025-06-12T07:44:00Z">
            <w:r w:rsidR="006609F7">
              <w:rPr>
                <w:noProof/>
              </w:rPr>
            </w:r>
          </w:ins>
          <w:r>
            <w:rPr>
              <w:noProof/>
            </w:rPr>
            <w:fldChar w:fldCharType="separate"/>
          </w:r>
          <w:r w:rsidRPr="00E55D88">
            <w:rPr>
              <w:rStyle w:val="Hiperveza"/>
              <w:noProof/>
            </w:rPr>
            <w:t>3.5.</w:t>
          </w:r>
          <w:r>
            <w:rPr>
              <w:noProof/>
              <w:kern w:val="2"/>
              <w:sz w:val="24"/>
              <w:szCs w:val="24"/>
              <w:lang w:eastAsia="hr-HR"/>
              <w14:ligatures w14:val="standardContextual"/>
            </w:rPr>
            <w:tab/>
          </w:r>
          <w:r w:rsidRPr="00E55D88">
            <w:rPr>
              <w:rStyle w:val="Hiperveza"/>
              <w:noProof/>
            </w:rPr>
            <w:t>Pitanja i odgovori</w:t>
          </w:r>
          <w:r>
            <w:rPr>
              <w:noProof/>
              <w:webHidden/>
            </w:rPr>
            <w:tab/>
          </w:r>
          <w:r>
            <w:rPr>
              <w:noProof/>
              <w:webHidden/>
            </w:rPr>
            <w:fldChar w:fldCharType="begin"/>
          </w:r>
          <w:r>
            <w:rPr>
              <w:noProof/>
              <w:webHidden/>
            </w:rPr>
            <w:instrText xml:space="preserve"> PAGEREF _Toc189232889 \h </w:instrText>
          </w:r>
          <w:r>
            <w:rPr>
              <w:noProof/>
              <w:webHidden/>
            </w:rPr>
          </w:r>
          <w:r>
            <w:rPr>
              <w:noProof/>
              <w:webHidden/>
            </w:rPr>
            <w:fldChar w:fldCharType="separate"/>
          </w:r>
          <w:ins w:id="97" w:author="Ksenija Oletić" w:date="2025-06-12T09:44:00Z" w16du:dateUtc="2025-06-12T07:44:00Z">
            <w:r w:rsidR="006609F7">
              <w:rPr>
                <w:noProof/>
                <w:webHidden/>
              </w:rPr>
              <w:t>54</w:t>
            </w:r>
          </w:ins>
          <w:del w:id="98" w:author="Ksenija Oletić" w:date="2025-06-06T11:28:00Z" w16du:dateUtc="2025-06-06T09:28:00Z">
            <w:r w:rsidR="0094738E" w:rsidDel="005B385A">
              <w:rPr>
                <w:noProof/>
                <w:webHidden/>
              </w:rPr>
              <w:delText>53</w:delText>
            </w:r>
          </w:del>
          <w:r>
            <w:rPr>
              <w:noProof/>
              <w:webHidden/>
            </w:rPr>
            <w:fldChar w:fldCharType="end"/>
          </w:r>
          <w:r>
            <w:rPr>
              <w:noProof/>
            </w:rPr>
            <w:fldChar w:fldCharType="end"/>
          </w:r>
        </w:p>
        <w:p w14:paraId="11FC11BE" w14:textId="3289D07D"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"_Toc189232890"</w:instrText>
          </w:r>
          <w:ins w:id="99" w:author="Ksenija Oletić" w:date="2025-06-12T09:44:00Z" w16du:dateUtc="2025-06-12T07:44:00Z">
            <w:r w:rsidR="006609F7">
              <w:rPr>
                <w:noProof/>
              </w:rPr>
            </w:r>
          </w:ins>
          <w:r>
            <w:rPr>
              <w:noProof/>
            </w:rPr>
            <w:fldChar w:fldCharType="separate"/>
          </w:r>
          <w:r w:rsidRPr="00E55D88">
            <w:rPr>
              <w:rStyle w:val="Hiperveza"/>
              <w:noProof/>
            </w:rPr>
            <w:t>3.6.</w:t>
          </w:r>
          <w:r>
            <w:rPr>
              <w:noProof/>
              <w:kern w:val="2"/>
              <w:sz w:val="24"/>
              <w:szCs w:val="24"/>
              <w:lang w:eastAsia="hr-HR"/>
              <w14:ligatures w14:val="standardContextual"/>
            </w:rPr>
            <w:tab/>
          </w:r>
          <w:r w:rsidRPr="00E55D88">
            <w:rPr>
              <w:rStyle w:val="Hiperveza"/>
              <w:noProof/>
            </w:rPr>
            <w:t>Informativne radionice</w:t>
          </w:r>
          <w:r>
            <w:rPr>
              <w:noProof/>
              <w:webHidden/>
            </w:rPr>
            <w:tab/>
          </w:r>
          <w:r>
            <w:rPr>
              <w:noProof/>
              <w:webHidden/>
            </w:rPr>
            <w:fldChar w:fldCharType="begin"/>
          </w:r>
          <w:r>
            <w:rPr>
              <w:noProof/>
              <w:webHidden/>
            </w:rPr>
            <w:instrText xml:space="preserve"> PAGEREF _Toc189232890 \h </w:instrText>
          </w:r>
          <w:r>
            <w:rPr>
              <w:noProof/>
              <w:webHidden/>
            </w:rPr>
          </w:r>
          <w:r>
            <w:rPr>
              <w:noProof/>
              <w:webHidden/>
            </w:rPr>
            <w:fldChar w:fldCharType="separate"/>
          </w:r>
          <w:ins w:id="100" w:author="Ksenija Oletić" w:date="2025-06-12T09:44:00Z" w16du:dateUtc="2025-06-12T07:44:00Z">
            <w:r w:rsidR="006609F7">
              <w:rPr>
                <w:noProof/>
                <w:webHidden/>
              </w:rPr>
              <w:t>54</w:t>
            </w:r>
          </w:ins>
          <w:del w:id="101" w:author="Ksenija Oletić" w:date="2025-06-06T11:28:00Z" w16du:dateUtc="2025-06-06T09:28:00Z">
            <w:r w:rsidR="0094738E" w:rsidDel="005B385A">
              <w:rPr>
                <w:noProof/>
                <w:webHidden/>
              </w:rPr>
              <w:delText>53</w:delText>
            </w:r>
          </w:del>
          <w:r>
            <w:rPr>
              <w:noProof/>
              <w:webHidden/>
            </w:rPr>
            <w:fldChar w:fldCharType="end"/>
          </w:r>
          <w:r>
            <w:rPr>
              <w:noProof/>
            </w:rPr>
            <w:fldChar w:fldCharType="end"/>
          </w:r>
        </w:p>
        <w:p w14:paraId="0E416053" w14:textId="46FD9740" w:rsidR="002C7F67" w:rsidRDefault="002C7F67">
          <w:pPr>
            <w:pStyle w:val="Sadraj1"/>
            <w:tabs>
              <w:tab w:val="left" w:pos="440"/>
            </w:tabs>
            <w:rPr>
              <w:noProof/>
              <w:kern w:val="2"/>
              <w:sz w:val="24"/>
              <w:szCs w:val="24"/>
              <w:lang w:eastAsia="hr-HR"/>
              <w14:ligatures w14:val="standardContextual"/>
            </w:rPr>
          </w:pPr>
          <w:r>
            <w:rPr>
              <w:noProof/>
            </w:rPr>
            <w:fldChar w:fldCharType="begin"/>
          </w:r>
          <w:r>
            <w:rPr>
              <w:noProof/>
            </w:rPr>
            <w:instrText>HYPERLINK \l "_Toc189232891"</w:instrText>
          </w:r>
          <w:ins w:id="102" w:author="Ksenija Oletić" w:date="2025-06-12T09:44:00Z" w16du:dateUtc="2025-06-12T07:44:00Z">
            <w:r w:rsidR="006609F7">
              <w:rPr>
                <w:noProof/>
              </w:rPr>
            </w:r>
          </w:ins>
          <w:r>
            <w:rPr>
              <w:noProof/>
            </w:rPr>
            <w:fldChar w:fldCharType="separate"/>
          </w:r>
          <w:r w:rsidRPr="00E55D88">
            <w:rPr>
              <w:rStyle w:val="Hiperveza"/>
              <w:noProof/>
            </w:rPr>
            <w:t>4.</w:t>
          </w:r>
          <w:r>
            <w:rPr>
              <w:noProof/>
              <w:kern w:val="2"/>
              <w:sz w:val="24"/>
              <w:szCs w:val="24"/>
              <w:lang w:eastAsia="hr-HR"/>
              <w14:ligatures w14:val="standardContextual"/>
            </w:rPr>
            <w:tab/>
          </w:r>
          <w:r w:rsidRPr="00E55D88">
            <w:rPr>
              <w:rStyle w:val="Hiperveza"/>
              <w:noProof/>
            </w:rPr>
            <w:t>POSTUPAK DODJELE BESPOVRATNIH SREDSTAVA</w:t>
          </w:r>
          <w:r>
            <w:rPr>
              <w:noProof/>
              <w:webHidden/>
            </w:rPr>
            <w:tab/>
          </w:r>
          <w:r>
            <w:rPr>
              <w:noProof/>
              <w:webHidden/>
            </w:rPr>
            <w:fldChar w:fldCharType="begin"/>
          </w:r>
          <w:r>
            <w:rPr>
              <w:noProof/>
              <w:webHidden/>
            </w:rPr>
            <w:instrText xml:space="preserve"> PAGEREF _Toc189232891 \h </w:instrText>
          </w:r>
          <w:r>
            <w:rPr>
              <w:noProof/>
              <w:webHidden/>
            </w:rPr>
          </w:r>
          <w:r>
            <w:rPr>
              <w:noProof/>
              <w:webHidden/>
            </w:rPr>
            <w:fldChar w:fldCharType="separate"/>
          </w:r>
          <w:ins w:id="103" w:author="Ksenija Oletić" w:date="2025-06-12T09:44:00Z" w16du:dateUtc="2025-06-12T07:44:00Z">
            <w:r w:rsidR="006609F7">
              <w:rPr>
                <w:noProof/>
                <w:webHidden/>
              </w:rPr>
              <w:t>54</w:t>
            </w:r>
          </w:ins>
          <w:del w:id="104" w:author="Ksenija Oletić" w:date="2025-06-06T11:28:00Z" w16du:dateUtc="2025-06-06T09:28:00Z">
            <w:r w:rsidR="0094738E" w:rsidDel="005B385A">
              <w:rPr>
                <w:noProof/>
                <w:webHidden/>
              </w:rPr>
              <w:delText>53</w:delText>
            </w:r>
          </w:del>
          <w:r>
            <w:rPr>
              <w:noProof/>
              <w:webHidden/>
            </w:rPr>
            <w:fldChar w:fldCharType="end"/>
          </w:r>
          <w:r>
            <w:rPr>
              <w:noProof/>
            </w:rPr>
            <w:fldChar w:fldCharType="end"/>
          </w:r>
        </w:p>
        <w:p w14:paraId="7D190067" w14:textId="690E75BA"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"_Toc189232892"</w:instrText>
          </w:r>
          <w:ins w:id="105" w:author="Ksenija Oletić" w:date="2025-06-12T09:44:00Z" w16du:dateUtc="2025-06-12T07:44:00Z">
            <w:r w:rsidR="006609F7">
              <w:rPr>
                <w:noProof/>
              </w:rPr>
            </w:r>
          </w:ins>
          <w:r>
            <w:rPr>
              <w:noProof/>
            </w:rPr>
            <w:fldChar w:fldCharType="separate"/>
          </w:r>
          <w:r w:rsidRPr="00E55D88">
            <w:rPr>
              <w:rStyle w:val="Hiperveza"/>
              <w:noProof/>
            </w:rPr>
            <w:t>4.1.</w:t>
          </w:r>
          <w:r>
            <w:rPr>
              <w:noProof/>
              <w:kern w:val="2"/>
              <w:sz w:val="24"/>
              <w:szCs w:val="24"/>
              <w:lang w:eastAsia="hr-HR"/>
              <w14:ligatures w14:val="standardContextual"/>
            </w:rPr>
            <w:tab/>
          </w:r>
          <w:r w:rsidRPr="00E55D88">
            <w:rPr>
              <w:rStyle w:val="Hiperveza"/>
              <w:noProof/>
            </w:rPr>
            <w:t>Administrativna provjera</w:t>
          </w:r>
          <w:r>
            <w:rPr>
              <w:noProof/>
              <w:webHidden/>
            </w:rPr>
            <w:tab/>
          </w:r>
          <w:r>
            <w:rPr>
              <w:noProof/>
              <w:webHidden/>
            </w:rPr>
            <w:fldChar w:fldCharType="begin"/>
          </w:r>
          <w:r>
            <w:rPr>
              <w:noProof/>
              <w:webHidden/>
            </w:rPr>
            <w:instrText xml:space="preserve"> PAGEREF _Toc189232892 \h </w:instrText>
          </w:r>
          <w:r>
            <w:rPr>
              <w:noProof/>
              <w:webHidden/>
            </w:rPr>
          </w:r>
          <w:r>
            <w:rPr>
              <w:noProof/>
              <w:webHidden/>
            </w:rPr>
            <w:fldChar w:fldCharType="separate"/>
          </w:r>
          <w:ins w:id="106" w:author="Ksenija Oletić" w:date="2025-06-12T09:44:00Z" w16du:dateUtc="2025-06-12T07:44:00Z">
            <w:r w:rsidR="006609F7">
              <w:rPr>
                <w:noProof/>
                <w:webHidden/>
              </w:rPr>
              <w:t>55</w:t>
            </w:r>
          </w:ins>
          <w:del w:id="107" w:author="Ksenija Oletić" w:date="2025-06-06T11:28:00Z" w16du:dateUtc="2025-06-06T09:28:00Z">
            <w:r w:rsidR="0094738E" w:rsidDel="005B385A">
              <w:rPr>
                <w:noProof/>
                <w:webHidden/>
              </w:rPr>
              <w:delText>54</w:delText>
            </w:r>
          </w:del>
          <w:r>
            <w:rPr>
              <w:noProof/>
              <w:webHidden/>
            </w:rPr>
            <w:fldChar w:fldCharType="end"/>
          </w:r>
          <w:r>
            <w:rPr>
              <w:noProof/>
            </w:rPr>
            <w:fldChar w:fldCharType="end"/>
          </w:r>
        </w:p>
        <w:p w14:paraId="43316EB9" w14:textId="0BCE2DF6"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"_Toc189232893"</w:instrText>
          </w:r>
          <w:ins w:id="108" w:author="Ksenija Oletić" w:date="2025-06-12T09:44:00Z" w16du:dateUtc="2025-06-12T07:44:00Z">
            <w:r w:rsidR="006609F7">
              <w:rPr>
                <w:noProof/>
              </w:rPr>
            </w:r>
          </w:ins>
          <w:r>
            <w:rPr>
              <w:noProof/>
            </w:rPr>
            <w:fldChar w:fldCharType="separate"/>
          </w:r>
          <w:r w:rsidRPr="00E55D88">
            <w:rPr>
              <w:rStyle w:val="Hiperveza"/>
              <w:noProof/>
            </w:rPr>
            <w:t>4.2.</w:t>
          </w:r>
          <w:r>
            <w:rPr>
              <w:noProof/>
              <w:kern w:val="2"/>
              <w:sz w:val="24"/>
              <w:szCs w:val="24"/>
              <w:lang w:eastAsia="hr-HR"/>
              <w14:ligatures w14:val="standardContextual"/>
            </w:rPr>
            <w:tab/>
          </w:r>
          <w:r w:rsidRPr="00E55D88">
            <w:rPr>
              <w:rStyle w:val="Hiperveza"/>
              <w:noProof/>
            </w:rPr>
            <w:t>Procjena kvalitete</w:t>
          </w:r>
          <w:r>
            <w:rPr>
              <w:noProof/>
              <w:webHidden/>
            </w:rPr>
            <w:tab/>
          </w:r>
          <w:r>
            <w:rPr>
              <w:noProof/>
              <w:webHidden/>
            </w:rPr>
            <w:fldChar w:fldCharType="begin"/>
          </w:r>
          <w:r>
            <w:rPr>
              <w:noProof/>
              <w:webHidden/>
            </w:rPr>
            <w:instrText xml:space="preserve"> PAGEREF _Toc189232893 \h </w:instrText>
          </w:r>
          <w:r>
            <w:rPr>
              <w:noProof/>
              <w:webHidden/>
            </w:rPr>
          </w:r>
          <w:r>
            <w:rPr>
              <w:noProof/>
              <w:webHidden/>
            </w:rPr>
            <w:fldChar w:fldCharType="separate"/>
          </w:r>
          <w:ins w:id="109" w:author="Ksenija Oletić" w:date="2025-06-12T09:44:00Z" w16du:dateUtc="2025-06-12T07:44:00Z">
            <w:r w:rsidR="006609F7">
              <w:rPr>
                <w:noProof/>
                <w:webHidden/>
              </w:rPr>
              <w:t>56</w:t>
            </w:r>
          </w:ins>
          <w:del w:id="110" w:author="Ksenija Oletić" w:date="2025-06-06T11:28:00Z" w16du:dateUtc="2025-06-06T09:28:00Z">
            <w:r w:rsidR="0094738E" w:rsidDel="005B385A">
              <w:rPr>
                <w:noProof/>
                <w:webHidden/>
              </w:rPr>
              <w:delText>55</w:delText>
            </w:r>
          </w:del>
          <w:r>
            <w:rPr>
              <w:noProof/>
              <w:webHidden/>
            </w:rPr>
            <w:fldChar w:fldCharType="end"/>
          </w:r>
          <w:r>
            <w:rPr>
              <w:noProof/>
            </w:rPr>
            <w:fldChar w:fldCharType="end"/>
          </w:r>
        </w:p>
        <w:p w14:paraId="5A717A0F" w14:textId="1634399D"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"_Toc189232894"</w:instrText>
          </w:r>
          <w:ins w:id="111" w:author="Ksenija Oletić" w:date="2025-06-12T09:44:00Z" w16du:dateUtc="2025-06-12T07:44:00Z">
            <w:r w:rsidR="006609F7">
              <w:rPr>
                <w:noProof/>
              </w:rPr>
            </w:r>
          </w:ins>
          <w:r>
            <w:rPr>
              <w:noProof/>
            </w:rPr>
            <w:fldChar w:fldCharType="separate"/>
          </w:r>
          <w:r w:rsidRPr="00E55D88">
            <w:rPr>
              <w:rStyle w:val="Hiperveza"/>
              <w:noProof/>
            </w:rPr>
            <w:t>4.2.1. Rezervna lista</w:t>
          </w:r>
          <w:r>
            <w:rPr>
              <w:noProof/>
              <w:webHidden/>
            </w:rPr>
            <w:tab/>
          </w:r>
          <w:r>
            <w:rPr>
              <w:noProof/>
              <w:webHidden/>
            </w:rPr>
            <w:fldChar w:fldCharType="begin"/>
          </w:r>
          <w:r>
            <w:rPr>
              <w:noProof/>
              <w:webHidden/>
            </w:rPr>
            <w:instrText xml:space="preserve"> PAGEREF _Toc189232894 \h </w:instrText>
          </w:r>
          <w:r>
            <w:rPr>
              <w:noProof/>
              <w:webHidden/>
            </w:rPr>
          </w:r>
          <w:r>
            <w:rPr>
              <w:noProof/>
              <w:webHidden/>
            </w:rPr>
            <w:fldChar w:fldCharType="separate"/>
          </w:r>
          <w:ins w:id="112" w:author="Ksenija Oletić" w:date="2025-06-12T09:44:00Z" w16du:dateUtc="2025-06-12T07:44:00Z">
            <w:r w:rsidR="006609F7">
              <w:rPr>
                <w:noProof/>
                <w:webHidden/>
              </w:rPr>
              <w:t>71</w:t>
            </w:r>
          </w:ins>
          <w:del w:id="113" w:author="Ksenija Oletić" w:date="2025-06-06T11:28:00Z" w16du:dateUtc="2025-06-06T09:28:00Z">
            <w:r w:rsidR="0094738E" w:rsidDel="005B385A">
              <w:rPr>
                <w:noProof/>
                <w:webHidden/>
              </w:rPr>
              <w:delText>70</w:delText>
            </w:r>
          </w:del>
          <w:r>
            <w:rPr>
              <w:noProof/>
              <w:webHidden/>
            </w:rPr>
            <w:fldChar w:fldCharType="end"/>
          </w:r>
          <w:r>
            <w:rPr>
              <w:noProof/>
            </w:rPr>
            <w:fldChar w:fldCharType="end"/>
          </w:r>
        </w:p>
        <w:p w14:paraId="4E647CE5" w14:textId="7B2A2B12"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"_Toc189232895"</w:instrText>
          </w:r>
          <w:ins w:id="114" w:author="Ksenija Oletić" w:date="2025-06-12T09:44:00Z" w16du:dateUtc="2025-06-12T07:44:00Z">
            <w:r w:rsidR="006609F7">
              <w:rPr>
                <w:noProof/>
              </w:rPr>
            </w:r>
          </w:ins>
          <w:r>
            <w:rPr>
              <w:noProof/>
            </w:rPr>
            <w:fldChar w:fldCharType="separate"/>
          </w:r>
          <w:r w:rsidRPr="00E55D88">
            <w:rPr>
              <w:rStyle w:val="Hiperveza"/>
              <w:noProof/>
            </w:rPr>
            <w:t>4.2.2. Odredbe vezane uz dodatna pojašnjenja tijekom postupka dodjele bespovratnih sredstava</w:t>
          </w:r>
          <w:r>
            <w:rPr>
              <w:noProof/>
              <w:webHidden/>
            </w:rPr>
            <w:tab/>
          </w:r>
          <w:r>
            <w:rPr>
              <w:noProof/>
              <w:webHidden/>
            </w:rPr>
            <w:fldChar w:fldCharType="begin"/>
          </w:r>
          <w:r>
            <w:rPr>
              <w:noProof/>
              <w:webHidden/>
            </w:rPr>
            <w:instrText xml:space="preserve"> PAGEREF _Toc189232895 \h </w:instrText>
          </w:r>
          <w:r>
            <w:rPr>
              <w:noProof/>
              <w:webHidden/>
            </w:rPr>
          </w:r>
          <w:r>
            <w:rPr>
              <w:noProof/>
              <w:webHidden/>
            </w:rPr>
            <w:fldChar w:fldCharType="separate"/>
          </w:r>
          <w:ins w:id="115" w:author="Ksenija Oletić" w:date="2025-06-12T09:44:00Z" w16du:dateUtc="2025-06-12T07:44:00Z">
            <w:r w:rsidR="006609F7">
              <w:rPr>
                <w:noProof/>
                <w:webHidden/>
              </w:rPr>
              <w:t>72</w:t>
            </w:r>
          </w:ins>
          <w:del w:id="116" w:author="Ksenija Oletić" w:date="2025-06-06T11:28:00Z" w16du:dateUtc="2025-06-06T09:28:00Z">
            <w:r w:rsidR="0094738E" w:rsidDel="005B385A">
              <w:rPr>
                <w:noProof/>
                <w:webHidden/>
              </w:rPr>
              <w:delText>71</w:delText>
            </w:r>
          </w:del>
          <w:r>
            <w:rPr>
              <w:noProof/>
              <w:webHidden/>
            </w:rPr>
            <w:fldChar w:fldCharType="end"/>
          </w:r>
          <w:r>
            <w:rPr>
              <w:noProof/>
            </w:rPr>
            <w:fldChar w:fldCharType="end"/>
          </w:r>
        </w:p>
        <w:p w14:paraId="0018492B" w14:textId="58CF5044"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"_Toc189232896"</w:instrText>
          </w:r>
          <w:ins w:id="117" w:author="Ksenija Oletić" w:date="2025-06-12T09:44:00Z" w16du:dateUtc="2025-06-12T07:44:00Z">
            <w:r w:rsidR="006609F7">
              <w:rPr>
                <w:noProof/>
              </w:rPr>
            </w:r>
          </w:ins>
          <w:r>
            <w:rPr>
              <w:noProof/>
            </w:rPr>
            <w:fldChar w:fldCharType="separate"/>
          </w:r>
          <w:r w:rsidRPr="00E55D88">
            <w:rPr>
              <w:rStyle w:val="Hiperveza"/>
              <w:rFonts w:cstheme="minorHAnsi"/>
              <w:noProof/>
            </w:rPr>
            <w:t>4.3. Žalbe i prigovori</w:t>
          </w:r>
          <w:r>
            <w:rPr>
              <w:noProof/>
              <w:webHidden/>
            </w:rPr>
            <w:tab/>
          </w:r>
          <w:r>
            <w:rPr>
              <w:noProof/>
              <w:webHidden/>
            </w:rPr>
            <w:fldChar w:fldCharType="begin"/>
          </w:r>
          <w:r>
            <w:rPr>
              <w:noProof/>
              <w:webHidden/>
            </w:rPr>
            <w:instrText xml:space="preserve"> PAGEREF _Toc189232896 \h </w:instrText>
          </w:r>
          <w:r>
            <w:rPr>
              <w:noProof/>
              <w:webHidden/>
            </w:rPr>
          </w:r>
          <w:r>
            <w:rPr>
              <w:noProof/>
              <w:webHidden/>
            </w:rPr>
            <w:fldChar w:fldCharType="separate"/>
          </w:r>
          <w:ins w:id="118" w:author="Ksenija Oletić" w:date="2025-06-12T09:44:00Z" w16du:dateUtc="2025-06-12T07:44:00Z">
            <w:r w:rsidR="006609F7">
              <w:rPr>
                <w:noProof/>
                <w:webHidden/>
              </w:rPr>
              <w:t>73</w:t>
            </w:r>
          </w:ins>
          <w:del w:id="119" w:author="Ksenija Oletić" w:date="2025-06-06T11:28:00Z" w16du:dateUtc="2025-06-06T09:28:00Z">
            <w:r w:rsidR="0094738E" w:rsidDel="005B385A">
              <w:rPr>
                <w:noProof/>
                <w:webHidden/>
              </w:rPr>
              <w:delText>72</w:delText>
            </w:r>
          </w:del>
          <w:r>
            <w:rPr>
              <w:noProof/>
              <w:webHidden/>
            </w:rPr>
            <w:fldChar w:fldCharType="end"/>
          </w:r>
          <w:r>
            <w:rPr>
              <w:noProof/>
            </w:rPr>
            <w:fldChar w:fldCharType="end"/>
          </w:r>
        </w:p>
        <w:p w14:paraId="3EBBA048" w14:textId="718DBF3A" w:rsidR="002C7F67" w:rsidRDefault="002C7F67">
          <w:pPr>
            <w:pStyle w:val="Sadraj3"/>
            <w:rPr>
              <w:noProof/>
              <w:kern w:val="2"/>
              <w:sz w:val="24"/>
              <w:szCs w:val="24"/>
              <w:lang w:eastAsia="hr-HR"/>
              <w14:ligatures w14:val="standardContextual"/>
            </w:rPr>
          </w:pPr>
          <w:r>
            <w:rPr>
              <w:noProof/>
            </w:rPr>
            <w:fldChar w:fldCharType="begin"/>
          </w:r>
          <w:r>
            <w:rPr>
              <w:noProof/>
            </w:rPr>
            <w:instrText>HYPERLINK \l "_Toc189232897"</w:instrText>
          </w:r>
          <w:ins w:id="120" w:author="Ksenija Oletić" w:date="2025-06-12T09:44:00Z" w16du:dateUtc="2025-06-12T07:44:00Z">
            <w:r w:rsidR="006609F7">
              <w:rPr>
                <w:noProof/>
              </w:rPr>
            </w:r>
          </w:ins>
          <w:r>
            <w:rPr>
              <w:noProof/>
            </w:rPr>
            <w:fldChar w:fldCharType="separate"/>
          </w:r>
          <w:r w:rsidRPr="00E55D88">
            <w:rPr>
              <w:rStyle w:val="Hiperveza"/>
              <w:noProof/>
            </w:rPr>
            <w:t>4.3.1.Odricanje od prava na Žalbu</w:t>
          </w:r>
          <w:r>
            <w:rPr>
              <w:noProof/>
              <w:webHidden/>
            </w:rPr>
            <w:tab/>
          </w:r>
          <w:r>
            <w:rPr>
              <w:noProof/>
              <w:webHidden/>
            </w:rPr>
            <w:fldChar w:fldCharType="begin"/>
          </w:r>
          <w:r>
            <w:rPr>
              <w:noProof/>
              <w:webHidden/>
            </w:rPr>
            <w:instrText xml:space="preserve"> PAGEREF _Toc189232897 \h </w:instrText>
          </w:r>
          <w:r>
            <w:rPr>
              <w:noProof/>
              <w:webHidden/>
            </w:rPr>
          </w:r>
          <w:r>
            <w:rPr>
              <w:noProof/>
              <w:webHidden/>
            </w:rPr>
            <w:fldChar w:fldCharType="separate"/>
          </w:r>
          <w:ins w:id="121" w:author="Ksenija Oletić" w:date="2025-06-12T09:44:00Z" w16du:dateUtc="2025-06-12T07:44:00Z">
            <w:r w:rsidR="006609F7">
              <w:rPr>
                <w:noProof/>
                <w:webHidden/>
              </w:rPr>
              <w:t>73</w:t>
            </w:r>
          </w:ins>
          <w:del w:id="122" w:author="Ksenija Oletić" w:date="2025-06-06T11:28:00Z" w16du:dateUtc="2025-06-06T09:28:00Z">
            <w:r w:rsidR="0094738E" w:rsidDel="005B385A">
              <w:rPr>
                <w:noProof/>
                <w:webHidden/>
              </w:rPr>
              <w:delText>72</w:delText>
            </w:r>
          </w:del>
          <w:r>
            <w:rPr>
              <w:noProof/>
              <w:webHidden/>
            </w:rPr>
            <w:fldChar w:fldCharType="end"/>
          </w:r>
          <w:r>
            <w:rPr>
              <w:noProof/>
            </w:rPr>
            <w:fldChar w:fldCharType="end"/>
          </w:r>
        </w:p>
        <w:p w14:paraId="3F00C3B3" w14:textId="1C18FA98"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"_Toc189232898"</w:instrText>
          </w:r>
          <w:ins w:id="123" w:author="Ksenija Oletić" w:date="2025-06-12T09:44:00Z" w16du:dateUtc="2025-06-12T07:44:00Z">
            <w:r w:rsidR="006609F7">
              <w:rPr>
                <w:noProof/>
              </w:rPr>
            </w:r>
          </w:ins>
          <w:r>
            <w:rPr>
              <w:noProof/>
            </w:rPr>
            <w:fldChar w:fldCharType="separate"/>
          </w:r>
          <w:r w:rsidRPr="00E55D88">
            <w:rPr>
              <w:rStyle w:val="Hiperveza"/>
              <w:rFonts w:cstheme="minorHAnsi"/>
              <w:noProof/>
            </w:rPr>
            <w:t>4.4. Odluka o financiranju</w:t>
          </w:r>
          <w:r>
            <w:rPr>
              <w:noProof/>
              <w:webHidden/>
            </w:rPr>
            <w:tab/>
          </w:r>
          <w:r>
            <w:rPr>
              <w:noProof/>
              <w:webHidden/>
            </w:rPr>
            <w:fldChar w:fldCharType="begin"/>
          </w:r>
          <w:r>
            <w:rPr>
              <w:noProof/>
              <w:webHidden/>
            </w:rPr>
            <w:instrText xml:space="preserve"> PAGEREF _Toc189232898 \h </w:instrText>
          </w:r>
          <w:r>
            <w:rPr>
              <w:noProof/>
              <w:webHidden/>
            </w:rPr>
          </w:r>
          <w:r>
            <w:rPr>
              <w:noProof/>
              <w:webHidden/>
            </w:rPr>
            <w:fldChar w:fldCharType="separate"/>
          </w:r>
          <w:ins w:id="124" w:author="Ksenija Oletić" w:date="2025-06-12T09:44:00Z" w16du:dateUtc="2025-06-12T07:44:00Z">
            <w:r w:rsidR="006609F7">
              <w:rPr>
                <w:noProof/>
                <w:webHidden/>
              </w:rPr>
              <w:t>74</w:t>
            </w:r>
          </w:ins>
          <w:del w:id="125" w:author="Ksenija Oletić" w:date="2025-06-06T11:28:00Z" w16du:dateUtc="2025-06-06T09:28:00Z">
            <w:r w:rsidR="0094738E" w:rsidDel="005B385A">
              <w:rPr>
                <w:noProof/>
                <w:webHidden/>
              </w:rPr>
              <w:delText>73</w:delText>
            </w:r>
          </w:del>
          <w:r>
            <w:rPr>
              <w:noProof/>
              <w:webHidden/>
            </w:rPr>
            <w:fldChar w:fldCharType="end"/>
          </w:r>
          <w:r>
            <w:rPr>
              <w:noProof/>
            </w:rPr>
            <w:fldChar w:fldCharType="end"/>
          </w:r>
        </w:p>
        <w:p w14:paraId="1B606D77" w14:textId="09BD4D9B"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"_Toc189232903"</w:instrText>
          </w:r>
          <w:ins w:id="126" w:author="Ksenija Oletić" w:date="2025-06-12T09:44:00Z" w16du:dateUtc="2025-06-12T07:44:00Z">
            <w:r w:rsidR="006609F7">
              <w:rPr>
                <w:noProof/>
              </w:rPr>
            </w:r>
          </w:ins>
          <w:r>
            <w:rPr>
              <w:noProof/>
            </w:rPr>
            <w:fldChar w:fldCharType="separate"/>
          </w:r>
          <w:r w:rsidRPr="00E55D88">
            <w:rPr>
              <w:rStyle w:val="Hiperveza"/>
              <w:noProof/>
            </w:rPr>
            <w:t>4.5.</w:t>
          </w:r>
          <w:r>
            <w:rPr>
              <w:noProof/>
              <w:kern w:val="2"/>
              <w:sz w:val="24"/>
              <w:szCs w:val="24"/>
              <w:lang w:eastAsia="hr-HR"/>
              <w14:ligatures w14:val="standardContextual"/>
            </w:rPr>
            <w:tab/>
          </w:r>
          <w:r w:rsidRPr="00E55D88">
            <w:rPr>
              <w:rStyle w:val="Hiperveza"/>
              <w:noProof/>
            </w:rPr>
            <w:t>Osiguranje dostupnosti informacija o postupku odabira</w:t>
          </w:r>
          <w:r>
            <w:rPr>
              <w:noProof/>
              <w:webHidden/>
            </w:rPr>
            <w:tab/>
          </w:r>
          <w:r>
            <w:rPr>
              <w:noProof/>
              <w:webHidden/>
            </w:rPr>
            <w:fldChar w:fldCharType="begin"/>
          </w:r>
          <w:r>
            <w:rPr>
              <w:noProof/>
              <w:webHidden/>
            </w:rPr>
            <w:instrText xml:space="preserve"> PAGEREF _Toc189232903 \h </w:instrText>
          </w:r>
          <w:r>
            <w:rPr>
              <w:noProof/>
              <w:webHidden/>
            </w:rPr>
          </w:r>
          <w:r>
            <w:rPr>
              <w:noProof/>
              <w:webHidden/>
            </w:rPr>
            <w:fldChar w:fldCharType="separate"/>
          </w:r>
          <w:ins w:id="127" w:author="Ksenija Oletić" w:date="2025-06-12T09:44:00Z" w16du:dateUtc="2025-06-12T07:44:00Z">
            <w:r w:rsidR="006609F7">
              <w:rPr>
                <w:noProof/>
                <w:webHidden/>
              </w:rPr>
              <w:t>74</w:t>
            </w:r>
          </w:ins>
          <w:del w:id="128" w:author="Ksenija Oletić" w:date="2025-06-06T11:28:00Z" w16du:dateUtc="2025-06-06T09:28:00Z">
            <w:r w:rsidR="0094738E" w:rsidDel="005B385A">
              <w:rPr>
                <w:noProof/>
                <w:webHidden/>
              </w:rPr>
              <w:delText>73</w:delText>
            </w:r>
          </w:del>
          <w:r>
            <w:rPr>
              <w:noProof/>
              <w:webHidden/>
            </w:rPr>
            <w:fldChar w:fldCharType="end"/>
          </w:r>
          <w:r>
            <w:rPr>
              <w:noProof/>
            </w:rPr>
            <w:fldChar w:fldCharType="end"/>
          </w:r>
        </w:p>
        <w:p w14:paraId="5D5433FD" w14:textId="604751B5"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"_Toc189232904"</w:instrText>
          </w:r>
          <w:ins w:id="129" w:author="Ksenija Oletić" w:date="2025-06-12T09:44:00Z" w16du:dateUtc="2025-06-12T07:44:00Z">
            <w:r w:rsidR="006609F7">
              <w:rPr>
                <w:noProof/>
              </w:rPr>
            </w:r>
          </w:ins>
          <w:r>
            <w:rPr>
              <w:noProof/>
            </w:rPr>
            <w:fldChar w:fldCharType="separate"/>
          </w:r>
          <w:r w:rsidRPr="00E55D88">
            <w:rPr>
              <w:rStyle w:val="Hiperveza"/>
              <w:noProof/>
            </w:rPr>
            <w:t>4.6. Ugovor o dodjeli bespovratnih sredstava</w:t>
          </w:r>
          <w:r>
            <w:rPr>
              <w:noProof/>
              <w:webHidden/>
            </w:rPr>
            <w:tab/>
          </w:r>
          <w:r>
            <w:rPr>
              <w:noProof/>
              <w:webHidden/>
            </w:rPr>
            <w:fldChar w:fldCharType="begin"/>
          </w:r>
          <w:r>
            <w:rPr>
              <w:noProof/>
              <w:webHidden/>
            </w:rPr>
            <w:instrText xml:space="preserve"> PAGEREF _Toc189232904 \h </w:instrText>
          </w:r>
          <w:r>
            <w:rPr>
              <w:noProof/>
              <w:webHidden/>
            </w:rPr>
          </w:r>
          <w:r>
            <w:rPr>
              <w:noProof/>
              <w:webHidden/>
            </w:rPr>
            <w:fldChar w:fldCharType="separate"/>
          </w:r>
          <w:ins w:id="130" w:author="Ksenija Oletić" w:date="2025-06-12T09:44:00Z" w16du:dateUtc="2025-06-12T07:44:00Z">
            <w:r w:rsidR="006609F7">
              <w:rPr>
                <w:noProof/>
                <w:webHidden/>
              </w:rPr>
              <w:t>75</w:t>
            </w:r>
          </w:ins>
          <w:del w:id="131" w:author="Ksenija Oletić" w:date="2025-06-06T11:28:00Z" w16du:dateUtc="2025-06-06T09:28:00Z">
            <w:r w:rsidR="0094738E" w:rsidDel="005B385A">
              <w:rPr>
                <w:noProof/>
                <w:webHidden/>
              </w:rPr>
              <w:delText>74</w:delText>
            </w:r>
          </w:del>
          <w:r>
            <w:rPr>
              <w:noProof/>
              <w:webHidden/>
            </w:rPr>
            <w:fldChar w:fldCharType="end"/>
          </w:r>
          <w:r>
            <w:rPr>
              <w:noProof/>
            </w:rPr>
            <w:fldChar w:fldCharType="end"/>
          </w:r>
        </w:p>
        <w:p w14:paraId="025B4EE0" w14:textId="22985769"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"_Toc189232905"</w:instrText>
          </w:r>
          <w:ins w:id="132" w:author="Ksenija Oletić" w:date="2025-06-12T09:44:00Z" w16du:dateUtc="2025-06-12T07:44:00Z">
            <w:r w:rsidR="006609F7">
              <w:rPr>
                <w:noProof/>
              </w:rPr>
            </w:r>
          </w:ins>
          <w:r>
            <w:rPr>
              <w:noProof/>
            </w:rPr>
            <w:fldChar w:fldCharType="separate"/>
          </w:r>
          <w:r w:rsidRPr="00E55D88">
            <w:rPr>
              <w:rStyle w:val="Hiperveza"/>
              <w:noProof/>
            </w:rPr>
            <w:t>4.7. Izmjene i dopune PDP-a</w:t>
          </w:r>
          <w:r>
            <w:rPr>
              <w:noProof/>
              <w:webHidden/>
            </w:rPr>
            <w:tab/>
          </w:r>
          <w:r>
            <w:rPr>
              <w:noProof/>
              <w:webHidden/>
            </w:rPr>
            <w:fldChar w:fldCharType="begin"/>
          </w:r>
          <w:r>
            <w:rPr>
              <w:noProof/>
              <w:webHidden/>
            </w:rPr>
            <w:instrText xml:space="preserve"> PAGEREF _Toc189232905 \h </w:instrText>
          </w:r>
          <w:r>
            <w:rPr>
              <w:noProof/>
              <w:webHidden/>
            </w:rPr>
          </w:r>
          <w:r>
            <w:rPr>
              <w:noProof/>
              <w:webHidden/>
            </w:rPr>
            <w:fldChar w:fldCharType="separate"/>
          </w:r>
          <w:ins w:id="133" w:author="Ksenija Oletić" w:date="2025-06-12T09:44:00Z" w16du:dateUtc="2025-06-12T07:44:00Z">
            <w:r w:rsidR="006609F7">
              <w:rPr>
                <w:noProof/>
                <w:webHidden/>
              </w:rPr>
              <w:t>76</w:t>
            </w:r>
          </w:ins>
          <w:del w:id="134" w:author="Ksenija Oletić" w:date="2025-06-06T11:28:00Z" w16du:dateUtc="2025-06-06T09:28:00Z">
            <w:r w:rsidR="0094738E" w:rsidDel="005B385A">
              <w:rPr>
                <w:noProof/>
                <w:webHidden/>
              </w:rPr>
              <w:delText>74</w:delText>
            </w:r>
          </w:del>
          <w:r>
            <w:rPr>
              <w:noProof/>
              <w:webHidden/>
            </w:rPr>
            <w:fldChar w:fldCharType="end"/>
          </w:r>
          <w:r>
            <w:rPr>
              <w:noProof/>
            </w:rPr>
            <w:fldChar w:fldCharType="end"/>
          </w:r>
        </w:p>
        <w:p w14:paraId="03ED9250" w14:textId="4BDE1D6D"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"_Toc189232906"</w:instrText>
          </w:r>
          <w:ins w:id="135" w:author="Ksenija Oletić" w:date="2025-06-12T09:44:00Z" w16du:dateUtc="2025-06-12T07:44:00Z">
            <w:r w:rsidR="006609F7">
              <w:rPr>
                <w:noProof/>
              </w:rPr>
            </w:r>
          </w:ins>
          <w:r>
            <w:rPr>
              <w:noProof/>
            </w:rPr>
            <w:fldChar w:fldCharType="separate"/>
          </w:r>
          <w:r w:rsidRPr="00E55D88">
            <w:rPr>
              <w:rStyle w:val="Hiperveza"/>
              <w:noProof/>
            </w:rPr>
            <w:t>4.8. Otkazivanje, obustava i ranije zatvaranje PDP-a</w:t>
          </w:r>
          <w:r>
            <w:rPr>
              <w:noProof/>
              <w:webHidden/>
            </w:rPr>
            <w:tab/>
          </w:r>
          <w:r>
            <w:rPr>
              <w:noProof/>
              <w:webHidden/>
            </w:rPr>
            <w:fldChar w:fldCharType="begin"/>
          </w:r>
          <w:r>
            <w:rPr>
              <w:noProof/>
              <w:webHidden/>
            </w:rPr>
            <w:instrText xml:space="preserve"> PAGEREF _Toc189232906 \h </w:instrText>
          </w:r>
          <w:r>
            <w:rPr>
              <w:noProof/>
              <w:webHidden/>
            </w:rPr>
          </w:r>
          <w:r>
            <w:rPr>
              <w:noProof/>
              <w:webHidden/>
            </w:rPr>
            <w:fldChar w:fldCharType="separate"/>
          </w:r>
          <w:ins w:id="136" w:author="Ksenija Oletić" w:date="2025-06-12T09:44:00Z" w16du:dateUtc="2025-06-12T07:44:00Z">
            <w:r w:rsidR="006609F7">
              <w:rPr>
                <w:noProof/>
                <w:webHidden/>
              </w:rPr>
              <w:t>76</w:t>
            </w:r>
          </w:ins>
          <w:del w:id="137" w:author="Ksenija Oletić" w:date="2025-06-06T11:28:00Z" w16du:dateUtc="2025-06-06T09:28:00Z">
            <w:r w:rsidR="0094738E" w:rsidDel="005B385A">
              <w:rPr>
                <w:noProof/>
                <w:webHidden/>
              </w:rPr>
              <w:delText>75</w:delText>
            </w:r>
          </w:del>
          <w:r>
            <w:rPr>
              <w:noProof/>
              <w:webHidden/>
            </w:rPr>
            <w:fldChar w:fldCharType="end"/>
          </w:r>
          <w:r>
            <w:rPr>
              <w:noProof/>
            </w:rPr>
            <w:fldChar w:fldCharType="end"/>
          </w:r>
        </w:p>
        <w:p w14:paraId="4C12BD9D" w14:textId="6659BD87"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"_Toc189232907"</w:instrText>
          </w:r>
          <w:ins w:id="138" w:author="Ksenija Oletić" w:date="2025-06-12T09:44:00Z" w16du:dateUtc="2025-06-12T07:44:00Z">
            <w:r w:rsidR="006609F7">
              <w:rPr>
                <w:noProof/>
              </w:rPr>
            </w:r>
          </w:ins>
          <w:r>
            <w:rPr>
              <w:noProof/>
            </w:rPr>
            <w:fldChar w:fldCharType="separate"/>
          </w:r>
          <w:r w:rsidRPr="00E55D88">
            <w:rPr>
              <w:rStyle w:val="Hiperveza"/>
              <w:noProof/>
            </w:rPr>
            <w:t>4.9. Indikativni vremenski rokovi</w:t>
          </w:r>
          <w:r>
            <w:rPr>
              <w:noProof/>
              <w:webHidden/>
            </w:rPr>
            <w:tab/>
          </w:r>
          <w:r>
            <w:rPr>
              <w:noProof/>
              <w:webHidden/>
            </w:rPr>
            <w:fldChar w:fldCharType="begin"/>
          </w:r>
          <w:r>
            <w:rPr>
              <w:noProof/>
              <w:webHidden/>
            </w:rPr>
            <w:instrText xml:space="preserve"> PAGEREF _Toc189232907 \h </w:instrText>
          </w:r>
          <w:r>
            <w:rPr>
              <w:noProof/>
              <w:webHidden/>
            </w:rPr>
          </w:r>
          <w:r>
            <w:rPr>
              <w:noProof/>
              <w:webHidden/>
            </w:rPr>
            <w:fldChar w:fldCharType="separate"/>
          </w:r>
          <w:ins w:id="139" w:author="Ksenija Oletić" w:date="2025-06-12T09:44:00Z" w16du:dateUtc="2025-06-12T07:44:00Z">
            <w:r w:rsidR="006609F7">
              <w:rPr>
                <w:noProof/>
                <w:webHidden/>
              </w:rPr>
              <w:t>78</w:t>
            </w:r>
          </w:ins>
          <w:del w:id="140" w:author="Ksenija Oletić" w:date="2025-06-06T11:28:00Z" w16du:dateUtc="2025-06-06T09:28:00Z">
            <w:r w:rsidR="0094738E" w:rsidDel="005B385A">
              <w:rPr>
                <w:noProof/>
                <w:webHidden/>
              </w:rPr>
              <w:delText>76</w:delText>
            </w:r>
          </w:del>
          <w:r>
            <w:rPr>
              <w:noProof/>
              <w:webHidden/>
            </w:rPr>
            <w:fldChar w:fldCharType="end"/>
          </w:r>
          <w:r>
            <w:rPr>
              <w:noProof/>
            </w:rPr>
            <w:fldChar w:fldCharType="end"/>
          </w:r>
        </w:p>
        <w:p w14:paraId="06010380" w14:textId="4BB4F764" w:rsidR="002C7F67" w:rsidRDefault="002C7F67">
          <w:pPr>
            <w:pStyle w:val="Sadraj2"/>
            <w:rPr>
              <w:noProof/>
              <w:kern w:val="2"/>
              <w:sz w:val="24"/>
              <w:szCs w:val="24"/>
              <w:lang w:eastAsia="hr-HR"/>
              <w14:ligatures w14:val="standardContextual"/>
            </w:rPr>
          </w:pPr>
          <w:r>
            <w:rPr>
              <w:noProof/>
            </w:rPr>
            <w:fldChar w:fldCharType="begin"/>
          </w:r>
          <w:r>
            <w:rPr>
              <w:noProof/>
            </w:rPr>
            <w:instrText>HYPERLINK \l "_Toc189232908"</w:instrText>
          </w:r>
          <w:ins w:id="141" w:author="Ksenija Oletić" w:date="2025-06-12T09:44:00Z" w16du:dateUtc="2025-06-12T07:44:00Z">
            <w:r w:rsidR="006609F7">
              <w:rPr>
                <w:noProof/>
              </w:rPr>
            </w:r>
          </w:ins>
          <w:r>
            <w:rPr>
              <w:noProof/>
            </w:rPr>
            <w:fldChar w:fldCharType="separate"/>
          </w:r>
          <w:r w:rsidRPr="00E55D88">
            <w:rPr>
              <w:rStyle w:val="Hiperveza"/>
              <w:noProof/>
            </w:rPr>
            <w:t>4.10. Objava rezultata PDP-a</w:t>
          </w:r>
          <w:r>
            <w:rPr>
              <w:noProof/>
              <w:webHidden/>
            </w:rPr>
            <w:tab/>
          </w:r>
          <w:r>
            <w:rPr>
              <w:noProof/>
              <w:webHidden/>
            </w:rPr>
            <w:fldChar w:fldCharType="begin"/>
          </w:r>
          <w:r>
            <w:rPr>
              <w:noProof/>
              <w:webHidden/>
            </w:rPr>
            <w:instrText xml:space="preserve"> PAGEREF _Toc189232908 \h </w:instrText>
          </w:r>
          <w:r>
            <w:rPr>
              <w:noProof/>
              <w:webHidden/>
            </w:rPr>
          </w:r>
          <w:r>
            <w:rPr>
              <w:noProof/>
              <w:webHidden/>
            </w:rPr>
            <w:fldChar w:fldCharType="separate"/>
          </w:r>
          <w:ins w:id="142" w:author="Ksenija Oletić" w:date="2025-06-12T09:44:00Z" w16du:dateUtc="2025-06-12T07:44:00Z">
            <w:r w:rsidR="006609F7">
              <w:rPr>
                <w:noProof/>
                <w:webHidden/>
              </w:rPr>
              <w:t>79</w:t>
            </w:r>
          </w:ins>
          <w:del w:id="143" w:author="Ksenija Oletić" w:date="2025-06-06T11:28:00Z" w16du:dateUtc="2025-06-06T09:28:00Z">
            <w:r w:rsidR="0094738E" w:rsidDel="005B385A">
              <w:rPr>
                <w:noProof/>
                <w:webHidden/>
              </w:rPr>
              <w:delText>77</w:delText>
            </w:r>
          </w:del>
          <w:r>
            <w:rPr>
              <w:noProof/>
              <w:webHidden/>
            </w:rPr>
            <w:fldChar w:fldCharType="end"/>
          </w:r>
          <w:r>
            <w:rPr>
              <w:noProof/>
            </w:rPr>
            <w:fldChar w:fldCharType="end"/>
          </w:r>
        </w:p>
        <w:p w14:paraId="6FEFF706" w14:textId="25B4A069" w:rsidR="002C7F67" w:rsidRDefault="002C7F67">
          <w:pPr>
            <w:pStyle w:val="Sadraj1"/>
            <w:rPr>
              <w:noProof/>
              <w:kern w:val="2"/>
              <w:sz w:val="24"/>
              <w:szCs w:val="24"/>
              <w:lang w:eastAsia="hr-HR"/>
              <w14:ligatures w14:val="standardContextual"/>
            </w:rPr>
          </w:pPr>
          <w:r>
            <w:rPr>
              <w:noProof/>
            </w:rPr>
            <w:fldChar w:fldCharType="begin"/>
          </w:r>
          <w:r>
            <w:rPr>
              <w:noProof/>
            </w:rPr>
            <w:instrText>HYPERLINK \l "_Toc189232909"</w:instrText>
          </w:r>
          <w:ins w:id="144" w:author="Ksenija Oletić" w:date="2025-06-12T09:44:00Z" w16du:dateUtc="2025-06-12T07:44:00Z">
            <w:r w:rsidR="006609F7">
              <w:rPr>
                <w:noProof/>
              </w:rPr>
            </w:r>
          </w:ins>
          <w:r>
            <w:rPr>
              <w:noProof/>
            </w:rPr>
            <w:fldChar w:fldCharType="separate"/>
          </w:r>
          <w:r w:rsidRPr="00E55D88">
            <w:rPr>
              <w:rStyle w:val="Hiperveza"/>
              <w:noProof/>
            </w:rPr>
            <w:t>5. PRILOZI I OBRASCI</w:t>
          </w:r>
          <w:r>
            <w:rPr>
              <w:noProof/>
              <w:webHidden/>
            </w:rPr>
            <w:tab/>
          </w:r>
          <w:r>
            <w:rPr>
              <w:noProof/>
              <w:webHidden/>
            </w:rPr>
            <w:fldChar w:fldCharType="begin"/>
          </w:r>
          <w:r>
            <w:rPr>
              <w:noProof/>
              <w:webHidden/>
            </w:rPr>
            <w:instrText xml:space="preserve"> PAGEREF _Toc189232909 \h </w:instrText>
          </w:r>
          <w:r>
            <w:rPr>
              <w:noProof/>
              <w:webHidden/>
            </w:rPr>
          </w:r>
          <w:r>
            <w:rPr>
              <w:noProof/>
              <w:webHidden/>
            </w:rPr>
            <w:fldChar w:fldCharType="separate"/>
          </w:r>
          <w:ins w:id="145" w:author="Ksenija Oletić" w:date="2025-06-12T09:44:00Z" w16du:dateUtc="2025-06-12T07:44:00Z">
            <w:r w:rsidR="006609F7">
              <w:rPr>
                <w:noProof/>
                <w:webHidden/>
              </w:rPr>
              <w:t>80</w:t>
            </w:r>
          </w:ins>
          <w:del w:id="146" w:author="Ksenija Oletić" w:date="2025-06-06T11:28:00Z" w16du:dateUtc="2025-06-06T09:28:00Z">
            <w:r w:rsidR="0094738E" w:rsidDel="005B385A">
              <w:rPr>
                <w:noProof/>
                <w:webHidden/>
              </w:rPr>
              <w:delText>78</w:delText>
            </w:r>
          </w:del>
          <w:r>
            <w:rPr>
              <w:noProof/>
              <w:webHidden/>
            </w:rPr>
            <w:fldChar w:fldCharType="end"/>
          </w:r>
          <w:r>
            <w:rPr>
              <w:noProof/>
            </w:rPr>
            <w:fldChar w:fldCharType="end"/>
          </w:r>
        </w:p>
        <w:p w14:paraId="63E4A3DA" w14:textId="271C7333" w:rsidR="002C7F67" w:rsidRDefault="002C7F67">
          <w:pPr>
            <w:pStyle w:val="Sadraj1"/>
            <w:rPr>
              <w:noProof/>
              <w:kern w:val="2"/>
              <w:sz w:val="24"/>
              <w:szCs w:val="24"/>
              <w:lang w:eastAsia="hr-HR"/>
              <w14:ligatures w14:val="standardContextual"/>
            </w:rPr>
          </w:pPr>
          <w:r>
            <w:rPr>
              <w:noProof/>
            </w:rPr>
            <w:fldChar w:fldCharType="begin"/>
          </w:r>
          <w:r>
            <w:rPr>
              <w:noProof/>
            </w:rPr>
            <w:instrText>HYPERLINK \l "_Toc189232910"</w:instrText>
          </w:r>
          <w:ins w:id="147" w:author="Ksenija Oletić" w:date="2025-06-12T09:44:00Z" w16du:dateUtc="2025-06-12T07:44:00Z">
            <w:r w:rsidR="006609F7">
              <w:rPr>
                <w:noProof/>
              </w:rPr>
            </w:r>
          </w:ins>
          <w:r>
            <w:rPr>
              <w:noProof/>
            </w:rPr>
            <w:fldChar w:fldCharType="separate"/>
          </w:r>
          <w:r w:rsidRPr="00E55D88">
            <w:rPr>
              <w:rStyle w:val="Hiperveza"/>
              <w:noProof/>
            </w:rPr>
            <w:t>ZAKONODAVNI OKVIR</w:t>
          </w:r>
          <w:r>
            <w:rPr>
              <w:noProof/>
              <w:webHidden/>
            </w:rPr>
            <w:tab/>
          </w:r>
          <w:r>
            <w:rPr>
              <w:noProof/>
              <w:webHidden/>
            </w:rPr>
            <w:fldChar w:fldCharType="begin"/>
          </w:r>
          <w:r>
            <w:rPr>
              <w:noProof/>
              <w:webHidden/>
            </w:rPr>
            <w:instrText xml:space="preserve"> PAGEREF _Toc189232910 \h </w:instrText>
          </w:r>
          <w:r>
            <w:rPr>
              <w:noProof/>
              <w:webHidden/>
            </w:rPr>
          </w:r>
          <w:r>
            <w:rPr>
              <w:noProof/>
              <w:webHidden/>
            </w:rPr>
            <w:fldChar w:fldCharType="separate"/>
          </w:r>
          <w:ins w:id="148" w:author="Ksenija Oletić" w:date="2025-06-12T09:44:00Z" w16du:dateUtc="2025-06-12T07:44:00Z">
            <w:r w:rsidR="006609F7">
              <w:rPr>
                <w:noProof/>
                <w:webHidden/>
              </w:rPr>
              <w:t>81</w:t>
            </w:r>
          </w:ins>
          <w:del w:id="149" w:author="Ksenija Oletić" w:date="2025-06-06T11:28:00Z" w16du:dateUtc="2025-06-06T09:28:00Z">
            <w:r w:rsidR="0094738E" w:rsidDel="005B385A">
              <w:rPr>
                <w:noProof/>
                <w:webHidden/>
              </w:rPr>
              <w:delText>79</w:delText>
            </w:r>
          </w:del>
          <w:r>
            <w:rPr>
              <w:noProof/>
              <w:webHidden/>
            </w:rPr>
            <w:fldChar w:fldCharType="end"/>
          </w:r>
          <w:r>
            <w:rPr>
              <w:noProof/>
            </w:rPr>
            <w:fldChar w:fldCharType="end"/>
          </w:r>
        </w:p>
        <w:p w14:paraId="556EDA01" w14:textId="1297349D" w:rsidR="002C7F67" w:rsidRDefault="002C7F67">
          <w:pPr>
            <w:pStyle w:val="Sadraj1"/>
            <w:rPr>
              <w:noProof/>
              <w:kern w:val="2"/>
              <w:sz w:val="24"/>
              <w:szCs w:val="24"/>
              <w:lang w:eastAsia="hr-HR"/>
              <w14:ligatures w14:val="standardContextual"/>
            </w:rPr>
          </w:pPr>
          <w:r>
            <w:rPr>
              <w:noProof/>
            </w:rPr>
            <w:fldChar w:fldCharType="begin"/>
          </w:r>
          <w:r>
            <w:rPr>
              <w:noProof/>
            </w:rPr>
            <w:instrText>HYPERLINK \l "_Toc189232911"</w:instrText>
          </w:r>
          <w:ins w:id="150" w:author="Ksenija Oletić" w:date="2025-06-12T09:44:00Z" w16du:dateUtc="2025-06-12T07:44:00Z">
            <w:r w:rsidR="006609F7">
              <w:rPr>
                <w:noProof/>
              </w:rPr>
            </w:r>
          </w:ins>
          <w:r>
            <w:rPr>
              <w:noProof/>
            </w:rPr>
            <w:fldChar w:fldCharType="separate"/>
          </w:r>
          <w:r w:rsidRPr="00E55D88">
            <w:rPr>
              <w:rStyle w:val="Hiperveza"/>
              <w:noProof/>
            </w:rPr>
            <w:t>POJMOVNIK</w:t>
          </w:r>
          <w:r>
            <w:rPr>
              <w:noProof/>
              <w:webHidden/>
            </w:rPr>
            <w:tab/>
          </w:r>
          <w:r>
            <w:rPr>
              <w:noProof/>
              <w:webHidden/>
            </w:rPr>
            <w:fldChar w:fldCharType="begin"/>
          </w:r>
          <w:r>
            <w:rPr>
              <w:noProof/>
              <w:webHidden/>
            </w:rPr>
            <w:instrText xml:space="preserve"> PAGEREF _Toc189232911 \h </w:instrText>
          </w:r>
          <w:r>
            <w:rPr>
              <w:noProof/>
              <w:webHidden/>
            </w:rPr>
          </w:r>
          <w:r>
            <w:rPr>
              <w:noProof/>
              <w:webHidden/>
            </w:rPr>
            <w:fldChar w:fldCharType="separate"/>
          </w:r>
          <w:ins w:id="151" w:author="Ksenija Oletić" w:date="2025-06-12T09:44:00Z" w16du:dateUtc="2025-06-12T07:44:00Z">
            <w:r w:rsidR="006609F7">
              <w:rPr>
                <w:noProof/>
                <w:webHidden/>
              </w:rPr>
              <w:t>84</w:t>
            </w:r>
          </w:ins>
          <w:del w:id="152" w:author="Ksenija Oletić" w:date="2025-06-06T11:28:00Z" w16du:dateUtc="2025-06-06T09:28:00Z">
            <w:r w:rsidR="0094738E" w:rsidDel="005B385A">
              <w:rPr>
                <w:noProof/>
                <w:webHidden/>
              </w:rPr>
              <w:delText>82</w:delText>
            </w:r>
          </w:del>
          <w:r>
            <w:rPr>
              <w:noProof/>
              <w:webHidden/>
            </w:rPr>
            <w:fldChar w:fldCharType="end"/>
          </w:r>
          <w:r>
            <w:rPr>
              <w:noProof/>
            </w:rPr>
            <w:fldChar w:fldCharType="end"/>
          </w:r>
        </w:p>
        <w:p w14:paraId="7EA9E550" w14:textId="209C476B" w:rsidR="0096472D" w:rsidRDefault="0096472D">
          <w:r>
            <w:rPr>
              <w:b/>
              <w:bCs/>
            </w:rPr>
            <w:fldChar w:fldCharType="end"/>
          </w:r>
        </w:p>
      </w:sdtContent>
    </w:sdt>
    <w:p w14:paraId="2D71CBE6" w14:textId="3B082AB4" w:rsidR="008C7031" w:rsidRDefault="008C7031" w:rsidP="008C7031"/>
    <w:p w14:paraId="435B07BE" w14:textId="77777777" w:rsidR="0096472D" w:rsidRPr="008C7031" w:rsidRDefault="0096472D" w:rsidP="008C7031">
      <w:pPr>
        <w:sectPr w:rsidR="0096472D" w:rsidRPr="008C7031" w:rsidSect="003262D6">
          <w:headerReference w:type="default" r:id="rId13"/>
          <w:pgSz w:w="11907" w:h="16839"/>
          <w:pgMar w:top="1417" w:right="1417" w:bottom="1417" w:left="1417" w:header="708" w:footer="708" w:gutter="0"/>
          <w:cols w:space="708"/>
          <w:docGrid w:linePitch="360"/>
        </w:sectPr>
      </w:pPr>
    </w:p>
    <w:p w14:paraId="6220DBA0" w14:textId="77777777" w:rsidR="002E1663" w:rsidRDefault="005E326C" w:rsidP="00444DA9">
      <w:pPr>
        <w:pStyle w:val="Naslov1"/>
        <w:spacing w:after="200" w:line="276" w:lineRule="auto"/>
        <w:rPr>
          <w:rFonts w:asciiTheme="minorHAnsi" w:eastAsiaTheme="minorEastAsia" w:hAnsiTheme="minorHAnsi" w:cstheme="minorBidi"/>
        </w:rPr>
      </w:pPr>
      <w:bookmarkStart w:id="153" w:name="_Toc54189520"/>
      <w:bookmarkStart w:id="154" w:name="_Toc189232847"/>
      <w:r w:rsidRPr="1EE093B2">
        <w:rPr>
          <w:rFonts w:asciiTheme="minorHAnsi" w:eastAsiaTheme="minorEastAsia" w:hAnsiTheme="minorHAnsi" w:cstheme="minorBidi"/>
        </w:rPr>
        <w:lastRenderedPageBreak/>
        <w:t>1. OPĆE INFORMACIJE</w:t>
      </w:r>
      <w:bookmarkEnd w:id="153"/>
      <w:bookmarkEnd w:id="154"/>
      <w:r w:rsidRPr="1EE093B2">
        <w:rPr>
          <w:rFonts w:asciiTheme="minorHAnsi" w:eastAsiaTheme="minorEastAsia" w:hAnsiTheme="minorHAnsi" w:cstheme="minorBidi"/>
        </w:rPr>
        <w:t xml:space="preserve"> </w:t>
      </w:r>
    </w:p>
    <w:p w14:paraId="1DFDEC0D" w14:textId="31BA1A87" w:rsidR="002E1663" w:rsidRDefault="006A07B5" w:rsidP="00BF34DA">
      <w:pPr>
        <w:pStyle w:val="Bezproreda"/>
        <w:spacing w:after="200" w:line="276" w:lineRule="auto"/>
        <w:jc w:val="both"/>
      </w:pPr>
      <w:r w:rsidRPr="1EE093B2">
        <w:rPr>
          <w:sz w:val="24"/>
          <w:szCs w:val="24"/>
        </w:rPr>
        <w:t xml:space="preserve">Upute za </w:t>
      </w:r>
      <w:r w:rsidR="0026332E">
        <w:rPr>
          <w:sz w:val="24"/>
          <w:szCs w:val="24"/>
        </w:rPr>
        <w:t>Prijavitelj</w:t>
      </w:r>
      <w:r w:rsidRPr="1EE093B2">
        <w:rPr>
          <w:sz w:val="24"/>
          <w:szCs w:val="24"/>
        </w:rPr>
        <w:t>e (u daljnjem tekstu: U</w:t>
      </w:r>
      <w:r w:rsidR="00F93525">
        <w:rPr>
          <w:sz w:val="24"/>
          <w:szCs w:val="24"/>
        </w:rPr>
        <w:t>zP</w:t>
      </w:r>
      <w:r w:rsidRPr="1EE093B2">
        <w:rPr>
          <w:sz w:val="24"/>
          <w:szCs w:val="24"/>
        </w:rPr>
        <w:t xml:space="preserve">) uređuju način podnošenja projektnih prijedloga, navode kriterije odabira </w:t>
      </w:r>
      <w:r w:rsidR="004E5385" w:rsidRPr="1EE093B2">
        <w:rPr>
          <w:sz w:val="24"/>
          <w:szCs w:val="24"/>
        </w:rPr>
        <w:t xml:space="preserve">projektnih prijedloga </w:t>
      </w:r>
      <w:r w:rsidRPr="1EE093B2">
        <w:rPr>
          <w:sz w:val="24"/>
          <w:szCs w:val="24"/>
        </w:rPr>
        <w:t xml:space="preserve">te pravila provedbe </w:t>
      </w:r>
      <w:r w:rsidRPr="008C5D08">
        <w:rPr>
          <w:sz w:val="24"/>
          <w:szCs w:val="24"/>
        </w:rPr>
        <w:t>projekata</w:t>
      </w:r>
      <w:r w:rsidRPr="1EE093B2">
        <w:rPr>
          <w:sz w:val="24"/>
          <w:szCs w:val="24"/>
        </w:rPr>
        <w:t xml:space="preserve"> koji se </w:t>
      </w:r>
      <w:r w:rsidR="00C17BB2" w:rsidRPr="008C5D08">
        <w:rPr>
          <w:sz w:val="24"/>
          <w:szCs w:val="24"/>
        </w:rPr>
        <w:t>financira</w:t>
      </w:r>
      <w:r w:rsidRPr="008C5D08">
        <w:rPr>
          <w:sz w:val="24"/>
          <w:szCs w:val="24"/>
        </w:rPr>
        <w:t>ju</w:t>
      </w:r>
      <w:r w:rsidRPr="1EE093B2">
        <w:rPr>
          <w:sz w:val="24"/>
          <w:szCs w:val="24"/>
        </w:rPr>
        <w:t xml:space="preserve"> u okviru ovog Poziva na dostavu projektnih prijedloga (u daljnjem tekstu: </w:t>
      </w:r>
      <w:r w:rsidR="00224D73">
        <w:rPr>
          <w:sz w:val="24"/>
          <w:szCs w:val="24"/>
        </w:rPr>
        <w:t>PDP</w:t>
      </w:r>
      <w:r w:rsidRPr="1EE093B2">
        <w:rPr>
          <w:sz w:val="24"/>
          <w:szCs w:val="24"/>
        </w:rPr>
        <w:t>).</w:t>
      </w:r>
    </w:p>
    <w:p w14:paraId="31557AC7" w14:textId="5D8CC912" w:rsidR="002E1663" w:rsidRPr="00927FFA" w:rsidRDefault="002E1663" w:rsidP="00133EED">
      <w:pPr>
        <w:pStyle w:val="Naslov2"/>
        <w:numPr>
          <w:ilvl w:val="1"/>
          <w:numId w:val="4"/>
        </w:numPr>
        <w:spacing w:after="200" w:line="276" w:lineRule="auto"/>
        <w:rPr>
          <w:rFonts w:asciiTheme="minorHAnsi" w:eastAsiaTheme="minorEastAsia" w:hAnsiTheme="minorHAnsi" w:cstheme="minorBidi"/>
        </w:rPr>
      </w:pPr>
      <w:bookmarkStart w:id="155" w:name="_Toc452468682"/>
      <w:bookmarkStart w:id="156" w:name="_Toc54189521"/>
      <w:bookmarkStart w:id="157" w:name="_Toc189232848"/>
      <w:r w:rsidRPr="00927FFA">
        <w:rPr>
          <w:rFonts w:asciiTheme="minorHAnsi" w:eastAsiaTheme="minorEastAsia" w:hAnsiTheme="minorHAnsi" w:cstheme="minorBidi"/>
        </w:rPr>
        <w:t>Strateški okvir</w:t>
      </w:r>
      <w:bookmarkEnd w:id="155"/>
      <w:bookmarkEnd w:id="156"/>
      <w:bookmarkEnd w:id="157"/>
    </w:p>
    <w:p w14:paraId="28A2FA0E" w14:textId="05A2C22B" w:rsidR="006A07B5" w:rsidRPr="008E22E8" w:rsidRDefault="006A07B5" w:rsidP="00024C46">
      <w:pPr>
        <w:pStyle w:val="Bezproreda"/>
        <w:spacing w:after="200" w:line="276" w:lineRule="auto"/>
        <w:jc w:val="both"/>
        <w:rPr>
          <w:sz w:val="24"/>
          <w:szCs w:val="24"/>
        </w:rPr>
      </w:pPr>
      <w:r w:rsidRPr="008E22E8">
        <w:rPr>
          <w:sz w:val="24"/>
          <w:szCs w:val="24"/>
        </w:rPr>
        <w:t>Okvir za korištenje instrumenata kohezijske politike Europske unije (</w:t>
      </w:r>
      <w:r w:rsidR="753F4072" w:rsidRPr="008E22E8">
        <w:rPr>
          <w:sz w:val="24"/>
          <w:szCs w:val="24"/>
        </w:rPr>
        <w:t xml:space="preserve">u daljnjem tekstu: </w:t>
      </w:r>
      <w:r w:rsidRPr="008E22E8">
        <w:rPr>
          <w:sz w:val="24"/>
          <w:szCs w:val="24"/>
        </w:rPr>
        <w:t>EU) u Republici Hrvatskoj u razdoblju 20</w:t>
      </w:r>
      <w:r w:rsidR="00B2431D" w:rsidRPr="008E22E8">
        <w:rPr>
          <w:sz w:val="24"/>
          <w:szCs w:val="24"/>
        </w:rPr>
        <w:t>21</w:t>
      </w:r>
      <w:r w:rsidRPr="008E22E8">
        <w:rPr>
          <w:sz w:val="24"/>
          <w:szCs w:val="24"/>
        </w:rPr>
        <w:t>.</w:t>
      </w:r>
      <w:r w:rsidR="091D69EE" w:rsidRPr="008E22E8">
        <w:rPr>
          <w:sz w:val="24"/>
          <w:szCs w:val="24"/>
        </w:rPr>
        <w:t>-</w:t>
      </w:r>
      <w:r w:rsidRPr="008E22E8">
        <w:rPr>
          <w:sz w:val="24"/>
          <w:szCs w:val="24"/>
        </w:rPr>
        <w:t>202</w:t>
      </w:r>
      <w:r w:rsidR="00B2431D" w:rsidRPr="008E22E8">
        <w:rPr>
          <w:sz w:val="24"/>
          <w:szCs w:val="24"/>
        </w:rPr>
        <w:t>7</w:t>
      </w:r>
      <w:r w:rsidRPr="008E22E8">
        <w:rPr>
          <w:sz w:val="24"/>
          <w:szCs w:val="24"/>
        </w:rPr>
        <w:t xml:space="preserve">. reguliran je Sporazumom o </w:t>
      </w:r>
      <w:r w:rsidR="004D0C99" w:rsidRPr="008E22E8">
        <w:rPr>
          <w:sz w:val="24"/>
          <w:szCs w:val="24"/>
        </w:rPr>
        <w:t>Partner</w:t>
      </w:r>
      <w:r w:rsidRPr="008E22E8">
        <w:rPr>
          <w:sz w:val="24"/>
          <w:szCs w:val="24"/>
        </w:rPr>
        <w:t>stvu između Republike Hrvatske i Europske Komisije za korištenje strukturnih i investicijskih fondova EU-a za rast i radna mjesta u razdoblju 20</w:t>
      </w:r>
      <w:r w:rsidR="00255628" w:rsidRPr="008E22E8">
        <w:rPr>
          <w:sz w:val="24"/>
          <w:szCs w:val="24"/>
        </w:rPr>
        <w:t>2</w:t>
      </w:r>
      <w:r w:rsidR="00B2431D" w:rsidRPr="008E22E8">
        <w:rPr>
          <w:sz w:val="24"/>
          <w:szCs w:val="24"/>
        </w:rPr>
        <w:t>1</w:t>
      </w:r>
      <w:r w:rsidRPr="008E22E8">
        <w:rPr>
          <w:sz w:val="24"/>
          <w:szCs w:val="24"/>
        </w:rPr>
        <w:t>.</w:t>
      </w:r>
      <w:r w:rsidR="3094789D" w:rsidRPr="008E22E8">
        <w:rPr>
          <w:sz w:val="24"/>
          <w:szCs w:val="24"/>
        </w:rPr>
        <w:t>-</w:t>
      </w:r>
      <w:r w:rsidRPr="008E22E8">
        <w:rPr>
          <w:sz w:val="24"/>
          <w:szCs w:val="24"/>
        </w:rPr>
        <w:t>202</w:t>
      </w:r>
      <w:r w:rsidR="00B2431D" w:rsidRPr="008E22E8">
        <w:rPr>
          <w:sz w:val="24"/>
          <w:szCs w:val="24"/>
        </w:rPr>
        <w:t>7</w:t>
      </w:r>
      <w:r w:rsidRPr="008E22E8">
        <w:rPr>
          <w:sz w:val="24"/>
          <w:szCs w:val="24"/>
        </w:rPr>
        <w:t>.</w:t>
      </w:r>
      <w:r w:rsidR="00216D6D" w:rsidRPr="008E22E8">
        <w:rPr>
          <w:sz w:val="24"/>
          <w:szCs w:val="24"/>
        </w:rPr>
        <w:t xml:space="preserve"> </w:t>
      </w:r>
      <w:r w:rsidRPr="008E22E8">
        <w:rPr>
          <w:sz w:val="24"/>
          <w:szCs w:val="24"/>
        </w:rPr>
        <w:t xml:space="preserve">Sporazum o </w:t>
      </w:r>
      <w:r w:rsidR="004D0C99" w:rsidRPr="008E22E8">
        <w:rPr>
          <w:sz w:val="24"/>
          <w:szCs w:val="24"/>
        </w:rPr>
        <w:t>Partner</w:t>
      </w:r>
      <w:r w:rsidRPr="008E22E8">
        <w:rPr>
          <w:sz w:val="24"/>
          <w:szCs w:val="24"/>
        </w:rPr>
        <w:t>stvu opisuje način na koji će Republika Hrvatska pristupiti ispunjavanju zajedničkih ciljeva</w:t>
      </w:r>
      <w:r w:rsidR="00B2431D" w:rsidRPr="008E22E8">
        <w:rPr>
          <w:sz w:val="24"/>
          <w:szCs w:val="24"/>
        </w:rPr>
        <w:t xml:space="preserve"> </w:t>
      </w:r>
      <w:r w:rsidRPr="008E22E8">
        <w:rPr>
          <w:sz w:val="24"/>
          <w:szCs w:val="24"/>
        </w:rPr>
        <w:t>uz pomoć sredstava iz proračuna EU koja su joj dodijeljena kroz višegodišnji financijski okvir za razdoblje 20</w:t>
      </w:r>
      <w:r w:rsidR="00B2431D" w:rsidRPr="008E22E8">
        <w:rPr>
          <w:sz w:val="24"/>
          <w:szCs w:val="24"/>
        </w:rPr>
        <w:t>21</w:t>
      </w:r>
      <w:r w:rsidRPr="008E22E8">
        <w:rPr>
          <w:sz w:val="24"/>
          <w:szCs w:val="24"/>
        </w:rPr>
        <w:t>.-202</w:t>
      </w:r>
      <w:r w:rsidR="00B2431D" w:rsidRPr="008E22E8">
        <w:rPr>
          <w:sz w:val="24"/>
          <w:szCs w:val="24"/>
        </w:rPr>
        <w:t>7</w:t>
      </w:r>
      <w:r w:rsidRPr="008E22E8">
        <w:rPr>
          <w:sz w:val="24"/>
          <w:szCs w:val="24"/>
        </w:rPr>
        <w:t>.</w:t>
      </w:r>
      <w:r w:rsidR="001D117A" w:rsidRPr="008E22E8">
        <w:rPr>
          <w:sz w:val="24"/>
          <w:szCs w:val="24"/>
        </w:rPr>
        <w:t xml:space="preserve"> </w:t>
      </w:r>
    </w:p>
    <w:p w14:paraId="6F81498C" w14:textId="6659550A" w:rsidR="001D117A" w:rsidRPr="008E22E8" w:rsidRDefault="00D51D63" w:rsidP="00024C46">
      <w:pPr>
        <w:pStyle w:val="Bezproreda"/>
        <w:spacing w:line="276" w:lineRule="auto"/>
        <w:jc w:val="both"/>
        <w:rPr>
          <w:rFonts w:cstheme="minorHAnsi"/>
          <w:sz w:val="24"/>
          <w:szCs w:val="24"/>
        </w:rPr>
      </w:pPr>
      <w:r w:rsidRPr="008E22E8">
        <w:rPr>
          <w:sz w:val="24"/>
          <w:szCs w:val="24"/>
        </w:rPr>
        <w:t xml:space="preserve">Program </w:t>
      </w:r>
      <w:r w:rsidR="00255628" w:rsidRPr="008E22E8">
        <w:rPr>
          <w:sz w:val="24"/>
          <w:szCs w:val="24"/>
        </w:rPr>
        <w:t xml:space="preserve">Učinkoviti ljudski potencijali </w:t>
      </w:r>
      <w:r w:rsidRPr="008E22E8">
        <w:rPr>
          <w:sz w:val="24"/>
          <w:szCs w:val="24"/>
        </w:rPr>
        <w:t>2021</w:t>
      </w:r>
      <w:r w:rsidR="00255628" w:rsidRPr="008E22E8">
        <w:rPr>
          <w:sz w:val="24"/>
          <w:szCs w:val="24"/>
        </w:rPr>
        <w:t>.</w:t>
      </w:r>
      <w:r w:rsidRPr="008E22E8">
        <w:rPr>
          <w:sz w:val="24"/>
          <w:szCs w:val="24"/>
        </w:rPr>
        <w:t>-2027</w:t>
      </w:r>
      <w:r w:rsidR="00255628" w:rsidRPr="008E22E8">
        <w:rPr>
          <w:sz w:val="24"/>
          <w:szCs w:val="24"/>
        </w:rPr>
        <w:t>.</w:t>
      </w:r>
      <w:r w:rsidR="006A07B5" w:rsidRPr="008E22E8">
        <w:rPr>
          <w:sz w:val="24"/>
          <w:szCs w:val="24"/>
        </w:rPr>
        <w:t xml:space="preserve"> (</w:t>
      </w:r>
      <w:r w:rsidR="4207477E" w:rsidRPr="008E22E8">
        <w:rPr>
          <w:sz w:val="24"/>
          <w:szCs w:val="24"/>
        </w:rPr>
        <w:t xml:space="preserve">u daljnjem tekstu: </w:t>
      </w:r>
      <w:r w:rsidR="00255628" w:rsidRPr="008E22E8">
        <w:rPr>
          <w:sz w:val="24"/>
          <w:szCs w:val="24"/>
        </w:rPr>
        <w:t>PULJP)</w:t>
      </w:r>
      <w:r w:rsidR="006A07B5" w:rsidRPr="008E22E8">
        <w:rPr>
          <w:sz w:val="24"/>
          <w:szCs w:val="24"/>
        </w:rPr>
        <w:t xml:space="preserve"> je plansko</w:t>
      </w:r>
      <w:r w:rsidR="00CF2184" w:rsidRPr="008E22E8">
        <w:rPr>
          <w:sz w:val="24"/>
          <w:szCs w:val="24"/>
        </w:rPr>
        <w:t>-</w:t>
      </w:r>
      <w:r w:rsidR="006A07B5" w:rsidRPr="008E22E8">
        <w:rPr>
          <w:sz w:val="24"/>
          <w:szCs w:val="24"/>
        </w:rPr>
        <w:t xml:space="preserve">programski dokument </w:t>
      </w:r>
      <w:r w:rsidR="00CF2184" w:rsidRPr="008E22E8">
        <w:rPr>
          <w:sz w:val="24"/>
          <w:szCs w:val="24"/>
        </w:rPr>
        <w:t xml:space="preserve">čiji je osnovni cilj pridonijeti rastu zapošljavanja i jačanju socijalne kohezije u Hrvatskoj. </w:t>
      </w:r>
      <w:r w:rsidR="00255628" w:rsidRPr="008E22E8">
        <w:rPr>
          <w:sz w:val="24"/>
          <w:szCs w:val="24"/>
        </w:rPr>
        <w:t xml:space="preserve">PULJP </w:t>
      </w:r>
      <w:r w:rsidR="00CF2184" w:rsidRPr="008E22E8">
        <w:rPr>
          <w:sz w:val="24"/>
          <w:szCs w:val="24"/>
        </w:rPr>
        <w:t>se sufinancira sredstvima Europskog socijalnog fonda</w:t>
      </w:r>
      <w:r w:rsidR="00231537" w:rsidRPr="008E22E8">
        <w:rPr>
          <w:sz w:val="24"/>
          <w:szCs w:val="24"/>
        </w:rPr>
        <w:t xml:space="preserve"> plus</w:t>
      </w:r>
      <w:r w:rsidR="1B18A339" w:rsidRPr="008E22E8">
        <w:rPr>
          <w:sz w:val="24"/>
          <w:szCs w:val="24"/>
        </w:rPr>
        <w:t xml:space="preserve"> (</w:t>
      </w:r>
      <w:r w:rsidR="35058DB4" w:rsidRPr="008E22E8">
        <w:rPr>
          <w:sz w:val="24"/>
          <w:szCs w:val="24"/>
        </w:rPr>
        <w:t xml:space="preserve">u daljnjem tekstu: </w:t>
      </w:r>
      <w:r w:rsidR="1B18A339" w:rsidRPr="008E22E8">
        <w:rPr>
          <w:sz w:val="24"/>
          <w:szCs w:val="24"/>
        </w:rPr>
        <w:t>ESF</w:t>
      </w:r>
      <w:r w:rsidRPr="008E22E8">
        <w:rPr>
          <w:sz w:val="24"/>
          <w:szCs w:val="24"/>
        </w:rPr>
        <w:t>+</w:t>
      </w:r>
      <w:r w:rsidR="1B18A339" w:rsidRPr="008E22E8">
        <w:rPr>
          <w:sz w:val="24"/>
          <w:szCs w:val="24"/>
        </w:rPr>
        <w:t>)</w:t>
      </w:r>
      <w:r w:rsidR="00365151" w:rsidRPr="008E22E8">
        <w:rPr>
          <w:sz w:val="24"/>
          <w:szCs w:val="24"/>
        </w:rPr>
        <w:t xml:space="preserve">, </w:t>
      </w:r>
      <w:r w:rsidR="00CF2184" w:rsidRPr="008E22E8">
        <w:rPr>
          <w:sz w:val="24"/>
          <w:szCs w:val="24"/>
        </w:rPr>
        <w:t xml:space="preserve">a </w:t>
      </w:r>
      <w:r w:rsidR="00431533" w:rsidRPr="008E22E8">
        <w:rPr>
          <w:sz w:val="24"/>
          <w:szCs w:val="24"/>
        </w:rPr>
        <w:t xml:space="preserve">Programom </w:t>
      </w:r>
      <w:r w:rsidR="00CF2184" w:rsidRPr="008E22E8">
        <w:rPr>
          <w:sz w:val="24"/>
          <w:szCs w:val="24"/>
        </w:rPr>
        <w:t xml:space="preserve">su razrađena ulaganja u </w:t>
      </w:r>
      <w:r w:rsidRPr="008E22E8">
        <w:rPr>
          <w:sz w:val="24"/>
          <w:szCs w:val="24"/>
        </w:rPr>
        <w:t>sljedećim područjima:</w:t>
      </w:r>
      <w:r w:rsidR="001D117A" w:rsidRPr="008E22E8">
        <w:rPr>
          <w:rFonts w:cstheme="minorHAnsi"/>
          <w:sz w:val="24"/>
          <w:szCs w:val="24"/>
        </w:rPr>
        <w:t xml:space="preserve"> ulaganje u zapošljavanje i povećanje razine vještina, socijalno uključivanje, obrazovanje i cjeloživotno učenje te ulaganje u zdravstvenu i dugotrajnu skrb.</w:t>
      </w:r>
    </w:p>
    <w:p w14:paraId="4DEF6217" w14:textId="77777777" w:rsidR="001D117A" w:rsidRPr="008E22E8" w:rsidRDefault="001D117A" w:rsidP="00024C46">
      <w:pPr>
        <w:pStyle w:val="Bezproreda"/>
        <w:spacing w:line="276" w:lineRule="auto"/>
        <w:jc w:val="both"/>
        <w:rPr>
          <w:rFonts w:cstheme="minorHAnsi"/>
          <w:sz w:val="24"/>
          <w:szCs w:val="24"/>
        </w:rPr>
      </w:pPr>
    </w:p>
    <w:p w14:paraId="7392EB49" w14:textId="09C21B00" w:rsidR="001D117A" w:rsidRPr="008E22E8" w:rsidRDefault="001D117A" w:rsidP="00024C46">
      <w:pPr>
        <w:pStyle w:val="Bezproreda"/>
        <w:spacing w:after="200" w:line="276" w:lineRule="auto"/>
        <w:jc w:val="both"/>
        <w:rPr>
          <w:rFonts w:cstheme="minorHAnsi"/>
          <w:i/>
          <w:sz w:val="24"/>
          <w:szCs w:val="24"/>
        </w:rPr>
      </w:pPr>
      <w:bookmarkStart w:id="158" w:name="_Hlk178335127"/>
      <w:r w:rsidRPr="008E22E8">
        <w:rPr>
          <w:rFonts w:cstheme="minorHAnsi"/>
          <w:sz w:val="24"/>
          <w:szCs w:val="24"/>
        </w:rPr>
        <w:t xml:space="preserve">Ovaj PDP provodi se u okviru </w:t>
      </w:r>
      <w:r w:rsidRPr="008E22E8">
        <w:rPr>
          <w:rFonts w:cstheme="minorHAnsi"/>
          <w:i/>
          <w:sz w:val="24"/>
          <w:szCs w:val="24"/>
        </w:rPr>
        <w:t xml:space="preserve">Prioriteta P3. Socijalno uključivanje, </w:t>
      </w:r>
      <w:r w:rsidRPr="00BF34DA">
        <w:rPr>
          <w:rFonts w:cstheme="minorHAnsi"/>
          <w:iCs/>
          <w:sz w:val="24"/>
          <w:szCs w:val="24"/>
        </w:rPr>
        <w:t>Specifičnog cilja (u daljnjem tekstu: SC)</w:t>
      </w:r>
      <w:r w:rsidRPr="008E22E8">
        <w:rPr>
          <w:rFonts w:cstheme="minorHAnsi"/>
          <w:i/>
          <w:sz w:val="24"/>
          <w:szCs w:val="24"/>
        </w:rPr>
        <w:t xml:space="preserve"> ESO4.8. 3.h) poticanje aktivnog uključivanja radi promicanja jednakih mogućnosti, nediskriminacije i aktivnog sudjelovanja te poboljšanje zapošljivosti, posebno za skupine u nepovoljnom položaju</w:t>
      </w:r>
      <w:r w:rsidR="00E15934" w:rsidRPr="008E22E8">
        <w:rPr>
          <w:rFonts w:cstheme="minorHAnsi"/>
          <w:i/>
          <w:sz w:val="24"/>
          <w:szCs w:val="24"/>
        </w:rPr>
        <w:t>.</w:t>
      </w:r>
      <w:r w:rsidRPr="008E22E8">
        <w:rPr>
          <w:rFonts w:cstheme="minorHAnsi"/>
          <w:i/>
          <w:sz w:val="24"/>
          <w:szCs w:val="24"/>
        </w:rPr>
        <w:t xml:space="preserve"> </w:t>
      </w:r>
      <w:bookmarkEnd w:id="158"/>
    </w:p>
    <w:p w14:paraId="5555938F" w14:textId="3FA5D3D0" w:rsidR="009F51A0" w:rsidRPr="008E22E8" w:rsidRDefault="009F51A0" w:rsidP="00024C46">
      <w:pPr>
        <w:pStyle w:val="Bezproreda"/>
        <w:spacing w:after="200" w:line="276" w:lineRule="auto"/>
        <w:jc w:val="both"/>
        <w:rPr>
          <w:sz w:val="24"/>
          <w:szCs w:val="24"/>
        </w:rPr>
      </w:pPr>
      <w:r w:rsidRPr="008E22E8">
        <w:rPr>
          <w:sz w:val="24"/>
          <w:szCs w:val="24"/>
        </w:rPr>
        <w:t xml:space="preserve">Aktivnosti koje se financiraju ovim </w:t>
      </w:r>
      <w:r w:rsidR="00C96B57" w:rsidRPr="008E22E8">
        <w:rPr>
          <w:sz w:val="24"/>
          <w:szCs w:val="24"/>
        </w:rPr>
        <w:t xml:space="preserve">PDP-om </w:t>
      </w:r>
      <w:r w:rsidRPr="008E22E8">
        <w:rPr>
          <w:sz w:val="24"/>
          <w:szCs w:val="24"/>
        </w:rPr>
        <w:t>odgovaraju sljedećoj vrsti intervencija</w:t>
      </w:r>
      <w:r w:rsidR="009068E4" w:rsidRPr="008E22E8">
        <w:rPr>
          <w:sz w:val="24"/>
          <w:szCs w:val="24"/>
        </w:rPr>
        <w:t xml:space="preserve"> (prema dimenzijama 1., 6., i 7</w:t>
      </w:r>
      <w:r w:rsidR="00DA3EE6" w:rsidRPr="008E22E8">
        <w:rPr>
          <w:sz w:val="24"/>
          <w:szCs w:val="24"/>
        </w:rPr>
        <w:t>.</w:t>
      </w:r>
      <w:r w:rsidR="009068E4" w:rsidRPr="008E22E8">
        <w:rPr>
          <w:sz w:val="24"/>
          <w:szCs w:val="24"/>
        </w:rPr>
        <w:t xml:space="preserve"> PULJP-a)</w:t>
      </w:r>
      <w:r w:rsidRPr="008E22E8">
        <w:rPr>
          <w:sz w:val="24"/>
          <w:szCs w:val="24"/>
        </w:rPr>
        <w:t>:</w:t>
      </w:r>
    </w:p>
    <w:p w14:paraId="71AC97DC" w14:textId="76927D01" w:rsidR="001D117A" w:rsidRPr="008E22E8" w:rsidRDefault="001D117A" w:rsidP="00EA38CD">
      <w:pPr>
        <w:pStyle w:val="Odlomakpopisa"/>
        <w:widowControl w:val="0"/>
        <w:numPr>
          <w:ilvl w:val="0"/>
          <w:numId w:val="14"/>
        </w:numPr>
        <w:tabs>
          <w:tab w:val="left" w:pos="856"/>
          <w:tab w:val="left" w:pos="857"/>
        </w:tabs>
        <w:autoSpaceDE w:val="0"/>
        <w:autoSpaceDN w:val="0"/>
        <w:spacing w:before="195" w:after="0"/>
        <w:ind w:right="840"/>
        <w:contextualSpacing w:val="0"/>
        <w:jc w:val="both"/>
        <w:rPr>
          <w:rFonts w:cstheme="minorHAnsi"/>
          <w:sz w:val="24"/>
          <w:szCs w:val="24"/>
        </w:rPr>
      </w:pPr>
      <w:bookmarkStart w:id="159" w:name="_Hlk178335199"/>
      <w:r w:rsidRPr="008E22E8">
        <w:rPr>
          <w:rFonts w:cstheme="minorHAnsi"/>
          <w:sz w:val="24"/>
          <w:szCs w:val="24"/>
        </w:rPr>
        <w:t>Dimenzija</w:t>
      </w:r>
      <w:r w:rsidRPr="008E22E8">
        <w:rPr>
          <w:rFonts w:cstheme="minorHAnsi"/>
          <w:spacing w:val="15"/>
          <w:sz w:val="24"/>
          <w:szCs w:val="24"/>
        </w:rPr>
        <w:t xml:space="preserve"> </w:t>
      </w:r>
      <w:r w:rsidRPr="008E22E8">
        <w:rPr>
          <w:rFonts w:cstheme="minorHAnsi"/>
          <w:sz w:val="24"/>
          <w:szCs w:val="24"/>
        </w:rPr>
        <w:t>1.</w:t>
      </w:r>
      <w:r w:rsidRPr="008E22E8">
        <w:rPr>
          <w:rFonts w:cstheme="minorHAnsi"/>
          <w:spacing w:val="15"/>
          <w:sz w:val="24"/>
          <w:szCs w:val="24"/>
        </w:rPr>
        <w:t xml:space="preserve"> </w:t>
      </w:r>
      <w:r w:rsidRPr="008E22E8">
        <w:rPr>
          <w:rFonts w:cstheme="minorHAnsi"/>
          <w:sz w:val="24"/>
          <w:szCs w:val="24"/>
        </w:rPr>
        <w:t>-</w:t>
      </w:r>
      <w:r w:rsidRPr="008E22E8">
        <w:rPr>
          <w:rFonts w:cstheme="minorHAnsi"/>
          <w:spacing w:val="16"/>
          <w:sz w:val="24"/>
          <w:szCs w:val="24"/>
        </w:rPr>
        <w:t xml:space="preserve"> </w:t>
      </w:r>
      <w:r w:rsidRPr="008E22E8">
        <w:rPr>
          <w:rFonts w:cstheme="minorHAnsi"/>
          <w:sz w:val="24"/>
          <w:szCs w:val="24"/>
        </w:rPr>
        <w:t>područje</w:t>
      </w:r>
      <w:r w:rsidRPr="008E22E8">
        <w:rPr>
          <w:rFonts w:cstheme="minorHAnsi"/>
          <w:spacing w:val="16"/>
          <w:sz w:val="24"/>
          <w:szCs w:val="24"/>
        </w:rPr>
        <w:t xml:space="preserve"> </w:t>
      </w:r>
      <w:r w:rsidRPr="008E22E8">
        <w:rPr>
          <w:rFonts w:cstheme="minorHAnsi"/>
          <w:sz w:val="24"/>
          <w:szCs w:val="24"/>
        </w:rPr>
        <w:t>intervencije:</w:t>
      </w:r>
      <w:r w:rsidRPr="008E22E8">
        <w:rPr>
          <w:rFonts w:cstheme="minorHAnsi"/>
          <w:spacing w:val="16"/>
          <w:sz w:val="24"/>
          <w:szCs w:val="24"/>
        </w:rPr>
        <w:t xml:space="preserve"> </w:t>
      </w:r>
      <w:r w:rsidRPr="008E22E8">
        <w:rPr>
          <w:rFonts w:cstheme="minorHAnsi"/>
          <w:sz w:val="24"/>
          <w:szCs w:val="24"/>
        </w:rPr>
        <w:t>Oznaka</w:t>
      </w:r>
      <w:r w:rsidRPr="008E22E8">
        <w:rPr>
          <w:rFonts w:cstheme="minorHAnsi"/>
          <w:spacing w:val="15"/>
          <w:sz w:val="24"/>
          <w:szCs w:val="24"/>
        </w:rPr>
        <w:t xml:space="preserve"> </w:t>
      </w:r>
      <w:r w:rsidRPr="008E22E8">
        <w:rPr>
          <w:rFonts w:cstheme="minorHAnsi"/>
          <w:sz w:val="24"/>
          <w:szCs w:val="24"/>
        </w:rPr>
        <w:t>152. Mjere za promicanje jednakih prilika i aktivnog sudjelovanja u društvu</w:t>
      </w:r>
    </w:p>
    <w:p w14:paraId="054ABE26" w14:textId="77777777" w:rsidR="001D117A" w:rsidRPr="008E22E8" w:rsidRDefault="001D117A" w:rsidP="00EA38CD">
      <w:pPr>
        <w:pStyle w:val="Odlomakpopisa"/>
        <w:widowControl w:val="0"/>
        <w:numPr>
          <w:ilvl w:val="0"/>
          <w:numId w:val="14"/>
        </w:numPr>
        <w:tabs>
          <w:tab w:val="left" w:pos="856"/>
          <w:tab w:val="left" w:pos="857"/>
        </w:tabs>
        <w:autoSpaceDE w:val="0"/>
        <w:autoSpaceDN w:val="0"/>
        <w:spacing w:before="195" w:after="0"/>
        <w:ind w:right="840"/>
        <w:contextualSpacing w:val="0"/>
        <w:jc w:val="both"/>
        <w:rPr>
          <w:rFonts w:cstheme="minorHAnsi"/>
          <w:sz w:val="24"/>
          <w:szCs w:val="24"/>
        </w:rPr>
      </w:pPr>
      <w:r w:rsidRPr="008E22E8">
        <w:rPr>
          <w:rFonts w:cstheme="minorHAnsi"/>
          <w:sz w:val="24"/>
          <w:szCs w:val="24"/>
        </w:rPr>
        <w:t>Dimenzija</w:t>
      </w:r>
      <w:r w:rsidRPr="008E22E8">
        <w:rPr>
          <w:rFonts w:cstheme="minorHAnsi"/>
          <w:spacing w:val="22"/>
          <w:sz w:val="24"/>
          <w:szCs w:val="24"/>
        </w:rPr>
        <w:t xml:space="preserve"> </w:t>
      </w:r>
      <w:r w:rsidRPr="008E22E8">
        <w:rPr>
          <w:rFonts w:cstheme="minorHAnsi"/>
          <w:sz w:val="24"/>
          <w:szCs w:val="24"/>
        </w:rPr>
        <w:t>6.</w:t>
      </w:r>
      <w:r w:rsidRPr="008E22E8">
        <w:rPr>
          <w:rFonts w:cstheme="minorHAnsi"/>
          <w:spacing w:val="24"/>
          <w:sz w:val="24"/>
          <w:szCs w:val="24"/>
        </w:rPr>
        <w:t xml:space="preserve"> </w:t>
      </w:r>
      <w:r w:rsidRPr="008E22E8">
        <w:rPr>
          <w:rFonts w:cstheme="minorHAnsi"/>
          <w:sz w:val="24"/>
          <w:szCs w:val="24"/>
        </w:rPr>
        <w:t>–</w:t>
      </w:r>
      <w:r w:rsidRPr="008E22E8">
        <w:rPr>
          <w:rFonts w:cstheme="minorHAnsi"/>
          <w:spacing w:val="25"/>
          <w:sz w:val="24"/>
          <w:szCs w:val="24"/>
        </w:rPr>
        <w:t xml:space="preserve"> </w:t>
      </w:r>
      <w:r w:rsidRPr="008E22E8">
        <w:rPr>
          <w:rFonts w:cstheme="minorHAnsi"/>
          <w:sz w:val="24"/>
          <w:szCs w:val="24"/>
        </w:rPr>
        <w:t>sekundarne</w:t>
      </w:r>
      <w:r w:rsidRPr="008E22E8">
        <w:rPr>
          <w:rFonts w:cstheme="minorHAnsi"/>
          <w:spacing w:val="22"/>
          <w:sz w:val="24"/>
          <w:szCs w:val="24"/>
        </w:rPr>
        <w:t xml:space="preserve"> </w:t>
      </w:r>
      <w:r w:rsidRPr="008E22E8">
        <w:rPr>
          <w:rFonts w:cstheme="minorHAnsi"/>
          <w:sz w:val="24"/>
          <w:szCs w:val="24"/>
        </w:rPr>
        <w:t>teme</w:t>
      </w:r>
      <w:r w:rsidRPr="008E22E8">
        <w:rPr>
          <w:rFonts w:cstheme="minorHAnsi"/>
          <w:spacing w:val="23"/>
          <w:sz w:val="24"/>
          <w:szCs w:val="24"/>
        </w:rPr>
        <w:t xml:space="preserve"> </w:t>
      </w:r>
      <w:r w:rsidRPr="008E22E8">
        <w:rPr>
          <w:rFonts w:cstheme="minorHAnsi"/>
          <w:sz w:val="24"/>
          <w:szCs w:val="24"/>
        </w:rPr>
        <w:t>fonda</w:t>
      </w:r>
      <w:r w:rsidRPr="008E22E8">
        <w:rPr>
          <w:rFonts w:cstheme="minorHAnsi"/>
          <w:spacing w:val="22"/>
          <w:sz w:val="24"/>
          <w:szCs w:val="24"/>
        </w:rPr>
        <w:t xml:space="preserve"> </w:t>
      </w:r>
      <w:r w:rsidRPr="008E22E8">
        <w:rPr>
          <w:rFonts w:cstheme="minorHAnsi"/>
          <w:sz w:val="24"/>
          <w:szCs w:val="24"/>
        </w:rPr>
        <w:t>ESF+:</w:t>
      </w:r>
      <w:r w:rsidRPr="008E22E8">
        <w:rPr>
          <w:rFonts w:cstheme="minorHAnsi"/>
          <w:spacing w:val="22"/>
          <w:sz w:val="24"/>
          <w:szCs w:val="24"/>
        </w:rPr>
        <w:t xml:space="preserve"> </w:t>
      </w:r>
      <w:r w:rsidRPr="008E22E8">
        <w:rPr>
          <w:rFonts w:cstheme="minorHAnsi"/>
          <w:sz w:val="24"/>
          <w:szCs w:val="24"/>
        </w:rPr>
        <w:t>Oznaka</w:t>
      </w:r>
      <w:r w:rsidRPr="008E22E8">
        <w:rPr>
          <w:rFonts w:cstheme="minorHAnsi"/>
          <w:spacing w:val="28"/>
          <w:sz w:val="24"/>
          <w:szCs w:val="24"/>
        </w:rPr>
        <w:t xml:space="preserve"> </w:t>
      </w:r>
      <w:r w:rsidRPr="008E22E8">
        <w:rPr>
          <w:rFonts w:cstheme="minorHAnsi"/>
          <w:sz w:val="24"/>
          <w:szCs w:val="24"/>
        </w:rPr>
        <w:t>08. Izgradnja kapaciteta organizacija civilnoga društva</w:t>
      </w:r>
    </w:p>
    <w:p w14:paraId="1F6D6896" w14:textId="77777777" w:rsidR="001D117A" w:rsidRPr="008E22E8" w:rsidRDefault="001D117A" w:rsidP="00EA38CD">
      <w:pPr>
        <w:pStyle w:val="Odlomakpopisa"/>
        <w:widowControl w:val="0"/>
        <w:numPr>
          <w:ilvl w:val="0"/>
          <w:numId w:val="14"/>
        </w:numPr>
        <w:tabs>
          <w:tab w:val="left" w:pos="856"/>
          <w:tab w:val="left" w:pos="857"/>
        </w:tabs>
        <w:autoSpaceDE w:val="0"/>
        <w:autoSpaceDN w:val="0"/>
        <w:spacing w:before="195" w:after="0"/>
        <w:ind w:right="840"/>
        <w:contextualSpacing w:val="0"/>
        <w:jc w:val="both"/>
        <w:rPr>
          <w:rFonts w:cstheme="minorHAnsi"/>
          <w:sz w:val="24"/>
          <w:szCs w:val="24"/>
        </w:rPr>
      </w:pPr>
      <w:r w:rsidRPr="008E22E8">
        <w:rPr>
          <w:rFonts w:cstheme="minorHAnsi"/>
          <w:sz w:val="24"/>
          <w:szCs w:val="24"/>
        </w:rPr>
        <w:t>Dimenzija</w:t>
      </w:r>
      <w:r w:rsidRPr="008E22E8">
        <w:rPr>
          <w:rFonts w:cstheme="minorHAnsi"/>
          <w:spacing w:val="38"/>
          <w:sz w:val="24"/>
          <w:szCs w:val="24"/>
        </w:rPr>
        <w:t xml:space="preserve"> </w:t>
      </w:r>
      <w:r w:rsidRPr="008E22E8">
        <w:rPr>
          <w:rFonts w:cstheme="minorHAnsi"/>
          <w:sz w:val="24"/>
          <w:szCs w:val="24"/>
        </w:rPr>
        <w:t>7.</w:t>
      </w:r>
      <w:r w:rsidRPr="008E22E8">
        <w:rPr>
          <w:rFonts w:cstheme="minorHAnsi"/>
          <w:spacing w:val="37"/>
          <w:sz w:val="24"/>
          <w:szCs w:val="24"/>
        </w:rPr>
        <w:t xml:space="preserve"> </w:t>
      </w:r>
      <w:r w:rsidRPr="008E22E8">
        <w:rPr>
          <w:rFonts w:cstheme="minorHAnsi"/>
          <w:sz w:val="24"/>
          <w:szCs w:val="24"/>
        </w:rPr>
        <w:t>–</w:t>
      </w:r>
      <w:r w:rsidRPr="008E22E8">
        <w:rPr>
          <w:rFonts w:cstheme="minorHAnsi"/>
          <w:spacing w:val="36"/>
          <w:sz w:val="24"/>
          <w:szCs w:val="24"/>
        </w:rPr>
        <w:t xml:space="preserve"> </w:t>
      </w:r>
      <w:r w:rsidRPr="008E22E8">
        <w:rPr>
          <w:rFonts w:cstheme="minorHAnsi"/>
          <w:sz w:val="24"/>
          <w:szCs w:val="24"/>
        </w:rPr>
        <w:t>dimenzija</w:t>
      </w:r>
      <w:r w:rsidRPr="008E22E8">
        <w:rPr>
          <w:rFonts w:cstheme="minorHAnsi"/>
          <w:spacing w:val="38"/>
          <w:sz w:val="24"/>
          <w:szCs w:val="24"/>
        </w:rPr>
        <w:t xml:space="preserve"> </w:t>
      </w:r>
      <w:r w:rsidRPr="008E22E8">
        <w:rPr>
          <w:rFonts w:cstheme="minorHAnsi"/>
          <w:sz w:val="24"/>
          <w:szCs w:val="24"/>
        </w:rPr>
        <w:t>rodne</w:t>
      </w:r>
      <w:r w:rsidRPr="008E22E8">
        <w:rPr>
          <w:rFonts w:cstheme="minorHAnsi"/>
          <w:spacing w:val="38"/>
          <w:sz w:val="24"/>
          <w:szCs w:val="24"/>
        </w:rPr>
        <w:t xml:space="preserve"> </w:t>
      </w:r>
      <w:r w:rsidRPr="008E22E8">
        <w:rPr>
          <w:rFonts w:cstheme="minorHAnsi"/>
          <w:sz w:val="24"/>
          <w:szCs w:val="24"/>
        </w:rPr>
        <w:t>ravnopravnosti</w:t>
      </w:r>
      <w:r w:rsidRPr="008E22E8">
        <w:rPr>
          <w:rFonts w:cstheme="minorHAnsi"/>
          <w:spacing w:val="38"/>
          <w:sz w:val="24"/>
          <w:szCs w:val="24"/>
        </w:rPr>
        <w:t xml:space="preserve"> </w:t>
      </w:r>
      <w:r w:rsidRPr="008E22E8">
        <w:rPr>
          <w:rFonts w:cstheme="minorHAnsi"/>
          <w:sz w:val="24"/>
          <w:szCs w:val="24"/>
        </w:rPr>
        <w:t>u</w:t>
      </w:r>
      <w:r w:rsidRPr="008E22E8">
        <w:rPr>
          <w:rFonts w:cstheme="minorHAnsi"/>
          <w:spacing w:val="38"/>
          <w:sz w:val="24"/>
          <w:szCs w:val="24"/>
        </w:rPr>
        <w:t xml:space="preserve"> </w:t>
      </w:r>
      <w:r w:rsidRPr="008E22E8">
        <w:rPr>
          <w:rFonts w:cstheme="minorHAnsi"/>
          <w:sz w:val="24"/>
          <w:szCs w:val="24"/>
        </w:rPr>
        <w:t>okviru</w:t>
      </w:r>
      <w:r w:rsidRPr="008E22E8">
        <w:rPr>
          <w:rFonts w:cstheme="minorHAnsi"/>
          <w:spacing w:val="36"/>
          <w:sz w:val="24"/>
          <w:szCs w:val="24"/>
        </w:rPr>
        <w:t xml:space="preserve"> </w:t>
      </w:r>
      <w:r w:rsidRPr="008E22E8">
        <w:rPr>
          <w:rFonts w:cstheme="minorHAnsi"/>
          <w:sz w:val="24"/>
          <w:szCs w:val="24"/>
        </w:rPr>
        <w:t>fondova</w:t>
      </w:r>
      <w:r w:rsidRPr="008E22E8">
        <w:rPr>
          <w:rFonts w:cstheme="minorHAnsi"/>
          <w:spacing w:val="37"/>
          <w:sz w:val="24"/>
          <w:szCs w:val="24"/>
        </w:rPr>
        <w:t xml:space="preserve"> </w:t>
      </w:r>
      <w:r w:rsidRPr="008E22E8">
        <w:rPr>
          <w:rFonts w:cstheme="minorHAnsi"/>
          <w:sz w:val="24"/>
          <w:szCs w:val="24"/>
        </w:rPr>
        <w:t>ESF+,</w:t>
      </w:r>
      <w:r w:rsidRPr="008E22E8">
        <w:rPr>
          <w:rFonts w:cstheme="minorHAnsi"/>
          <w:spacing w:val="42"/>
          <w:sz w:val="24"/>
          <w:szCs w:val="24"/>
        </w:rPr>
        <w:t xml:space="preserve"> </w:t>
      </w:r>
      <w:r w:rsidRPr="008E22E8">
        <w:rPr>
          <w:rFonts w:cstheme="minorHAnsi"/>
          <w:sz w:val="24"/>
          <w:szCs w:val="24"/>
        </w:rPr>
        <w:t xml:space="preserve">EFRR, </w:t>
      </w:r>
      <w:r w:rsidRPr="008E22E8">
        <w:rPr>
          <w:rFonts w:cstheme="minorHAnsi"/>
          <w:spacing w:val="-52"/>
          <w:sz w:val="24"/>
          <w:szCs w:val="24"/>
        </w:rPr>
        <w:t xml:space="preserve"> </w:t>
      </w:r>
      <w:r w:rsidRPr="008E22E8">
        <w:rPr>
          <w:rFonts w:cstheme="minorHAnsi"/>
          <w:sz w:val="24"/>
          <w:szCs w:val="24"/>
        </w:rPr>
        <w:t>Kohezijskog</w:t>
      </w:r>
      <w:r w:rsidRPr="008E22E8">
        <w:rPr>
          <w:rFonts w:cstheme="minorHAnsi"/>
          <w:spacing w:val="-1"/>
          <w:sz w:val="24"/>
          <w:szCs w:val="24"/>
        </w:rPr>
        <w:t xml:space="preserve"> </w:t>
      </w:r>
      <w:r w:rsidRPr="008E22E8">
        <w:rPr>
          <w:rFonts w:cstheme="minorHAnsi"/>
          <w:sz w:val="24"/>
          <w:szCs w:val="24"/>
        </w:rPr>
        <w:t>fonda</w:t>
      </w:r>
      <w:r w:rsidRPr="008E22E8">
        <w:rPr>
          <w:rFonts w:cstheme="minorHAnsi"/>
          <w:spacing w:val="-3"/>
          <w:sz w:val="24"/>
          <w:szCs w:val="24"/>
        </w:rPr>
        <w:t xml:space="preserve"> </w:t>
      </w:r>
      <w:r w:rsidRPr="008E22E8">
        <w:rPr>
          <w:rFonts w:cstheme="minorHAnsi"/>
          <w:sz w:val="24"/>
          <w:szCs w:val="24"/>
        </w:rPr>
        <w:t>i</w:t>
      </w:r>
      <w:r w:rsidRPr="008E22E8">
        <w:rPr>
          <w:rFonts w:cstheme="minorHAnsi"/>
          <w:spacing w:val="-2"/>
          <w:sz w:val="24"/>
          <w:szCs w:val="24"/>
        </w:rPr>
        <w:t xml:space="preserve"> </w:t>
      </w:r>
      <w:r w:rsidRPr="008E22E8">
        <w:rPr>
          <w:rFonts w:cstheme="minorHAnsi"/>
          <w:sz w:val="24"/>
          <w:szCs w:val="24"/>
        </w:rPr>
        <w:t>FPT-a: Oznaka</w:t>
      </w:r>
      <w:r w:rsidRPr="008E22E8">
        <w:rPr>
          <w:rFonts w:cstheme="minorHAnsi"/>
          <w:spacing w:val="1"/>
          <w:sz w:val="24"/>
          <w:szCs w:val="24"/>
        </w:rPr>
        <w:t xml:space="preserve"> </w:t>
      </w:r>
      <w:r w:rsidRPr="008E22E8">
        <w:rPr>
          <w:rFonts w:cstheme="minorHAnsi"/>
          <w:sz w:val="24"/>
          <w:szCs w:val="24"/>
        </w:rPr>
        <w:t>02.</w:t>
      </w:r>
      <w:r w:rsidRPr="008E22E8">
        <w:rPr>
          <w:rFonts w:cstheme="minorHAnsi"/>
          <w:spacing w:val="-3"/>
          <w:sz w:val="24"/>
          <w:szCs w:val="24"/>
        </w:rPr>
        <w:t xml:space="preserve"> </w:t>
      </w:r>
      <w:r w:rsidRPr="008E22E8">
        <w:rPr>
          <w:rFonts w:cstheme="minorHAnsi"/>
          <w:sz w:val="24"/>
          <w:szCs w:val="24"/>
        </w:rPr>
        <w:t>Uključivanje rodno</w:t>
      </w:r>
      <w:r w:rsidRPr="008E22E8">
        <w:rPr>
          <w:rFonts w:cstheme="minorHAnsi"/>
          <w:spacing w:val="-3"/>
          <w:sz w:val="24"/>
          <w:szCs w:val="24"/>
        </w:rPr>
        <w:t xml:space="preserve"> </w:t>
      </w:r>
      <w:r w:rsidRPr="008E22E8">
        <w:rPr>
          <w:rFonts w:cstheme="minorHAnsi"/>
          <w:sz w:val="24"/>
          <w:szCs w:val="24"/>
        </w:rPr>
        <w:t>osviještene</w:t>
      </w:r>
      <w:r w:rsidRPr="008E22E8">
        <w:rPr>
          <w:rFonts w:cstheme="minorHAnsi"/>
          <w:spacing w:val="-4"/>
          <w:sz w:val="24"/>
          <w:szCs w:val="24"/>
        </w:rPr>
        <w:t xml:space="preserve"> </w:t>
      </w:r>
      <w:r w:rsidRPr="008E22E8">
        <w:rPr>
          <w:rFonts w:cstheme="minorHAnsi"/>
          <w:sz w:val="24"/>
          <w:szCs w:val="24"/>
        </w:rPr>
        <w:t>politike</w:t>
      </w:r>
    </w:p>
    <w:bookmarkEnd w:id="159"/>
    <w:p w14:paraId="499B2CF4" w14:textId="77777777" w:rsidR="001D117A" w:rsidRPr="00AC2B79" w:rsidRDefault="001D117A" w:rsidP="00444DA9">
      <w:pPr>
        <w:pStyle w:val="Bezproreda"/>
        <w:spacing w:after="200" w:line="276" w:lineRule="auto"/>
        <w:jc w:val="both"/>
        <w:rPr>
          <w:sz w:val="24"/>
          <w:szCs w:val="24"/>
        </w:rPr>
      </w:pPr>
    </w:p>
    <w:p w14:paraId="28D7A819" w14:textId="2EE651EC" w:rsidR="001E30BE" w:rsidRPr="00BA4D4E" w:rsidRDefault="00C96B57" w:rsidP="0096079A">
      <w:pPr>
        <w:pStyle w:val="Bezproreda"/>
        <w:spacing w:after="200" w:line="276" w:lineRule="auto"/>
        <w:jc w:val="both"/>
        <w:rPr>
          <w:rFonts w:cstheme="minorHAnsi"/>
          <w:sz w:val="24"/>
          <w:szCs w:val="24"/>
        </w:rPr>
      </w:pPr>
      <w:bookmarkStart w:id="160" w:name="_Hlk178335228"/>
      <w:r w:rsidRPr="00BA4D4E">
        <w:rPr>
          <w:rFonts w:cstheme="minorHAnsi"/>
          <w:sz w:val="24"/>
          <w:szCs w:val="24"/>
        </w:rPr>
        <w:t xml:space="preserve">PDP </w:t>
      </w:r>
      <w:r w:rsidR="002E1663" w:rsidRPr="00BA4D4E">
        <w:rPr>
          <w:rFonts w:cstheme="minorHAnsi"/>
          <w:sz w:val="24"/>
          <w:szCs w:val="24"/>
        </w:rPr>
        <w:t>je u</w:t>
      </w:r>
      <w:r w:rsidR="004F2954" w:rsidRPr="00BA4D4E">
        <w:rPr>
          <w:rFonts w:cstheme="minorHAnsi"/>
          <w:sz w:val="24"/>
          <w:szCs w:val="24"/>
        </w:rPr>
        <w:t>sklađen</w:t>
      </w:r>
      <w:r w:rsidR="002E1663" w:rsidRPr="00BA4D4E">
        <w:rPr>
          <w:rFonts w:cstheme="minorHAnsi"/>
          <w:sz w:val="24"/>
          <w:szCs w:val="24"/>
        </w:rPr>
        <w:t xml:space="preserve"> s</w:t>
      </w:r>
      <w:r w:rsidR="00BB57FC" w:rsidRPr="00BA4D4E">
        <w:rPr>
          <w:rFonts w:cstheme="minorHAnsi"/>
          <w:sz w:val="24"/>
          <w:szCs w:val="24"/>
        </w:rPr>
        <w:t xml:space="preserve">a sljedećim </w:t>
      </w:r>
      <w:r w:rsidR="001D571D" w:rsidRPr="00BA4D4E">
        <w:rPr>
          <w:rFonts w:cstheme="minorHAnsi"/>
          <w:sz w:val="24"/>
          <w:szCs w:val="24"/>
        </w:rPr>
        <w:t xml:space="preserve">strateškim </w:t>
      </w:r>
      <w:r w:rsidR="00BB57FC" w:rsidRPr="00BA4D4E">
        <w:rPr>
          <w:rFonts w:cstheme="minorHAnsi"/>
          <w:sz w:val="24"/>
          <w:szCs w:val="24"/>
        </w:rPr>
        <w:t>dokumentima</w:t>
      </w:r>
      <w:r w:rsidR="001D571D" w:rsidRPr="00BA4D4E">
        <w:rPr>
          <w:rFonts w:cstheme="minorHAnsi"/>
          <w:sz w:val="24"/>
          <w:szCs w:val="24"/>
        </w:rPr>
        <w:t>:</w:t>
      </w:r>
    </w:p>
    <w:p w14:paraId="4EE3DE91" w14:textId="3E55989F" w:rsidR="00EB5734" w:rsidRPr="00BA4D4E" w:rsidRDefault="00010D0E" w:rsidP="00EA38CD">
      <w:pPr>
        <w:pStyle w:val="Tekstkomentara"/>
        <w:numPr>
          <w:ilvl w:val="0"/>
          <w:numId w:val="30"/>
        </w:numPr>
        <w:spacing w:after="0"/>
        <w:jc w:val="both"/>
        <w:rPr>
          <w:rFonts w:cstheme="minorHAnsi"/>
          <w:color w:val="0462C1"/>
          <w:sz w:val="24"/>
          <w:szCs w:val="24"/>
          <w:u w:val="single" w:color="0462C1"/>
        </w:rPr>
      </w:pPr>
      <w:r w:rsidRPr="00BA4D4E">
        <w:rPr>
          <w:rFonts w:cstheme="minorHAnsi"/>
          <w:color w:val="0462C1"/>
          <w:sz w:val="24"/>
          <w:szCs w:val="24"/>
          <w:u w:val="single" w:color="0462C1"/>
        </w:rPr>
        <w:lastRenderedPageBreak/>
        <w:t>Program Učinkoviti lj</w:t>
      </w:r>
      <w:r w:rsidR="00C77333" w:rsidRPr="00BA4D4E">
        <w:rPr>
          <w:rFonts w:cstheme="minorHAnsi"/>
          <w:color w:val="0462C1"/>
          <w:sz w:val="24"/>
          <w:szCs w:val="24"/>
          <w:u w:val="single" w:color="0462C1"/>
        </w:rPr>
        <w:t xml:space="preserve">udski potencijali 2021.-2027. </w:t>
      </w:r>
      <w:r w:rsidR="00EE5BB0" w:rsidRPr="00BA4D4E">
        <w:rPr>
          <w:rFonts w:cstheme="minorHAnsi"/>
          <w:sz w:val="24"/>
          <w:szCs w:val="24"/>
        </w:rPr>
        <w:t>unutar</w:t>
      </w:r>
      <w:r w:rsidR="00EE5BB0" w:rsidRPr="00BA4D4E">
        <w:rPr>
          <w:rFonts w:cstheme="minorHAnsi"/>
          <w:color w:val="0462C1"/>
          <w:sz w:val="24"/>
          <w:szCs w:val="24"/>
        </w:rPr>
        <w:t xml:space="preserve"> </w:t>
      </w:r>
      <w:r w:rsidRPr="00BA4D4E">
        <w:rPr>
          <w:rFonts w:cstheme="minorHAnsi"/>
          <w:sz w:val="24"/>
          <w:szCs w:val="24"/>
        </w:rPr>
        <w:t>Prioriteta P3. Socijalno uključivanje</w:t>
      </w:r>
      <w:r w:rsidR="00EE5BB0" w:rsidRPr="00BA4D4E">
        <w:rPr>
          <w:rFonts w:cstheme="minorHAnsi"/>
          <w:sz w:val="24"/>
          <w:szCs w:val="24"/>
        </w:rPr>
        <w:t xml:space="preserve"> </w:t>
      </w:r>
      <w:r w:rsidR="00EB5734" w:rsidRPr="00BA4D4E">
        <w:rPr>
          <w:rFonts w:cs="Calibri"/>
          <w:sz w:val="24"/>
          <w:szCs w:val="24"/>
        </w:rPr>
        <w:t>predviđ</w:t>
      </w:r>
      <w:r w:rsidR="00EE5BB0" w:rsidRPr="00BA4D4E">
        <w:rPr>
          <w:rFonts w:cs="Calibri"/>
          <w:sz w:val="24"/>
          <w:szCs w:val="24"/>
        </w:rPr>
        <w:t>a</w:t>
      </w:r>
      <w:r w:rsidR="00EB5734" w:rsidRPr="00BA4D4E">
        <w:rPr>
          <w:rFonts w:cs="Calibri"/>
          <w:sz w:val="24"/>
          <w:szCs w:val="24"/>
        </w:rPr>
        <w:t xml:space="preserve"> jačanje kapaciteta OCD-ova </w:t>
      </w:r>
      <w:r w:rsidR="009C5685" w:rsidRPr="00BA4D4E">
        <w:rPr>
          <w:rFonts w:cs="Calibri"/>
          <w:sz w:val="24"/>
          <w:szCs w:val="24"/>
        </w:rPr>
        <w:t>za provedbu programa aktivnog starenja</w:t>
      </w:r>
      <w:r w:rsidR="002E1AD5" w:rsidRPr="00BA4D4E">
        <w:rPr>
          <w:rFonts w:cs="Calibri"/>
          <w:sz w:val="24"/>
          <w:szCs w:val="24"/>
        </w:rPr>
        <w:t xml:space="preserve"> za ranjive skupine</w:t>
      </w:r>
      <w:r w:rsidR="008B4AB3" w:rsidRPr="00BA4D4E">
        <w:rPr>
          <w:rFonts w:cs="Calibri"/>
          <w:sz w:val="24"/>
          <w:szCs w:val="24"/>
        </w:rPr>
        <w:t>.</w:t>
      </w:r>
    </w:p>
    <w:p w14:paraId="66E48DE8" w14:textId="700D5F18" w:rsidR="00557DBC" w:rsidRPr="00BA4D4E" w:rsidRDefault="00010D0E" w:rsidP="00EA38CD">
      <w:pPr>
        <w:pStyle w:val="Odlomakpopisa"/>
        <w:widowControl w:val="0"/>
        <w:numPr>
          <w:ilvl w:val="0"/>
          <w:numId w:val="14"/>
        </w:numPr>
        <w:tabs>
          <w:tab w:val="left" w:pos="856"/>
          <w:tab w:val="left" w:pos="857"/>
        </w:tabs>
        <w:autoSpaceDE w:val="0"/>
        <w:autoSpaceDN w:val="0"/>
        <w:spacing w:after="0"/>
        <w:ind w:hanging="361"/>
        <w:contextualSpacing w:val="0"/>
        <w:jc w:val="both"/>
        <w:rPr>
          <w:rFonts w:cstheme="minorHAnsi"/>
          <w:sz w:val="24"/>
          <w:szCs w:val="24"/>
        </w:rPr>
      </w:pPr>
      <w:bookmarkStart w:id="161" w:name="_Hlk187925712"/>
      <w:r w:rsidRPr="00BA4D4E">
        <w:rPr>
          <w:rFonts w:cstheme="minorHAnsi"/>
          <w:color w:val="0462C1"/>
          <w:sz w:val="24"/>
          <w:szCs w:val="24"/>
          <w:u w:val="single" w:color="0462C1"/>
        </w:rPr>
        <w:t>Program Vlade Republike Hrvatske 202</w:t>
      </w:r>
      <w:r w:rsidR="00663A88" w:rsidRPr="00BA4D4E">
        <w:rPr>
          <w:rFonts w:cstheme="minorHAnsi"/>
          <w:color w:val="0462C1"/>
          <w:sz w:val="24"/>
          <w:szCs w:val="24"/>
          <w:u w:val="single" w:color="0462C1"/>
        </w:rPr>
        <w:t>4</w:t>
      </w:r>
      <w:r w:rsidRPr="00BA4D4E">
        <w:rPr>
          <w:rFonts w:cstheme="minorHAnsi"/>
          <w:color w:val="0462C1"/>
          <w:sz w:val="24"/>
          <w:szCs w:val="24"/>
          <w:u w:val="single" w:color="0462C1"/>
        </w:rPr>
        <w:t>.-202</w:t>
      </w:r>
      <w:r w:rsidR="00663A88" w:rsidRPr="00BA4D4E">
        <w:rPr>
          <w:rFonts w:cstheme="minorHAnsi"/>
          <w:color w:val="0462C1"/>
          <w:sz w:val="24"/>
          <w:szCs w:val="24"/>
          <w:u w:val="single" w:color="0462C1"/>
        </w:rPr>
        <w:t>8</w:t>
      </w:r>
      <w:r w:rsidRPr="00BA4D4E">
        <w:rPr>
          <w:rFonts w:cstheme="minorHAnsi"/>
          <w:color w:val="0462C1"/>
          <w:sz w:val="24"/>
          <w:szCs w:val="24"/>
          <w:u w:val="single" w:color="0462C1"/>
        </w:rPr>
        <w:t>.</w:t>
      </w:r>
      <w:bookmarkEnd w:id="161"/>
      <w:r w:rsidRPr="00BA4D4E">
        <w:rPr>
          <w:rFonts w:cstheme="minorHAnsi"/>
          <w:sz w:val="24"/>
          <w:szCs w:val="24"/>
        </w:rPr>
        <w:t xml:space="preserve"> </w:t>
      </w:r>
    </w:p>
    <w:p w14:paraId="3F278D30" w14:textId="3C5C70A8" w:rsidR="00190AF8" w:rsidRPr="00BA4D4E" w:rsidRDefault="001C3173" w:rsidP="00BF34DA">
      <w:pPr>
        <w:pStyle w:val="Odlomakpopisa"/>
        <w:ind w:left="851"/>
        <w:rPr>
          <w:i/>
          <w:iCs/>
          <w:sz w:val="24"/>
          <w:szCs w:val="24"/>
        </w:rPr>
      </w:pPr>
      <w:r w:rsidRPr="00BA4D4E">
        <w:rPr>
          <w:rFonts w:cstheme="minorHAnsi"/>
          <w:sz w:val="24"/>
          <w:szCs w:val="24"/>
        </w:rPr>
        <w:t>u</w:t>
      </w:r>
      <w:r w:rsidR="00FC6D02" w:rsidRPr="00BA4D4E">
        <w:rPr>
          <w:rFonts w:cstheme="minorHAnsi"/>
          <w:sz w:val="24"/>
          <w:szCs w:val="24"/>
        </w:rPr>
        <w:t>nutar Prioriteta 2 Vitalna</w:t>
      </w:r>
      <w:r w:rsidR="005A4BD7" w:rsidRPr="00BA4D4E">
        <w:rPr>
          <w:rFonts w:cstheme="minorHAnsi"/>
          <w:sz w:val="24"/>
          <w:szCs w:val="24"/>
        </w:rPr>
        <w:t xml:space="preserve"> Hrvatska</w:t>
      </w:r>
      <w:r w:rsidR="00FC6D02" w:rsidRPr="00BA4D4E">
        <w:rPr>
          <w:rFonts w:cstheme="minorHAnsi"/>
          <w:sz w:val="24"/>
          <w:szCs w:val="24"/>
        </w:rPr>
        <w:t xml:space="preserve"> osigurava dostojanstvenu starost umirovljenicima</w:t>
      </w:r>
      <w:r w:rsidR="005A4BD7" w:rsidRPr="00BA4D4E">
        <w:rPr>
          <w:rFonts w:cstheme="minorHAnsi"/>
          <w:sz w:val="24"/>
          <w:szCs w:val="24"/>
        </w:rPr>
        <w:t>, a</w:t>
      </w:r>
      <w:r w:rsidR="00FC6D02" w:rsidRPr="00BA4D4E">
        <w:rPr>
          <w:rFonts w:cstheme="minorHAnsi"/>
          <w:sz w:val="24"/>
          <w:szCs w:val="24"/>
        </w:rPr>
        <w:t xml:space="preserve"> u okviru cilja </w:t>
      </w:r>
      <w:r w:rsidR="00FC6D02" w:rsidRPr="00BA4D4E">
        <w:rPr>
          <w:rFonts w:cstheme="minorHAnsi"/>
          <w:i/>
          <w:iCs/>
          <w:sz w:val="24"/>
          <w:szCs w:val="24"/>
        </w:rPr>
        <w:t>2.2. Briga o umirovljenicima i djelotvoran sustav socijalne skrbi</w:t>
      </w:r>
      <w:r w:rsidR="005A4BD7" w:rsidRPr="00BA4D4E">
        <w:rPr>
          <w:rFonts w:cstheme="minorHAnsi"/>
          <w:i/>
          <w:iCs/>
          <w:sz w:val="24"/>
          <w:szCs w:val="24"/>
        </w:rPr>
        <w:t xml:space="preserve"> </w:t>
      </w:r>
      <w:r w:rsidR="005A4BD7" w:rsidRPr="00BA4D4E">
        <w:rPr>
          <w:rFonts w:cstheme="minorHAnsi"/>
          <w:sz w:val="24"/>
          <w:szCs w:val="24"/>
        </w:rPr>
        <w:t xml:space="preserve">kao prioritet ističe omogućavanje kvalitetnijeg života svim građanima te potiče dobrovoljni dulji </w:t>
      </w:r>
      <w:r w:rsidR="005A4BD7" w:rsidRPr="00B622A4">
        <w:rPr>
          <w:rFonts w:cstheme="minorHAnsi"/>
          <w:sz w:val="24"/>
          <w:szCs w:val="24"/>
        </w:rPr>
        <w:t>ostanak u svijetu rada nakon 65. godine</w:t>
      </w:r>
      <w:r w:rsidR="005A4BD7" w:rsidRPr="00BA4D4E">
        <w:rPr>
          <w:rFonts w:cstheme="minorHAnsi"/>
          <w:sz w:val="24"/>
          <w:szCs w:val="24"/>
        </w:rPr>
        <w:t>.</w:t>
      </w:r>
      <w:r w:rsidR="00AE26D8" w:rsidRPr="00BA4D4E">
        <w:rPr>
          <w:rFonts w:cstheme="minorHAnsi"/>
          <w:sz w:val="24"/>
          <w:szCs w:val="24"/>
        </w:rPr>
        <w:t xml:space="preserve"> Unutar Prioriteta 3. Pravedna Hrvatska u okviru cilja </w:t>
      </w:r>
      <w:r w:rsidR="00AE26D8" w:rsidRPr="00BA4D4E">
        <w:rPr>
          <w:rFonts w:cstheme="minorHAnsi"/>
          <w:i/>
          <w:iCs/>
          <w:sz w:val="24"/>
          <w:szCs w:val="24"/>
        </w:rPr>
        <w:t>3.2. Sloboda medija, zaštita ljudskih prava i prava nacionalnih manjina</w:t>
      </w:r>
      <w:r w:rsidR="00AE26D8" w:rsidRPr="00BA4D4E">
        <w:rPr>
          <w:rFonts w:cstheme="minorHAnsi"/>
          <w:sz w:val="24"/>
          <w:szCs w:val="24"/>
        </w:rPr>
        <w:t xml:space="preserve"> ističe kako će se posebno posvećivati pozornost djelovanju udruga koje rade sa starijim sugrađanima.</w:t>
      </w:r>
    </w:p>
    <w:p w14:paraId="644BA1AF" w14:textId="77777777" w:rsidR="00557DBC" w:rsidRPr="00BA4D4E" w:rsidRDefault="001E30BE" w:rsidP="00EA38CD">
      <w:pPr>
        <w:pStyle w:val="Odlomakpopisa"/>
        <w:widowControl w:val="0"/>
        <w:numPr>
          <w:ilvl w:val="0"/>
          <w:numId w:val="14"/>
        </w:numPr>
        <w:tabs>
          <w:tab w:val="left" w:pos="856"/>
          <w:tab w:val="left" w:pos="857"/>
        </w:tabs>
        <w:autoSpaceDE w:val="0"/>
        <w:autoSpaceDN w:val="0"/>
        <w:spacing w:after="0"/>
        <w:ind w:hanging="361"/>
        <w:contextualSpacing w:val="0"/>
        <w:jc w:val="both"/>
        <w:rPr>
          <w:rFonts w:cstheme="minorHAnsi"/>
          <w:sz w:val="24"/>
          <w:szCs w:val="24"/>
        </w:rPr>
      </w:pPr>
      <w:hyperlink r:id="rId14">
        <w:r w:rsidRPr="00BA4D4E">
          <w:rPr>
            <w:rFonts w:cstheme="minorHAnsi"/>
            <w:color w:val="0462C1"/>
            <w:sz w:val="24"/>
            <w:szCs w:val="24"/>
            <w:u w:val="single" w:color="0462C1"/>
          </w:rPr>
          <w:t>Nacionalna</w:t>
        </w:r>
        <w:r w:rsidRPr="00BA4D4E">
          <w:rPr>
            <w:rFonts w:cstheme="minorHAnsi"/>
            <w:color w:val="0462C1"/>
            <w:spacing w:val="-2"/>
            <w:sz w:val="24"/>
            <w:szCs w:val="24"/>
            <w:u w:val="single" w:color="0462C1"/>
          </w:rPr>
          <w:t xml:space="preserve"> </w:t>
        </w:r>
        <w:r w:rsidRPr="00BA4D4E">
          <w:rPr>
            <w:rFonts w:cstheme="minorHAnsi"/>
            <w:color w:val="0462C1"/>
            <w:sz w:val="24"/>
            <w:szCs w:val="24"/>
            <w:u w:val="single" w:color="0462C1"/>
          </w:rPr>
          <w:t>razvojna</w:t>
        </w:r>
        <w:r w:rsidRPr="00BA4D4E">
          <w:rPr>
            <w:rFonts w:cstheme="minorHAnsi"/>
            <w:color w:val="0462C1"/>
            <w:spacing w:val="-1"/>
            <w:sz w:val="24"/>
            <w:szCs w:val="24"/>
            <w:u w:val="single" w:color="0462C1"/>
          </w:rPr>
          <w:t xml:space="preserve"> </w:t>
        </w:r>
        <w:r w:rsidRPr="00BA4D4E">
          <w:rPr>
            <w:rFonts w:cstheme="minorHAnsi"/>
            <w:color w:val="0462C1"/>
            <w:sz w:val="24"/>
            <w:szCs w:val="24"/>
            <w:u w:val="single" w:color="0462C1"/>
          </w:rPr>
          <w:t>strategija</w:t>
        </w:r>
        <w:r w:rsidRPr="00BA4D4E">
          <w:rPr>
            <w:rFonts w:cstheme="minorHAnsi"/>
            <w:color w:val="0462C1"/>
            <w:spacing w:val="-1"/>
            <w:sz w:val="24"/>
            <w:szCs w:val="24"/>
            <w:u w:val="single" w:color="0462C1"/>
          </w:rPr>
          <w:t xml:space="preserve"> </w:t>
        </w:r>
        <w:r w:rsidRPr="00BA4D4E">
          <w:rPr>
            <w:rFonts w:cstheme="minorHAnsi"/>
            <w:color w:val="0462C1"/>
            <w:sz w:val="24"/>
            <w:szCs w:val="24"/>
            <w:u w:val="single" w:color="0462C1"/>
          </w:rPr>
          <w:t>RH</w:t>
        </w:r>
        <w:r w:rsidRPr="00BA4D4E">
          <w:rPr>
            <w:rFonts w:cstheme="minorHAnsi"/>
            <w:color w:val="0462C1"/>
            <w:spacing w:val="-4"/>
            <w:sz w:val="24"/>
            <w:szCs w:val="24"/>
            <w:u w:val="single" w:color="0462C1"/>
          </w:rPr>
          <w:t xml:space="preserve"> </w:t>
        </w:r>
        <w:r w:rsidRPr="00BA4D4E">
          <w:rPr>
            <w:rFonts w:cstheme="minorHAnsi"/>
            <w:color w:val="0462C1"/>
            <w:sz w:val="24"/>
            <w:szCs w:val="24"/>
            <w:u w:val="single" w:color="0462C1"/>
          </w:rPr>
          <w:t>do</w:t>
        </w:r>
        <w:r w:rsidRPr="00BA4D4E">
          <w:rPr>
            <w:rFonts w:cstheme="minorHAnsi"/>
            <w:color w:val="0462C1"/>
            <w:spacing w:val="-1"/>
            <w:sz w:val="24"/>
            <w:szCs w:val="24"/>
            <w:u w:val="single" w:color="0462C1"/>
          </w:rPr>
          <w:t xml:space="preserve"> </w:t>
        </w:r>
        <w:r w:rsidRPr="00BA4D4E">
          <w:rPr>
            <w:rFonts w:cstheme="minorHAnsi"/>
            <w:color w:val="0462C1"/>
            <w:sz w:val="24"/>
            <w:szCs w:val="24"/>
            <w:u w:val="single" w:color="0462C1"/>
          </w:rPr>
          <w:t>2030.</w:t>
        </w:r>
        <w:r w:rsidRPr="00BA4D4E">
          <w:rPr>
            <w:rFonts w:cstheme="minorHAnsi"/>
            <w:color w:val="0462C1"/>
            <w:spacing w:val="-3"/>
            <w:sz w:val="24"/>
            <w:szCs w:val="24"/>
            <w:u w:val="single" w:color="0462C1"/>
          </w:rPr>
          <w:t xml:space="preserve"> </w:t>
        </w:r>
        <w:r w:rsidRPr="00BA4D4E">
          <w:rPr>
            <w:rFonts w:cstheme="minorHAnsi"/>
            <w:color w:val="0462C1"/>
            <w:sz w:val="24"/>
            <w:szCs w:val="24"/>
            <w:u w:val="single" w:color="0462C1"/>
          </w:rPr>
          <w:t>(NRS</w:t>
        </w:r>
        <w:r w:rsidRPr="00BA4D4E">
          <w:rPr>
            <w:rFonts w:cstheme="minorHAnsi"/>
            <w:color w:val="0462C1"/>
            <w:spacing w:val="-3"/>
            <w:sz w:val="24"/>
            <w:szCs w:val="24"/>
            <w:u w:val="single" w:color="0462C1"/>
          </w:rPr>
          <w:t xml:space="preserve"> </w:t>
        </w:r>
        <w:r w:rsidRPr="00BA4D4E">
          <w:rPr>
            <w:rFonts w:cstheme="minorHAnsi"/>
            <w:color w:val="0462C1"/>
            <w:sz w:val="24"/>
            <w:szCs w:val="24"/>
            <w:u w:val="single" w:color="0462C1"/>
          </w:rPr>
          <w:t>2030)</w:t>
        </w:r>
      </w:hyperlink>
      <w:r w:rsidR="0052599A" w:rsidRPr="00BA4D4E">
        <w:rPr>
          <w:rFonts w:cstheme="minorHAnsi"/>
          <w:color w:val="0462C1"/>
          <w:sz w:val="24"/>
          <w:szCs w:val="24"/>
          <w:u w:val="single" w:color="0462C1"/>
        </w:rPr>
        <w:t xml:space="preserve"> </w:t>
      </w:r>
    </w:p>
    <w:p w14:paraId="16837E25" w14:textId="76435096" w:rsidR="00557DBC" w:rsidRPr="00BA4D4E" w:rsidRDefault="00974BDC" w:rsidP="00BF34DA">
      <w:pPr>
        <w:pStyle w:val="Odlomakpopisa"/>
        <w:widowControl w:val="0"/>
        <w:tabs>
          <w:tab w:val="left" w:pos="856"/>
          <w:tab w:val="left" w:pos="857"/>
        </w:tabs>
        <w:autoSpaceDE w:val="0"/>
        <w:autoSpaceDN w:val="0"/>
        <w:spacing w:after="0"/>
        <w:ind w:left="856"/>
        <w:contextualSpacing w:val="0"/>
        <w:jc w:val="both"/>
        <w:rPr>
          <w:rStyle w:val="Hiperveza"/>
          <w:color w:val="auto"/>
          <w:sz w:val="24"/>
          <w:szCs w:val="24"/>
          <w:u w:val="none"/>
        </w:rPr>
      </w:pPr>
      <w:r w:rsidRPr="00BA4D4E">
        <w:rPr>
          <w:rStyle w:val="Hiperveza"/>
          <w:color w:val="auto"/>
          <w:sz w:val="24"/>
          <w:szCs w:val="24"/>
          <w:u w:val="none"/>
        </w:rPr>
        <w:t xml:space="preserve">unutar </w:t>
      </w:r>
      <w:r w:rsidR="000B5EB0" w:rsidRPr="001172B0">
        <w:rPr>
          <w:rStyle w:val="Hiperveza"/>
          <w:color w:val="auto"/>
          <w:sz w:val="24"/>
          <w:szCs w:val="24"/>
          <w:u w:val="none"/>
        </w:rPr>
        <w:t>razvojn</w:t>
      </w:r>
      <w:r w:rsidRPr="00BA4D4E">
        <w:rPr>
          <w:rStyle w:val="Hiperveza"/>
          <w:color w:val="auto"/>
          <w:sz w:val="24"/>
          <w:szCs w:val="24"/>
          <w:u w:val="none"/>
        </w:rPr>
        <w:t>og</w:t>
      </w:r>
      <w:r w:rsidR="000B5EB0" w:rsidRPr="001172B0">
        <w:rPr>
          <w:rStyle w:val="Hiperveza"/>
          <w:color w:val="auto"/>
          <w:sz w:val="24"/>
          <w:szCs w:val="24"/>
          <w:u w:val="none"/>
        </w:rPr>
        <w:t xml:space="preserve"> smjer</w:t>
      </w:r>
      <w:r w:rsidRPr="00BA4D4E">
        <w:rPr>
          <w:rStyle w:val="Hiperveza"/>
          <w:color w:val="auto"/>
          <w:sz w:val="24"/>
          <w:szCs w:val="24"/>
          <w:u w:val="none"/>
        </w:rPr>
        <w:t>a</w:t>
      </w:r>
      <w:r w:rsidR="000B5EB0" w:rsidRPr="001172B0">
        <w:rPr>
          <w:rStyle w:val="Hiperveza"/>
          <w:color w:val="auto"/>
          <w:sz w:val="24"/>
          <w:szCs w:val="24"/>
          <w:u w:val="none"/>
        </w:rPr>
        <w:t xml:space="preserve"> 2. Jačanje otpornosti na krize</w:t>
      </w:r>
      <w:r w:rsidR="00275789" w:rsidRPr="001172B0">
        <w:rPr>
          <w:rStyle w:val="Hiperveza"/>
          <w:color w:val="auto"/>
          <w:sz w:val="24"/>
          <w:szCs w:val="24"/>
          <w:u w:val="none"/>
        </w:rPr>
        <w:t xml:space="preserve"> </w:t>
      </w:r>
      <w:r w:rsidR="00C06E77" w:rsidRPr="00BA4D4E">
        <w:rPr>
          <w:rStyle w:val="Hiperveza"/>
          <w:color w:val="auto"/>
          <w:sz w:val="24"/>
          <w:szCs w:val="24"/>
          <w:u w:val="none"/>
        </w:rPr>
        <w:t>–</w:t>
      </w:r>
      <w:r w:rsidR="00275789" w:rsidRPr="001172B0">
        <w:rPr>
          <w:rStyle w:val="Hiperveza"/>
          <w:color w:val="auto"/>
          <w:sz w:val="24"/>
          <w:szCs w:val="24"/>
          <w:u w:val="none"/>
        </w:rPr>
        <w:t xml:space="preserve"> </w:t>
      </w:r>
      <w:r w:rsidR="005079B6" w:rsidRPr="001172B0">
        <w:rPr>
          <w:rStyle w:val="Hiperveza"/>
          <w:color w:val="auto"/>
          <w:sz w:val="24"/>
          <w:szCs w:val="24"/>
          <w:u w:val="none"/>
        </w:rPr>
        <w:t>S</w:t>
      </w:r>
      <w:r w:rsidR="00C06E77" w:rsidRPr="00BA4D4E">
        <w:rPr>
          <w:rStyle w:val="Hiperveza"/>
          <w:color w:val="auto"/>
          <w:sz w:val="24"/>
          <w:szCs w:val="24"/>
          <w:u w:val="none"/>
        </w:rPr>
        <w:t>trateški cilj</w:t>
      </w:r>
      <w:r w:rsidR="005079B6" w:rsidRPr="001172B0">
        <w:rPr>
          <w:rStyle w:val="Hiperveza"/>
          <w:color w:val="auto"/>
          <w:sz w:val="24"/>
          <w:szCs w:val="24"/>
          <w:u w:val="none"/>
        </w:rPr>
        <w:t xml:space="preserve"> 5. </w:t>
      </w:r>
      <w:r w:rsidR="00C06E77" w:rsidRPr="00BA4D4E">
        <w:rPr>
          <w:rStyle w:val="Hiperveza"/>
          <w:color w:val="auto"/>
          <w:sz w:val="24"/>
          <w:szCs w:val="24"/>
          <w:u w:val="none"/>
        </w:rPr>
        <w:t>„</w:t>
      </w:r>
      <w:r w:rsidR="005079B6" w:rsidRPr="001172B0">
        <w:rPr>
          <w:rStyle w:val="Hiperveza"/>
          <w:color w:val="auto"/>
          <w:sz w:val="24"/>
          <w:szCs w:val="24"/>
          <w:u w:val="none"/>
        </w:rPr>
        <w:t>Zdrav, aktivan i kvalitetan život</w:t>
      </w:r>
      <w:r w:rsidR="00C06E77" w:rsidRPr="00BA4D4E">
        <w:rPr>
          <w:rStyle w:val="Hiperveza"/>
          <w:color w:val="auto"/>
          <w:sz w:val="24"/>
          <w:szCs w:val="24"/>
          <w:u w:val="none"/>
        </w:rPr>
        <w:t>“</w:t>
      </w:r>
      <w:r w:rsidR="00557DBC" w:rsidRPr="00BA4D4E">
        <w:rPr>
          <w:rStyle w:val="Hiperveza"/>
          <w:rFonts w:cstheme="minorHAnsi"/>
          <w:color w:val="auto"/>
          <w:sz w:val="24"/>
          <w:szCs w:val="24"/>
          <w:u w:val="none"/>
        </w:rPr>
        <w:t xml:space="preserve"> </w:t>
      </w:r>
      <w:r w:rsidRPr="00BA4D4E">
        <w:rPr>
          <w:rStyle w:val="Hiperveza"/>
          <w:rFonts w:cstheme="minorHAnsi"/>
          <w:color w:val="auto"/>
          <w:sz w:val="24"/>
          <w:szCs w:val="24"/>
          <w:u w:val="none"/>
        </w:rPr>
        <w:t xml:space="preserve">teži </w:t>
      </w:r>
      <w:r w:rsidR="00557DBC" w:rsidRPr="00BA4D4E">
        <w:rPr>
          <w:rStyle w:val="Hiperveza"/>
          <w:rFonts w:cstheme="minorHAnsi"/>
          <w:color w:val="auto"/>
          <w:sz w:val="24"/>
          <w:szCs w:val="24"/>
          <w:u w:val="none"/>
        </w:rPr>
        <w:t>smanjenju rizika od siromaštva i socijalne isključenosti starijih osoba</w:t>
      </w:r>
      <w:r w:rsidRPr="00BA4D4E">
        <w:rPr>
          <w:rStyle w:val="Hiperveza"/>
          <w:rFonts w:cstheme="minorHAnsi"/>
          <w:color w:val="auto"/>
          <w:sz w:val="24"/>
          <w:szCs w:val="24"/>
          <w:u w:val="none"/>
        </w:rPr>
        <w:t xml:space="preserve"> te kao stvarnu potrebu društva ističe </w:t>
      </w:r>
      <w:r w:rsidR="00557DBC" w:rsidRPr="00BA4D4E">
        <w:rPr>
          <w:rStyle w:val="Hiperveza"/>
          <w:rFonts w:cstheme="minorHAnsi"/>
          <w:color w:val="auto"/>
          <w:sz w:val="24"/>
          <w:szCs w:val="24"/>
          <w:u w:val="none"/>
        </w:rPr>
        <w:t>osiguravanj</w:t>
      </w:r>
      <w:r w:rsidRPr="00BA4D4E">
        <w:rPr>
          <w:rStyle w:val="Hiperveza"/>
          <w:rFonts w:cstheme="minorHAnsi"/>
          <w:color w:val="auto"/>
          <w:sz w:val="24"/>
          <w:szCs w:val="24"/>
          <w:u w:val="none"/>
        </w:rPr>
        <w:t>e</w:t>
      </w:r>
      <w:r w:rsidR="00557DBC" w:rsidRPr="00BA4D4E">
        <w:rPr>
          <w:rStyle w:val="Hiperveza"/>
          <w:rFonts w:cstheme="minorHAnsi"/>
          <w:color w:val="auto"/>
          <w:sz w:val="24"/>
          <w:szCs w:val="24"/>
          <w:u w:val="none"/>
        </w:rPr>
        <w:t xml:space="preserve"> uvjeta za dostojanstvenu starost i aktivan život u skladu s izazovima i ograničenjima treće životne dobi</w:t>
      </w:r>
      <w:r w:rsidRPr="00BA4D4E">
        <w:rPr>
          <w:rStyle w:val="Hiperveza"/>
          <w:rFonts w:cstheme="minorHAnsi"/>
          <w:color w:val="auto"/>
          <w:sz w:val="24"/>
          <w:szCs w:val="24"/>
          <w:u w:val="none"/>
        </w:rPr>
        <w:t xml:space="preserve"> te potiče </w:t>
      </w:r>
      <w:r w:rsidR="00557DBC" w:rsidRPr="00BA4D4E">
        <w:rPr>
          <w:rStyle w:val="Hiperveza"/>
          <w:rFonts w:cstheme="minorHAnsi"/>
          <w:color w:val="auto"/>
          <w:sz w:val="24"/>
          <w:szCs w:val="24"/>
          <w:u w:val="none"/>
        </w:rPr>
        <w:t>poboljšanje mogućnosti umirovljenika za sudjelovanje na tržištu rada</w:t>
      </w:r>
      <w:r w:rsidRPr="00BA4D4E">
        <w:rPr>
          <w:rStyle w:val="Hiperveza"/>
          <w:rFonts w:cstheme="minorHAnsi"/>
          <w:color w:val="auto"/>
          <w:sz w:val="24"/>
          <w:szCs w:val="24"/>
          <w:u w:val="none"/>
        </w:rPr>
        <w:t>.</w:t>
      </w:r>
    </w:p>
    <w:bookmarkStart w:id="162" w:name="_Hlk187931906"/>
    <w:p w14:paraId="6874E29A" w14:textId="4BE6F4D6" w:rsidR="00C81A15" w:rsidRPr="00BA4D4E" w:rsidRDefault="00FD3B15" w:rsidP="00EA38CD">
      <w:pPr>
        <w:pStyle w:val="Odlomakpopisa"/>
        <w:widowControl w:val="0"/>
        <w:numPr>
          <w:ilvl w:val="0"/>
          <w:numId w:val="14"/>
        </w:numPr>
        <w:tabs>
          <w:tab w:val="left" w:pos="856"/>
          <w:tab w:val="left" w:pos="857"/>
        </w:tabs>
        <w:autoSpaceDE w:val="0"/>
        <w:autoSpaceDN w:val="0"/>
        <w:spacing w:after="0"/>
        <w:ind w:hanging="361"/>
        <w:contextualSpacing w:val="0"/>
        <w:jc w:val="both"/>
        <w:rPr>
          <w:rStyle w:val="Hiperveza"/>
          <w:rFonts w:cstheme="minorHAnsi"/>
          <w:color w:val="auto"/>
          <w:sz w:val="24"/>
          <w:szCs w:val="24"/>
          <w:u w:val="none"/>
        </w:rPr>
      </w:pPr>
      <w:r w:rsidRPr="00BA4D4E">
        <w:fldChar w:fldCharType="begin"/>
      </w:r>
      <w:r w:rsidRPr="00BA4D4E">
        <w:rPr>
          <w:sz w:val="24"/>
          <w:szCs w:val="24"/>
        </w:rPr>
        <w:instrText>HYPERLINK "https://mrosp.gov.hr/UserDocsImages/dokumenti/Glavno%20tajni%C5%A1tvo/Godi%C5%A1nji%20planovi%20i%20strate%C5%A1ka%20izvje%C5%A1%C4%87a/Nacionalni%20plan%20borbe%20protiv%20siroma%C5%A1tva%20i%20socijalne%20isklju%C4%8Denosti%20za%20razdoblje%20od%202021%20do%202027.pdf"</w:instrText>
      </w:r>
      <w:r w:rsidRPr="00BA4D4E">
        <w:fldChar w:fldCharType="separate"/>
      </w:r>
      <w:r w:rsidR="001E30BE" w:rsidRPr="00BA4D4E">
        <w:rPr>
          <w:rStyle w:val="Hiperveza"/>
          <w:rFonts w:cstheme="minorHAnsi"/>
          <w:sz w:val="24"/>
          <w:szCs w:val="24"/>
          <w:u w:color="0462C1"/>
        </w:rPr>
        <w:t>Nacionalni plan borbe protiv siromaštva i socijalne isključenosti 2021-2027.</w:t>
      </w:r>
      <w:r w:rsidRPr="00BA4D4E">
        <w:rPr>
          <w:rStyle w:val="Hiperveza"/>
          <w:rFonts w:cstheme="minorHAnsi"/>
          <w:sz w:val="24"/>
          <w:szCs w:val="24"/>
          <w:u w:color="0462C1"/>
        </w:rPr>
        <w:fldChar w:fldCharType="end"/>
      </w:r>
      <w:r w:rsidR="00D222ED" w:rsidRPr="00BA4D4E" w:rsidDel="00D222ED">
        <w:rPr>
          <w:rStyle w:val="Hiperveza"/>
          <w:rFonts w:cstheme="minorHAnsi"/>
          <w:sz w:val="24"/>
          <w:szCs w:val="24"/>
          <w:u w:color="0462C1"/>
        </w:rPr>
        <w:t xml:space="preserve"> </w:t>
      </w:r>
      <w:bookmarkEnd w:id="162"/>
      <w:r w:rsidR="00675F88" w:rsidRPr="00BA4D4E">
        <w:rPr>
          <w:rStyle w:val="Hiperveza"/>
          <w:rFonts w:cstheme="minorHAnsi"/>
          <w:color w:val="auto"/>
          <w:sz w:val="24"/>
          <w:szCs w:val="24"/>
          <w:u w:val="none"/>
        </w:rPr>
        <w:t xml:space="preserve"> unutar </w:t>
      </w:r>
      <w:r w:rsidR="00980318" w:rsidRPr="00BA4D4E">
        <w:rPr>
          <w:rStyle w:val="Hiperveza"/>
          <w:rFonts w:cstheme="minorHAnsi"/>
          <w:sz w:val="24"/>
          <w:szCs w:val="24"/>
          <w:u w:val="none"/>
        </w:rPr>
        <w:t xml:space="preserve"> </w:t>
      </w:r>
      <w:r w:rsidR="00547476" w:rsidRPr="00BA4D4E">
        <w:rPr>
          <w:rFonts w:cstheme="minorHAnsi"/>
          <w:sz w:val="24"/>
          <w:szCs w:val="24"/>
        </w:rPr>
        <w:t>Prioritet</w:t>
      </w:r>
      <w:r w:rsidR="00675F88" w:rsidRPr="00BA4D4E">
        <w:rPr>
          <w:rFonts w:cstheme="minorHAnsi"/>
          <w:sz w:val="24"/>
          <w:szCs w:val="24"/>
        </w:rPr>
        <w:t>a</w:t>
      </w:r>
      <w:r w:rsidR="00547476" w:rsidRPr="00BA4D4E">
        <w:rPr>
          <w:rFonts w:cstheme="minorHAnsi"/>
          <w:sz w:val="24"/>
          <w:szCs w:val="24"/>
        </w:rPr>
        <w:t xml:space="preserve"> 1. Doprinijeti smanjenju siromaštva i socijalne isključenosti te kvaliteti življenja kroz koordinirani sustav</w:t>
      </w:r>
      <w:r w:rsidR="006E2888" w:rsidRPr="00BA4D4E">
        <w:rPr>
          <w:rFonts w:cstheme="minorHAnsi"/>
          <w:sz w:val="24"/>
          <w:szCs w:val="24"/>
        </w:rPr>
        <w:t xml:space="preserve"> </w:t>
      </w:r>
      <w:r w:rsidR="00547476" w:rsidRPr="00BA4D4E">
        <w:rPr>
          <w:rFonts w:cstheme="minorHAnsi"/>
          <w:sz w:val="24"/>
          <w:szCs w:val="24"/>
        </w:rPr>
        <w:t xml:space="preserve">potpore skupinama u riziku od siromaštva i socijalne isključenosti </w:t>
      </w:r>
      <w:r w:rsidR="008A0EF6" w:rsidRPr="00BA4D4E">
        <w:rPr>
          <w:rFonts w:cstheme="minorHAnsi"/>
          <w:sz w:val="24"/>
          <w:szCs w:val="24"/>
        </w:rPr>
        <w:t>- P</w:t>
      </w:r>
      <w:r w:rsidR="00C50DC6" w:rsidRPr="00BA4D4E">
        <w:rPr>
          <w:rFonts w:cstheme="minorHAnsi"/>
          <w:sz w:val="24"/>
          <w:szCs w:val="24"/>
        </w:rPr>
        <w:t>osebni cilj 1: Smanjenje siromaštva i socijalne isključ</w:t>
      </w:r>
      <w:r w:rsidR="008A0EF6" w:rsidRPr="00BA4D4E">
        <w:rPr>
          <w:rFonts w:cstheme="minorHAnsi"/>
          <w:sz w:val="24"/>
          <w:szCs w:val="24"/>
        </w:rPr>
        <w:t>enosti ranjivih skupina</w:t>
      </w:r>
      <w:r w:rsidR="00401029" w:rsidRPr="00BA4D4E">
        <w:rPr>
          <w:rFonts w:cstheme="minorHAnsi"/>
          <w:sz w:val="24"/>
          <w:szCs w:val="24"/>
        </w:rPr>
        <w:t xml:space="preserve">, starije osobe </w:t>
      </w:r>
      <w:r w:rsidR="00053302" w:rsidRPr="00BA4D4E">
        <w:rPr>
          <w:rFonts w:cstheme="minorHAnsi"/>
          <w:sz w:val="24"/>
          <w:szCs w:val="24"/>
        </w:rPr>
        <w:t xml:space="preserve">izdvaja </w:t>
      </w:r>
      <w:r w:rsidR="00401029" w:rsidRPr="00BA4D4E">
        <w:rPr>
          <w:rFonts w:cstheme="minorHAnsi"/>
          <w:sz w:val="24"/>
          <w:szCs w:val="24"/>
        </w:rPr>
        <w:t>kao ranjive skupine</w:t>
      </w:r>
      <w:r w:rsidR="00053302" w:rsidRPr="00BA4D4E">
        <w:rPr>
          <w:rFonts w:cstheme="minorHAnsi"/>
          <w:sz w:val="24"/>
          <w:szCs w:val="24"/>
        </w:rPr>
        <w:t xml:space="preserve"> s većim rizikom od siromaštva i socijalne isključenosti</w:t>
      </w:r>
      <w:r w:rsidR="00401029" w:rsidRPr="00BA4D4E">
        <w:rPr>
          <w:rFonts w:cstheme="minorHAnsi"/>
          <w:sz w:val="24"/>
          <w:szCs w:val="24"/>
        </w:rPr>
        <w:t xml:space="preserve"> </w:t>
      </w:r>
      <w:r w:rsidR="00053302" w:rsidRPr="00BA4D4E">
        <w:rPr>
          <w:rFonts w:cs="Calibri"/>
          <w:sz w:val="24"/>
          <w:szCs w:val="24"/>
        </w:rPr>
        <w:t xml:space="preserve">te </w:t>
      </w:r>
      <w:r w:rsidR="00233D3F" w:rsidRPr="00BA4D4E">
        <w:rPr>
          <w:rFonts w:cs="Calibri"/>
          <w:sz w:val="24"/>
          <w:szCs w:val="24"/>
        </w:rPr>
        <w:t>ističe da su</w:t>
      </w:r>
      <w:r w:rsidR="00274864" w:rsidRPr="00BA4D4E">
        <w:rPr>
          <w:rFonts w:cs="Calibri"/>
          <w:sz w:val="24"/>
          <w:szCs w:val="24"/>
        </w:rPr>
        <w:t xml:space="preserve"> </w:t>
      </w:r>
      <w:r w:rsidR="00390750" w:rsidRPr="00BA4D4E">
        <w:rPr>
          <w:rFonts w:cs="Calibri"/>
          <w:sz w:val="24"/>
          <w:szCs w:val="24"/>
        </w:rPr>
        <w:t>OCD</w:t>
      </w:r>
      <w:r w:rsidR="00233D3F" w:rsidRPr="00BA4D4E">
        <w:rPr>
          <w:rFonts w:cs="Calibri"/>
          <w:sz w:val="24"/>
          <w:szCs w:val="24"/>
        </w:rPr>
        <w:t>-i</w:t>
      </w:r>
      <w:r w:rsidR="00390750" w:rsidRPr="00BA4D4E">
        <w:rPr>
          <w:rFonts w:cs="Calibri"/>
          <w:i/>
          <w:iCs/>
          <w:sz w:val="24"/>
          <w:szCs w:val="24"/>
        </w:rPr>
        <w:t xml:space="preserve"> „</w:t>
      </w:r>
      <w:r w:rsidR="00274864" w:rsidRPr="00BA4D4E">
        <w:rPr>
          <w:rFonts w:cs="Calibri"/>
          <w:i/>
          <w:iCs/>
          <w:sz w:val="24"/>
          <w:szCs w:val="24"/>
        </w:rPr>
        <w:t>ključni akteri</w:t>
      </w:r>
      <w:r w:rsidR="00276535" w:rsidRPr="00BA4D4E">
        <w:rPr>
          <w:rFonts w:cs="Calibri"/>
          <w:i/>
          <w:iCs/>
          <w:sz w:val="24"/>
          <w:szCs w:val="24"/>
        </w:rPr>
        <w:t>“</w:t>
      </w:r>
      <w:r w:rsidR="00274864" w:rsidRPr="00BA4D4E">
        <w:rPr>
          <w:rFonts w:cs="Calibri"/>
          <w:i/>
          <w:iCs/>
          <w:sz w:val="24"/>
          <w:szCs w:val="24"/>
        </w:rPr>
        <w:t xml:space="preserve"> </w:t>
      </w:r>
      <w:r w:rsidR="00276535" w:rsidRPr="00BA4D4E">
        <w:rPr>
          <w:rFonts w:cs="Calibri"/>
          <w:sz w:val="24"/>
          <w:szCs w:val="24"/>
        </w:rPr>
        <w:t>u</w:t>
      </w:r>
      <w:r w:rsidR="00233D3F" w:rsidRPr="00BA4D4E">
        <w:rPr>
          <w:rFonts w:cs="Calibri"/>
          <w:sz w:val="24"/>
          <w:szCs w:val="24"/>
        </w:rPr>
        <w:t xml:space="preserve"> radu s ranjivim društvenim skupinama</w:t>
      </w:r>
      <w:r w:rsidR="00276535" w:rsidRPr="00BA4D4E">
        <w:rPr>
          <w:rFonts w:cs="Calibri"/>
          <w:sz w:val="24"/>
          <w:szCs w:val="24"/>
        </w:rPr>
        <w:t xml:space="preserve">. </w:t>
      </w:r>
    </w:p>
    <w:bookmarkEnd w:id="160"/>
    <w:p w14:paraId="0759FC31" w14:textId="6E4A0611" w:rsidR="002E1663" w:rsidRPr="00927FFA" w:rsidRDefault="002E1663" w:rsidP="00444DA9">
      <w:pPr>
        <w:pStyle w:val="Bezproreda"/>
        <w:spacing w:after="200" w:line="276" w:lineRule="auto"/>
        <w:jc w:val="both"/>
        <w:rPr>
          <w:sz w:val="24"/>
          <w:szCs w:val="24"/>
        </w:rPr>
      </w:pPr>
    </w:p>
    <w:p w14:paraId="2488C491" w14:textId="0BEDF71D" w:rsidR="009F2FC0" w:rsidRPr="00C93CFB" w:rsidRDefault="009F2FC0" w:rsidP="00133EED">
      <w:pPr>
        <w:pStyle w:val="Naslov2"/>
        <w:numPr>
          <w:ilvl w:val="1"/>
          <w:numId w:val="4"/>
        </w:numPr>
        <w:spacing w:after="200" w:line="276" w:lineRule="auto"/>
        <w:rPr>
          <w:rFonts w:asciiTheme="minorHAnsi" w:eastAsiaTheme="minorEastAsia" w:hAnsiTheme="minorHAnsi" w:cstheme="minorBidi"/>
        </w:rPr>
      </w:pPr>
      <w:bookmarkStart w:id="163" w:name="_Toc54189522"/>
      <w:bookmarkStart w:id="164" w:name="_Toc189232849"/>
      <w:r w:rsidRPr="1EE093B2">
        <w:rPr>
          <w:rFonts w:asciiTheme="minorHAnsi" w:eastAsiaTheme="minorEastAsia" w:hAnsiTheme="minorHAnsi" w:cstheme="minorBidi"/>
        </w:rPr>
        <w:t xml:space="preserve">Obrazloženje </w:t>
      </w:r>
      <w:bookmarkEnd w:id="163"/>
      <w:r w:rsidR="00C96B57">
        <w:rPr>
          <w:rFonts w:asciiTheme="minorHAnsi" w:eastAsiaTheme="minorEastAsia" w:hAnsiTheme="minorHAnsi" w:cstheme="minorBidi"/>
        </w:rPr>
        <w:t>PDP-</w:t>
      </w:r>
      <w:r w:rsidR="00C96B57" w:rsidRPr="1EE093B2">
        <w:rPr>
          <w:rFonts w:asciiTheme="minorHAnsi" w:eastAsiaTheme="minorEastAsia" w:hAnsiTheme="minorHAnsi" w:cstheme="minorBidi"/>
        </w:rPr>
        <w:t>a</w:t>
      </w:r>
      <w:r w:rsidR="00C96B57">
        <w:rPr>
          <w:rFonts w:asciiTheme="minorHAnsi" w:eastAsiaTheme="minorEastAsia" w:hAnsiTheme="minorHAnsi" w:cstheme="minorBidi"/>
        </w:rPr>
        <w:t xml:space="preserve"> </w:t>
      </w:r>
      <w:r w:rsidR="002D4BA5">
        <w:rPr>
          <w:rFonts w:asciiTheme="minorHAnsi" w:eastAsiaTheme="minorEastAsia" w:hAnsiTheme="minorHAnsi" w:cstheme="minorBidi"/>
        </w:rPr>
        <w:t xml:space="preserve">i specifični ciljevi </w:t>
      </w:r>
      <w:bookmarkEnd w:id="164"/>
    </w:p>
    <w:p w14:paraId="25718871" w14:textId="53D070EE" w:rsidR="00447AE8" w:rsidRDefault="001E30BE" w:rsidP="00C149EF">
      <w:pPr>
        <w:pStyle w:val="Bezproreda"/>
        <w:spacing w:line="276" w:lineRule="auto"/>
        <w:jc w:val="both"/>
        <w:rPr>
          <w:rFonts w:cstheme="minorHAnsi"/>
          <w:sz w:val="24"/>
          <w:szCs w:val="24"/>
        </w:rPr>
      </w:pPr>
      <w:r w:rsidRPr="00BF34DA">
        <w:rPr>
          <w:rFonts w:cstheme="minorHAnsi"/>
          <w:sz w:val="24"/>
          <w:szCs w:val="24"/>
        </w:rPr>
        <w:t xml:space="preserve">Proces ubrzanog starenja i nepovoljnih demografskih trendova u posljednjih deset godina značajno je utjecao na smanjenje udjela mlađih dobnih skupina u ukupnom stanovništvu, dok </w:t>
      </w:r>
      <w:r w:rsidR="00EE5F9D" w:rsidRPr="00BF34DA">
        <w:rPr>
          <w:rFonts w:cstheme="minorHAnsi"/>
          <w:sz w:val="24"/>
          <w:szCs w:val="24"/>
        </w:rPr>
        <w:t>je</w:t>
      </w:r>
      <w:r w:rsidRPr="00BF34DA">
        <w:rPr>
          <w:rFonts w:cstheme="minorHAnsi"/>
          <w:sz w:val="24"/>
          <w:szCs w:val="24"/>
        </w:rPr>
        <w:t xml:space="preserve"> udio starijih osoba u porastu. EU je prepoznala kao ključni izazov ubrzano starenje stanovništva jer ono</w:t>
      </w:r>
      <w:r w:rsidR="00F166C3" w:rsidRPr="00BF34DA">
        <w:rPr>
          <w:rFonts w:cstheme="minorHAnsi"/>
          <w:sz w:val="24"/>
          <w:szCs w:val="24"/>
        </w:rPr>
        <w:t xml:space="preserve"> </w:t>
      </w:r>
      <w:r w:rsidR="00876278" w:rsidRPr="00876278">
        <w:rPr>
          <w:rFonts w:cstheme="minorHAnsi"/>
          <w:sz w:val="24"/>
          <w:szCs w:val="24"/>
        </w:rPr>
        <w:t>zahtijeva</w:t>
      </w:r>
      <w:r w:rsidRPr="00BF34DA">
        <w:rPr>
          <w:rFonts w:cstheme="minorHAnsi"/>
          <w:sz w:val="24"/>
          <w:szCs w:val="24"/>
        </w:rPr>
        <w:t xml:space="preserve"> dodatnu pozornost društva povezanu s potrebama starijih građana. Izvješće o starenju</w:t>
      </w:r>
      <w:r w:rsidR="00F76B69" w:rsidRPr="00BF34DA">
        <w:rPr>
          <w:rStyle w:val="Referencafusnote"/>
          <w:rFonts w:cstheme="minorHAnsi"/>
          <w:sz w:val="24"/>
          <w:szCs w:val="24"/>
        </w:rPr>
        <w:footnoteReference w:id="2"/>
      </w:r>
      <w:r w:rsidRPr="00BF34DA">
        <w:rPr>
          <w:rFonts w:cstheme="minorHAnsi"/>
          <w:sz w:val="24"/>
          <w:szCs w:val="24"/>
        </w:rPr>
        <w:t xml:space="preserve"> iz 2021. godine, navodi snažno prisutan trend povećanja očekivanog trajanja života</w:t>
      </w:r>
      <w:r w:rsidR="00876278">
        <w:rPr>
          <w:rFonts w:cstheme="minorHAnsi"/>
          <w:sz w:val="24"/>
          <w:szCs w:val="24"/>
        </w:rPr>
        <w:t>,</w:t>
      </w:r>
      <w:r w:rsidRPr="00BF34DA">
        <w:rPr>
          <w:rFonts w:cstheme="minorHAnsi"/>
          <w:sz w:val="24"/>
          <w:szCs w:val="24"/>
        </w:rPr>
        <w:t xml:space="preserve"> pri rođenju primjerice u 2025. godini</w:t>
      </w:r>
      <w:r w:rsidR="00876278">
        <w:rPr>
          <w:rFonts w:cstheme="minorHAnsi"/>
          <w:sz w:val="24"/>
          <w:szCs w:val="24"/>
        </w:rPr>
        <w:t>,</w:t>
      </w:r>
      <w:r w:rsidRPr="00BF34DA">
        <w:rPr>
          <w:rFonts w:cstheme="minorHAnsi"/>
          <w:sz w:val="24"/>
          <w:szCs w:val="24"/>
        </w:rPr>
        <w:t xml:space="preserve"> u Republici Hrvatskoj za muškarce je očekivano trajanje života 76,8 godina, a za žene 82,6 godina</w:t>
      </w:r>
      <w:r w:rsidRPr="00D13D54">
        <w:rPr>
          <w:rFonts w:cstheme="minorHAnsi"/>
          <w:sz w:val="24"/>
          <w:szCs w:val="24"/>
        </w:rPr>
        <w:t xml:space="preserve">. </w:t>
      </w:r>
      <w:commentRangeStart w:id="165"/>
      <w:commentRangeStart w:id="166"/>
      <w:del w:id="167" w:author="Ksenija Oletić" w:date="2025-06-12T10:42:00Z" w16du:dateUtc="2025-06-12T08:42:00Z">
        <w:r w:rsidR="00447AE8" w:rsidRPr="00D13D54" w:rsidDel="003707A0">
          <w:rPr>
            <w:rFonts w:cstheme="minorHAnsi"/>
            <w:sz w:val="24"/>
            <w:szCs w:val="24"/>
            <w:highlight w:val="cyan"/>
            <w:rPrChange w:id="168" w:author="Ksenija Oletić" w:date="2025-06-12T10:47:00Z" w16du:dateUtc="2025-06-12T08:47:00Z">
              <w:rPr>
                <w:rFonts w:cstheme="minorHAnsi"/>
                <w:sz w:val="24"/>
                <w:szCs w:val="24"/>
              </w:rPr>
            </w:rPrChange>
          </w:rPr>
          <w:delText xml:space="preserve">Udio stanovništva u dobi od 65 i više godina iznosi 22,45%. </w:delText>
        </w:r>
        <w:commentRangeEnd w:id="165"/>
        <w:r w:rsidR="002D5515" w:rsidRPr="00D13D54" w:rsidDel="003707A0">
          <w:rPr>
            <w:rStyle w:val="Referencakomentara"/>
            <w:highlight w:val="cyan"/>
            <w:rPrChange w:id="169" w:author="Ksenija Oletić" w:date="2025-06-12T10:47:00Z" w16du:dateUtc="2025-06-12T08:47:00Z">
              <w:rPr>
                <w:rStyle w:val="Referencakomentara"/>
              </w:rPr>
            </w:rPrChange>
          </w:rPr>
          <w:commentReference w:id="165"/>
        </w:r>
        <w:commentRangeEnd w:id="166"/>
        <w:r w:rsidR="00273CFE" w:rsidRPr="00D13D54" w:rsidDel="003707A0">
          <w:rPr>
            <w:rStyle w:val="Referencakomentara"/>
            <w:highlight w:val="cyan"/>
            <w:rPrChange w:id="170" w:author="Ksenija Oletić" w:date="2025-06-12T10:47:00Z" w16du:dateUtc="2025-06-12T08:47:00Z">
              <w:rPr>
                <w:rStyle w:val="Referencakomentara"/>
              </w:rPr>
            </w:rPrChange>
          </w:rPr>
          <w:commentReference w:id="166"/>
        </w:r>
      </w:del>
      <w:bookmarkStart w:id="171" w:name="_Hlk200616602"/>
      <w:r w:rsidR="00447AE8" w:rsidRPr="00D13D54">
        <w:rPr>
          <w:rFonts w:cstheme="minorHAnsi"/>
          <w:sz w:val="24"/>
          <w:szCs w:val="24"/>
          <w:highlight w:val="cyan"/>
          <w:rPrChange w:id="172" w:author="Ksenija Oletić" w:date="2025-06-12T10:47:00Z" w16du:dateUtc="2025-06-12T08:47:00Z">
            <w:rPr>
              <w:rFonts w:cstheme="minorHAnsi"/>
              <w:sz w:val="24"/>
              <w:szCs w:val="24"/>
            </w:rPr>
          </w:rPrChange>
        </w:rPr>
        <w:t xml:space="preserve">Broj </w:t>
      </w:r>
      <w:r w:rsidR="00447AE8" w:rsidRPr="009445E3">
        <w:rPr>
          <w:rFonts w:cstheme="minorHAnsi"/>
          <w:sz w:val="24"/>
          <w:szCs w:val="24"/>
          <w:highlight w:val="cyan"/>
          <w:rPrChange w:id="173" w:author="Ksenija Oletić" w:date="2025-06-12T10:47:00Z" w16du:dateUtc="2025-06-12T08:47:00Z">
            <w:rPr>
              <w:rFonts w:cstheme="minorHAnsi"/>
              <w:sz w:val="24"/>
              <w:szCs w:val="24"/>
            </w:rPr>
          </w:rPrChange>
        </w:rPr>
        <w:t xml:space="preserve">umirovljenika </w:t>
      </w:r>
      <w:del w:id="174" w:author="Ksenija Oletić" w:date="2025-06-12T10:42:00Z" w16du:dateUtc="2025-06-12T08:42:00Z">
        <w:r w:rsidR="00447AE8" w:rsidRPr="009445E3" w:rsidDel="000D46D8">
          <w:rPr>
            <w:rFonts w:cstheme="minorHAnsi"/>
            <w:sz w:val="24"/>
            <w:szCs w:val="24"/>
            <w:highlight w:val="cyan"/>
            <w:rPrChange w:id="175" w:author="Ksenija Oletić" w:date="2025-06-12T10:47:00Z" w16du:dateUtc="2025-06-12T08:47:00Z">
              <w:rPr>
                <w:rFonts w:cstheme="minorHAnsi"/>
                <w:sz w:val="24"/>
                <w:szCs w:val="24"/>
              </w:rPr>
            </w:rPrChange>
          </w:rPr>
          <w:delText xml:space="preserve">također </w:delText>
        </w:r>
      </w:del>
      <w:r w:rsidR="00447AE8" w:rsidRPr="009445E3">
        <w:rPr>
          <w:rFonts w:cstheme="minorHAnsi"/>
          <w:sz w:val="24"/>
          <w:szCs w:val="24"/>
          <w:highlight w:val="cyan"/>
          <w:rPrChange w:id="176" w:author="Ksenija Oletić" w:date="2025-06-12T10:47:00Z" w16du:dateUtc="2025-06-12T08:47:00Z">
            <w:rPr>
              <w:rFonts w:cstheme="minorHAnsi"/>
              <w:sz w:val="24"/>
              <w:szCs w:val="24"/>
            </w:rPr>
          </w:rPrChange>
        </w:rPr>
        <w:t xml:space="preserve">je u kontinuiranom blagom </w:t>
      </w:r>
      <w:r w:rsidR="00447AE8" w:rsidRPr="009445E3">
        <w:rPr>
          <w:rFonts w:cstheme="minorHAnsi"/>
          <w:sz w:val="24"/>
          <w:szCs w:val="24"/>
          <w:highlight w:val="cyan"/>
          <w:rPrChange w:id="177" w:author="Ksenija Oletić" w:date="2025-06-12T10:47:00Z" w16du:dateUtc="2025-06-12T08:47:00Z">
            <w:rPr>
              <w:rFonts w:cstheme="minorHAnsi"/>
              <w:sz w:val="24"/>
              <w:szCs w:val="24"/>
            </w:rPr>
          </w:rPrChange>
        </w:rPr>
        <w:lastRenderedPageBreak/>
        <w:t>porastu te</w:t>
      </w:r>
      <w:r w:rsidR="00447AE8" w:rsidRPr="00E160F4">
        <w:rPr>
          <w:rFonts w:cstheme="minorHAnsi"/>
          <w:sz w:val="24"/>
          <w:szCs w:val="24"/>
        </w:rPr>
        <w:t xml:space="preserve"> je prema statističkim podacima Hrvatskog zavoda za mirovinsko osiguranje</w:t>
      </w:r>
      <w:r w:rsidR="00602E1E" w:rsidRPr="00BF34DA">
        <w:rPr>
          <w:rStyle w:val="Referencafusnote"/>
          <w:rFonts w:cstheme="minorHAnsi"/>
          <w:sz w:val="24"/>
          <w:szCs w:val="24"/>
        </w:rPr>
        <w:footnoteReference w:id="3"/>
      </w:r>
      <w:r w:rsidR="00602E1E" w:rsidRPr="00BF34DA">
        <w:rPr>
          <w:rFonts w:cstheme="minorHAnsi"/>
          <w:sz w:val="24"/>
          <w:szCs w:val="24"/>
        </w:rPr>
        <w:t xml:space="preserve">  </w:t>
      </w:r>
      <w:r w:rsidR="00447AE8" w:rsidRPr="00E160F4">
        <w:rPr>
          <w:rFonts w:cstheme="minorHAnsi"/>
          <w:sz w:val="24"/>
          <w:szCs w:val="24"/>
        </w:rPr>
        <w:t xml:space="preserve">na dan 31. prosinca 2023. </w:t>
      </w:r>
      <w:bookmarkEnd w:id="171"/>
      <w:r w:rsidR="00447AE8" w:rsidRPr="00E160F4">
        <w:rPr>
          <w:rFonts w:cstheme="minorHAnsi"/>
          <w:sz w:val="24"/>
          <w:szCs w:val="24"/>
        </w:rPr>
        <w:t xml:space="preserve">godine evidentirano ukupno 1.648 877 korisnika mirovine koji čine 42,58% stanovništva Republike Hrvatske. </w:t>
      </w:r>
      <w:commentRangeStart w:id="178"/>
      <w:commentRangeStart w:id="179"/>
      <w:commentRangeStart w:id="180"/>
      <w:commentRangeEnd w:id="178"/>
      <w:del w:id="181" w:author="Ksenija Oletić" w:date="2025-06-10T14:39:00Z" w16du:dateUtc="2025-06-10T12:39:00Z">
        <w:r w:rsidR="00943206" w:rsidRPr="00EC036E" w:rsidDel="00F76128">
          <w:rPr>
            <w:rStyle w:val="Referencakomentara"/>
            <w:highlight w:val="red"/>
            <w:rPrChange w:id="182" w:author="Ksenija Oletić" w:date="2025-06-10T13:31:00Z" w16du:dateUtc="2025-06-10T11:31:00Z">
              <w:rPr>
                <w:rStyle w:val="Referencakomentara"/>
              </w:rPr>
            </w:rPrChange>
          </w:rPr>
          <w:commentReference w:id="178"/>
        </w:r>
        <w:commentRangeEnd w:id="179"/>
        <w:r w:rsidR="00F40A93" w:rsidRPr="00EC036E" w:rsidDel="00F76128">
          <w:rPr>
            <w:rStyle w:val="Referencakomentara"/>
            <w:highlight w:val="red"/>
            <w:rPrChange w:id="183" w:author="Ksenija Oletić" w:date="2025-06-10T13:31:00Z" w16du:dateUtc="2025-06-10T11:31:00Z">
              <w:rPr>
                <w:rStyle w:val="Referencakomentara"/>
              </w:rPr>
            </w:rPrChange>
          </w:rPr>
          <w:commentReference w:id="179"/>
        </w:r>
      </w:del>
      <w:commentRangeEnd w:id="180"/>
      <w:r w:rsidR="00A415D4">
        <w:rPr>
          <w:rStyle w:val="Referencakomentara"/>
        </w:rPr>
        <w:commentReference w:id="180"/>
      </w:r>
    </w:p>
    <w:p w14:paraId="35B531B3" w14:textId="77777777" w:rsidR="00C149EF" w:rsidRPr="00C149EF" w:rsidRDefault="00C149EF" w:rsidP="00C149EF">
      <w:pPr>
        <w:pStyle w:val="Bezproreda"/>
        <w:spacing w:line="276" w:lineRule="auto"/>
        <w:jc w:val="both"/>
        <w:rPr>
          <w:rFonts w:cstheme="minorHAnsi"/>
          <w:sz w:val="24"/>
          <w:szCs w:val="24"/>
        </w:rPr>
      </w:pPr>
    </w:p>
    <w:p w14:paraId="0F8C1DB6" w14:textId="7E777B46" w:rsidR="00447AE8" w:rsidRPr="00E160F4" w:rsidRDefault="00447AE8" w:rsidP="0045130A">
      <w:pPr>
        <w:pStyle w:val="Default"/>
        <w:spacing w:line="276" w:lineRule="auto"/>
        <w:jc w:val="both"/>
        <w:rPr>
          <w:rFonts w:asciiTheme="minorHAnsi" w:hAnsiTheme="minorHAnsi" w:cstheme="minorHAnsi"/>
          <w:color w:val="auto"/>
        </w:rPr>
      </w:pPr>
      <w:r w:rsidRPr="00E160F4">
        <w:rPr>
          <w:rFonts w:asciiTheme="minorHAnsi" w:hAnsiTheme="minorHAnsi" w:cstheme="minorHAnsi"/>
          <w:color w:val="auto"/>
        </w:rPr>
        <w:t>Organizacije civilnog</w:t>
      </w:r>
      <w:r w:rsidR="00014359" w:rsidRPr="00E160F4">
        <w:rPr>
          <w:rFonts w:asciiTheme="minorHAnsi" w:hAnsiTheme="minorHAnsi" w:cstheme="minorHAnsi"/>
          <w:color w:val="auto"/>
        </w:rPr>
        <w:t>a</w:t>
      </w:r>
      <w:r w:rsidRPr="00E160F4">
        <w:rPr>
          <w:rFonts w:asciiTheme="minorHAnsi" w:hAnsiTheme="minorHAnsi" w:cstheme="minorHAnsi"/>
          <w:color w:val="auto"/>
        </w:rPr>
        <w:t xml:space="preserve"> društva najznačajniji su pružatelji izvaninstitucionalne potpore i podrške </w:t>
      </w:r>
      <w:r w:rsidR="00CF2AE9" w:rsidRPr="00721674">
        <w:rPr>
          <w:rFonts w:asciiTheme="minorHAnsi" w:hAnsiTheme="minorHAnsi" w:cstheme="minorHAnsi"/>
          <w:color w:val="auto"/>
          <w:highlight w:val="yellow"/>
          <w:rPrChange w:id="184" w:author="Ksenija Oletić" w:date="2025-06-06T11:13:00Z" w16du:dateUtc="2025-06-06T09:13:00Z">
            <w:rPr>
              <w:rFonts w:asciiTheme="minorHAnsi" w:hAnsiTheme="minorHAnsi" w:cstheme="minorHAnsi"/>
              <w:color w:val="auto"/>
            </w:rPr>
          </w:rPrChange>
        </w:rPr>
        <w:t>starijim osobama</w:t>
      </w:r>
      <w:ins w:id="185" w:author="Ksenija Oletić" w:date="2025-06-06T11:13:00Z" w16du:dateUtc="2025-06-06T09:13:00Z">
        <w:r w:rsidR="00721674" w:rsidRPr="00721674">
          <w:rPr>
            <w:rFonts w:asciiTheme="minorHAnsi" w:hAnsiTheme="minorHAnsi" w:cstheme="minorHAnsi"/>
            <w:color w:val="auto"/>
            <w:highlight w:val="yellow"/>
            <w:rPrChange w:id="186" w:author="Ksenija Oletić" w:date="2025-06-06T11:13:00Z" w16du:dateUtc="2025-06-06T09:13:00Z">
              <w:rPr>
                <w:rFonts w:asciiTheme="minorHAnsi" w:hAnsiTheme="minorHAnsi" w:cstheme="minorHAnsi"/>
                <w:color w:val="auto"/>
              </w:rPr>
            </w:rPrChange>
          </w:rPr>
          <w:t xml:space="preserve"> </w:t>
        </w:r>
        <w:commentRangeStart w:id="187"/>
        <w:r w:rsidR="00721674" w:rsidRPr="00721674">
          <w:rPr>
            <w:rFonts w:asciiTheme="minorHAnsi" w:hAnsiTheme="minorHAnsi" w:cstheme="minorHAnsi"/>
            <w:color w:val="auto"/>
            <w:highlight w:val="yellow"/>
            <w:rPrChange w:id="188" w:author="Ksenija Oletić" w:date="2025-06-06T11:13:00Z" w16du:dateUtc="2025-06-06T09:13:00Z">
              <w:rPr>
                <w:rFonts w:asciiTheme="minorHAnsi" w:hAnsiTheme="minorHAnsi" w:cstheme="minorHAnsi"/>
                <w:color w:val="auto"/>
              </w:rPr>
            </w:rPrChange>
          </w:rPr>
          <w:t>i/ili umirovljenicima</w:t>
        </w:r>
      </w:ins>
      <w:r w:rsidR="00CF2AE9">
        <w:rPr>
          <w:rFonts w:asciiTheme="minorHAnsi" w:hAnsiTheme="minorHAnsi" w:cstheme="minorHAnsi"/>
          <w:color w:val="auto"/>
        </w:rPr>
        <w:t xml:space="preserve"> </w:t>
      </w:r>
      <w:commentRangeEnd w:id="187"/>
      <w:r w:rsidR="00F13D2B">
        <w:rPr>
          <w:rStyle w:val="Referencakomentara"/>
          <w:rFonts w:asciiTheme="minorHAnsi" w:hAnsiTheme="minorHAnsi" w:cstheme="minorBidi"/>
          <w:color w:val="auto"/>
        </w:rPr>
        <w:commentReference w:id="187"/>
      </w:r>
      <w:r w:rsidRPr="00E160F4">
        <w:rPr>
          <w:rFonts w:asciiTheme="minorHAnsi" w:hAnsiTheme="minorHAnsi" w:cstheme="minorHAnsi"/>
          <w:color w:val="auto"/>
        </w:rPr>
        <w:t xml:space="preserve">te svojim aktivnostima i djelovanjem mogu znatno pridonijeti smanjenju njihove socijalne isključenosti i unaprjeđenju kvalitete života. </w:t>
      </w:r>
    </w:p>
    <w:p w14:paraId="5CC82535" w14:textId="3D9D2676" w:rsidR="001E5F56" w:rsidRPr="00045B49" w:rsidRDefault="001E5F56" w:rsidP="00BF34DA">
      <w:pPr>
        <w:pStyle w:val="StandardWeb"/>
        <w:shd w:val="clear" w:color="auto" w:fill="FFFFFF"/>
        <w:spacing w:before="150" w:beforeAutospacing="0" w:after="150" w:afterAutospacing="0" w:line="276" w:lineRule="auto"/>
        <w:jc w:val="both"/>
        <w:rPr>
          <w:rFonts w:cstheme="minorHAnsi"/>
        </w:rPr>
      </w:pPr>
      <w:r w:rsidRPr="00E160F4">
        <w:rPr>
          <w:rFonts w:asciiTheme="minorHAnsi" w:hAnsiTheme="minorHAnsi" w:cstheme="minorHAnsi"/>
        </w:rPr>
        <w:t>Dosad je proveden poziv Pridruži se</w:t>
      </w:r>
      <w:r w:rsidR="00274E9B" w:rsidRPr="00E160F4">
        <w:rPr>
          <w:rFonts w:asciiTheme="minorHAnsi" w:hAnsiTheme="minorHAnsi" w:cstheme="minorHAnsi"/>
        </w:rPr>
        <w:t xml:space="preserve"> </w:t>
      </w:r>
      <w:r w:rsidRPr="00E160F4">
        <w:rPr>
          <w:rFonts w:asciiTheme="minorHAnsi" w:hAnsiTheme="minorHAnsi" w:cstheme="minorHAnsi"/>
        </w:rPr>
        <w:t>-</w:t>
      </w:r>
      <w:r w:rsidR="00274E9B" w:rsidRPr="00E160F4">
        <w:rPr>
          <w:rFonts w:asciiTheme="minorHAnsi" w:hAnsiTheme="minorHAnsi" w:cstheme="minorHAnsi"/>
        </w:rPr>
        <w:t xml:space="preserve"> </w:t>
      </w:r>
      <w:r w:rsidRPr="00E160F4">
        <w:rPr>
          <w:rFonts w:asciiTheme="minorHAnsi" w:hAnsiTheme="minorHAnsi" w:cstheme="minorHAnsi"/>
        </w:rPr>
        <w:t>Aktivni u mirovini</w:t>
      </w:r>
      <w:r w:rsidR="00CD0922" w:rsidRPr="00E160F4">
        <w:rPr>
          <w:rFonts w:asciiTheme="minorHAnsi" w:hAnsiTheme="minorHAnsi" w:cstheme="minorHAnsi"/>
        </w:rPr>
        <w:t xml:space="preserve"> </w:t>
      </w:r>
      <w:r w:rsidRPr="00E160F4">
        <w:rPr>
          <w:rFonts w:asciiTheme="minorHAnsi" w:hAnsiTheme="minorHAnsi" w:cstheme="minorHAnsi"/>
        </w:rPr>
        <w:t xml:space="preserve">- Jačanje sposobnosti organizacija civilnoga društva za unaprjeđenje mogućnosti aktivnog sudjelovanja i socijalne uključenosti umirovljenika u okviru OPULJP-a 2014. - 2020. </w:t>
      </w:r>
      <w:r w:rsidR="003B6AEF">
        <w:rPr>
          <w:rFonts w:asciiTheme="minorHAnsi" w:hAnsiTheme="minorHAnsi" w:cstheme="minorHAnsi"/>
        </w:rPr>
        <w:t xml:space="preserve">čiji je </w:t>
      </w:r>
      <w:r w:rsidR="007E65DE" w:rsidRPr="00E160F4">
        <w:rPr>
          <w:rFonts w:asciiTheme="minorHAnsi" w:hAnsiTheme="minorHAnsi" w:cstheme="minorHAnsi"/>
        </w:rPr>
        <w:t xml:space="preserve">cilj </w:t>
      </w:r>
      <w:r w:rsidR="00AE03CB" w:rsidRPr="00E160F4">
        <w:rPr>
          <w:rFonts w:asciiTheme="minorHAnsi" w:hAnsiTheme="minorHAnsi" w:cstheme="minorHAnsi"/>
        </w:rPr>
        <w:t xml:space="preserve">bio </w:t>
      </w:r>
      <w:r w:rsidR="007E65DE" w:rsidRPr="00BF34DA">
        <w:rPr>
          <w:rFonts w:asciiTheme="minorHAnsi" w:hAnsiTheme="minorHAnsi" w:cstheme="minorHAnsi"/>
          <w:lang w:eastAsia="hr-HR"/>
        </w:rPr>
        <w:t>doprinijet</w:t>
      </w:r>
      <w:r w:rsidR="00F166C3" w:rsidRPr="00BF34DA">
        <w:rPr>
          <w:rFonts w:asciiTheme="minorHAnsi" w:hAnsiTheme="minorHAnsi" w:cstheme="minorHAnsi"/>
          <w:lang w:eastAsia="hr-HR"/>
        </w:rPr>
        <w:t>i</w:t>
      </w:r>
      <w:r w:rsidR="007E65DE" w:rsidRPr="00BF34DA">
        <w:rPr>
          <w:rFonts w:asciiTheme="minorHAnsi" w:hAnsiTheme="minorHAnsi" w:cstheme="minorHAnsi"/>
          <w:lang w:eastAsia="hr-HR"/>
        </w:rPr>
        <w:t xml:space="preserve"> jačanju organizacija civilnoga društva </w:t>
      </w:r>
      <w:r w:rsidR="00AE03CB" w:rsidRPr="00E160F4">
        <w:rPr>
          <w:rFonts w:asciiTheme="minorHAnsi" w:hAnsiTheme="minorHAnsi" w:cstheme="minorHAnsi"/>
          <w:noProof w:val="0"/>
          <w:lang w:eastAsia="hr-HR"/>
        </w:rPr>
        <w:t xml:space="preserve">za </w:t>
      </w:r>
      <w:r w:rsidR="007E65DE" w:rsidRPr="00BF34DA">
        <w:rPr>
          <w:rFonts w:asciiTheme="minorHAnsi" w:hAnsiTheme="minorHAnsi" w:cstheme="minorHAnsi"/>
          <w:lang w:eastAsia="hr-HR"/>
        </w:rPr>
        <w:t>provođenje programa aktivnog starenja na lokalnoj razini</w:t>
      </w:r>
      <w:r w:rsidR="00AE03CB" w:rsidRPr="00E160F4">
        <w:rPr>
          <w:rFonts w:asciiTheme="minorHAnsi" w:hAnsiTheme="minorHAnsi" w:cstheme="minorHAnsi"/>
          <w:noProof w:val="0"/>
          <w:lang w:eastAsia="hr-HR"/>
        </w:rPr>
        <w:t xml:space="preserve">, </w:t>
      </w:r>
      <w:r w:rsidR="007E65DE" w:rsidRPr="00BF34DA">
        <w:rPr>
          <w:rFonts w:asciiTheme="minorHAnsi" w:hAnsiTheme="minorHAnsi" w:cstheme="minorHAnsi"/>
          <w:lang w:eastAsia="hr-HR"/>
        </w:rPr>
        <w:t>poveća</w:t>
      </w:r>
      <w:r w:rsidR="00AE03CB" w:rsidRPr="00E160F4">
        <w:rPr>
          <w:rFonts w:asciiTheme="minorHAnsi" w:hAnsiTheme="minorHAnsi" w:cstheme="minorHAnsi"/>
          <w:noProof w:val="0"/>
          <w:lang w:eastAsia="hr-HR"/>
        </w:rPr>
        <w:t>ti</w:t>
      </w:r>
      <w:r w:rsidR="007E65DE" w:rsidRPr="00BF34DA">
        <w:rPr>
          <w:rFonts w:asciiTheme="minorHAnsi" w:hAnsiTheme="minorHAnsi" w:cstheme="minorHAnsi"/>
          <w:lang w:eastAsia="hr-HR"/>
        </w:rPr>
        <w:t xml:space="preserve"> kvalitet</w:t>
      </w:r>
      <w:r w:rsidR="00AE03CB" w:rsidRPr="00E160F4">
        <w:rPr>
          <w:rFonts w:asciiTheme="minorHAnsi" w:hAnsiTheme="minorHAnsi" w:cstheme="minorHAnsi"/>
          <w:noProof w:val="0"/>
          <w:lang w:eastAsia="hr-HR"/>
        </w:rPr>
        <w:t>u</w:t>
      </w:r>
      <w:r w:rsidR="007E65DE" w:rsidRPr="00BF34DA">
        <w:rPr>
          <w:rFonts w:asciiTheme="minorHAnsi" w:hAnsiTheme="minorHAnsi" w:cstheme="minorHAnsi"/>
          <w:lang w:eastAsia="hr-HR"/>
        </w:rPr>
        <w:t xml:space="preserve"> života i socijalne uključenosti umirovljenika te razvoj socijalnih inovacija</w:t>
      </w:r>
      <w:r w:rsidR="00AE03CB" w:rsidRPr="00E160F4">
        <w:rPr>
          <w:rFonts w:asciiTheme="minorHAnsi" w:hAnsiTheme="minorHAnsi" w:cstheme="minorHAnsi"/>
          <w:noProof w:val="0"/>
          <w:lang w:eastAsia="hr-HR"/>
        </w:rPr>
        <w:t xml:space="preserve"> i inovativnih programa </w:t>
      </w:r>
      <w:r w:rsidR="007E65DE" w:rsidRPr="00BF34DA">
        <w:rPr>
          <w:rFonts w:asciiTheme="minorHAnsi" w:hAnsiTheme="minorHAnsi" w:cstheme="minorHAnsi"/>
          <w:lang w:eastAsia="hr-HR"/>
        </w:rPr>
        <w:t>u radu s umirovljenicima</w:t>
      </w:r>
      <w:r w:rsidR="00AE03CB" w:rsidRPr="00E160F4">
        <w:rPr>
          <w:rFonts w:asciiTheme="minorHAnsi" w:hAnsiTheme="minorHAnsi" w:cstheme="minorHAnsi"/>
          <w:noProof w:val="0"/>
          <w:lang w:eastAsia="hr-HR"/>
        </w:rPr>
        <w:t>.</w:t>
      </w:r>
      <w:r w:rsidR="003B6AEF">
        <w:rPr>
          <w:rFonts w:asciiTheme="minorHAnsi" w:hAnsiTheme="minorHAnsi" w:cstheme="minorHAnsi"/>
          <w:noProof w:val="0"/>
          <w:lang w:eastAsia="hr-HR"/>
        </w:rPr>
        <w:t xml:space="preserve"> U okviru poziva </w:t>
      </w:r>
      <w:r w:rsidR="003B6AEF" w:rsidRPr="00E160F4">
        <w:rPr>
          <w:rFonts w:asciiTheme="minorHAnsi" w:hAnsiTheme="minorHAnsi" w:cstheme="minorHAnsi"/>
        </w:rPr>
        <w:t xml:space="preserve">financirana </w:t>
      </w:r>
      <w:r w:rsidR="003B6AEF">
        <w:rPr>
          <w:rFonts w:asciiTheme="minorHAnsi" w:hAnsiTheme="minorHAnsi" w:cstheme="minorHAnsi"/>
        </w:rPr>
        <w:t xml:space="preserve">su </w:t>
      </w:r>
      <w:r w:rsidR="003B6AEF" w:rsidRPr="00E160F4">
        <w:rPr>
          <w:rFonts w:asciiTheme="minorHAnsi" w:hAnsiTheme="minorHAnsi" w:cstheme="minorHAnsi"/>
        </w:rPr>
        <w:t>6</w:t>
      </w:r>
      <w:r w:rsidR="003B6AEF">
        <w:rPr>
          <w:rFonts w:asciiTheme="minorHAnsi" w:hAnsiTheme="minorHAnsi" w:cstheme="minorHAnsi"/>
        </w:rPr>
        <w:t>4</w:t>
      </w:r>
      <w:r w:rsidR="003B6AEF" w:rsidRPr="00E160F4">
        <w:rPr>
          <w:rFonts w:asciiTheme="minorHAnsi" w:hAnsiTheme="minorHAnsi" w:cstheme="minorHAnsi"/>
        </w:rPr>
        <w:t xml:space="preserve"> projekta</w:t>
      </w:r>
      <w:r w:rsidR="003B6AEF">
        <w:rPr>
          <w:rFonts w:asciiTheme="minorHAnsi" w:hAnsiTheme="minorHAnsi" w:cstheme="minorHAnsi"/>
        </w:rPr>
        <w:t>,</w:t>
      </w:r>
      <w:r w:rsidR="003B6AEF" w:rsidRPr="00E160F4">
        <w:rPr>
          <w:rFonts w:asciiTheme="minorHAnsi" w:hAnsiTheme="minorHAnsi" w:cstheme="minorHAnsi"/>
        </w:rPr>
        <w:t xml:space="preserve"> </w:t>
      </w:r>
      <w:r w:rsidR="003B6AEF">
        <w:rPr>
          <w:rFonts w:asciiTheme="minorHAnsi" w:hAnsiTheme="minorHAnsi" w:cstheme="minorHAnsi"/>
        </w:rPr>
        <w:t xml:space="preserve">u okviru kojih je provedeno </w:t>
      </w:r>
      <w:r w:rsidR="003B6AEF" w:rsidRPr="003B6AEF">
        <w:rPr>
          <w:rFonts w:asciiTheme="minorHAnsi" w:hAnsiTheme="minorHAnsi" w:cstheme="minorHAnsi"/>
        </w:rPr>
        <w:t>38.887</w:t>
      </w:r>
      <w:r w:rsidR="003B6AEF">
        <w:rPr>
          <w:rFonts w:asciiTheme="minorHAnsi" w:hAnsiTheme="minorHAnsi" w:cstheme="minorHAnsi"/>
        </w:rPr>
        <w:t xml:space="preserve"> aktivnosti i uključeno </w:t>
      </w:r>
      <w:r w:rsidR="003B6AEF" w:rsidRPr="003B6AEF">
        <w:rPr>
          <w:rFonts w:asciiTheme="minorHAnsi" w:hAnsiTheme="minorHAnsi" w:cstheme="minorHAnsi"/>
        </w:rPr>
        <w:t>19.303</w:t>
      </w:r>
      <w:r w:rsidR="003B6AEF">
        <w:rPr>
          <w:rFonts w:asciiTheme="minorHAnsi" w:hAnsiTheme="minorHAnsi" w:cstheme="minorHAnsi"/>
        </w:rPr>
        <w:t xml:space="preserve"> sudionika, ostvareno 88 programa </w:t>
      </w:r>
      <w:r w:rsidR="003B6AEF" w:rsidRPr="003B6AEF">
        <w:rPr>
          <w:rFonts w:asciiTheme="minorHAnsi" w:hAnsiTheme="minorHAnsi" w:cstheme="minorHAnsi"/>
        </w:rPr>
        <w:t>međugeneracijske suradnje</w:t>
      </w:r>
      <w:r w:rsidR="003B6AEF">
        <w:rPr>
          <w:rFonts w:asciiTheme="minorHAnsi" w:hAnsiTheme="minorHAnsi" w:cstheme="minorHAnsi"/>
        </w:rPr>
        <w:t xml:space="preserve">, provedeno 208 </w:t>
      </w:r>
      <w:r w:rsidR="003B6AEF" w:rsidRPr="003B6AEF">
        <w:rPr>
          <w:rFonts w:asciiTheme="minorHAnsi" w:hAnsiTheme="minorHAnsi" w:cstheme="minorHAnsi"/>
        </w:rPr>
        <w:t>aktivnosti kojima se doprinosi razvoju socijalnih inovacija</w:t>
      </w:r>
      <w:r w:rsidR="003B6AEF">
        <w:rPr>
          <w:rFonts w:asciiTheme="minorHAnsi" w:hAnsiTheme="minorHAnsi" w:cstheme="minorHAnsi"/>
        </w:rPr>
        <w:t xml:space="preserve"> te 214 društvenih inovacija, održano </w:t>
      </w:r>
      <w:r w:rsidR="008D0675">
        <w:rPr>
          <w:rFonts w:asciiTheme="minorHAnsi" w:hAnsiTheme="minorHAnsi" w:cstheme="minorHAnsi"/>
        </w:rPr>
        <w:t xml:space="preserve">290 </w:t>
      </w:r>
      <w:r w:rsidR="008D0675" w:rsidRPr="008D0675">
        <w:rPr>
          <w:rFonts w:asciiTheme="minorHAnsi" w:hAnsiTheme="minorHAnsi" w:cstheme="minorHAnsi"/>
        </w:rPr>
        <w:t>informativnih promotivnih događanja</w:t>
      </w:r>
      <w:r w:rsidR="008D0675">
        <w:rPr>
          <w:rFonts w:asciiTheme="minorHAnsi" w:hAnsiTheme="minorHAnsi" w:cstheme="minorHAnsi"/>
        </w:rPr>
        <w:t xml:space="preserve"> te </w:t>
      </w:r>
      <w:r w:rsidR="00582FB2">
        <w:rPr>
          <w:rFonts w:asciiTheme="minorHAnsi" w:hAnsiTheme="minorHAnsi" w:cstheme="minorHAnsi"/>
        </w:rPr>
        <w:t xml:space="preserve">provedeno </w:t>
      </w:r>
      <w:r w:rsidR="008D0675">
        <w:rPr>
          <w:rFonts w:asciiTheme="minorHAnsi" w:hAnsiTheme="minorHAnsi" w:cstheme="minorHAnsi"/>
        </w:rPr>
        <w:t>58 istraživanja</w:t>
      </w:r>
      <w:r w:rsidR="003B6AEF">
        <w:rPr>
          <w:rFonts w:asciiTheme="minorHAnsi" w:hAnsiTheme="minorHAnsi" w:cstheme="minorHAnsi"/>
        </w:rPr>
        <w:t>.</w:t>
      </w:r>
    </w:p>
    <w:p w14:paraId="0D5C8D9C" w14:textId="7BA3736E" w:rsidR="00447AE8" w:rsidRPr="00E160F4" w:rsidRDefault="00447AE8" w:rsidP="0045130A">
      <w:pPr>
        <w:pStyle w:val="Default"/>
        <w:spacing w:line="276" w:lineRule="auto"/>
        <w:jc w:val="both"/>
        <w:rPr>
          <w:rFonts w:asciiTheme="minorHAnsi" w:hAnsiTheme="minorHAnsi" w:cstheme="minorHAnsi"/>
          <w:color w:val="auto"/>
        </w:rPr>
      </w:pPr>
      <w:r w:rsidRPr="00E160F4">
        <w:rPr>
          <w:rFonts w:asciiTheme="minorHAnsi" w:hAnsiTheme="minorHAnsi" w:cstheme="minorHAnsi"/>
          <w:color w:val="auto"/>
        </w:rPr>
        <w:t xml:space="preserve">U sklopu ovog Poziva financirat će se projekti prijavitelja koji će doprinijeti poboljšanju socijalnih, emocionalnih, kognitivnih i kreativnih vještina, kao i psihofizičkog zdravstvenog stanja </w:t>
      </w:r>
      <w:r w:rsidR="003711B6" w:rsidRPr="0096183B">
        <w:rPr>
          <w:rFonts w:asciiTheme="minorHAnsi" w:hAnsiTheme="minorHAnsi" w:cstheme="minorHAnsi"/>
          <w:color w:val="auto"/>
          <w:highlight w:val="yellow"/>
          <w:rPrChange w:id="189" w:author="Ksenija Oletić" w:date="2025-06-06T11:13:00Z" w16du:dateUtc="2025-06-06T09:13:00Z">
            <w:rPr>
              <w:rFonts w:asciiTheme="minorHAnsi" w:hAnsiTheme="minorHAnsi" w:cstheme="minorHAnsi"/>
              <w:color w:val="auto"/>
            </w:rPr>
          </w:rPrChange>
        </w:rPr>
        <w:t>starijih osoba</w:t>
      </w:r>
      <w:ins w:id="190" w:author="Ksenija Oletić" w:date="2025-06-06T11:13:00Z" w16du:dateUtc="2025-06-06T09:13:00Z">
        <w:r w:rsidR="0096183B" w:rsidRPr="0096183B">
          <w:rPr>
            <w:rFonts w:asciiTheme="minorHAnsi" w:hAnsiTheme="minorHAnsi" w:cstheme="minorHAnsi"/>
            <w:color w:val="auto"/>
            <w:highlight w:val="yellow"/>
            <w:rPrChange w:id="191" w:author="Ksenija Oletić" w:date="2025-06-06T11:13:00Z" w16du:dateUtc="2025-06-06T09:13:00Z">
              <w:rPr>
                <w:rFonts w:asciiTheme="minorHAnsi" w:hAnsiTheme="minorHAnsi" w:cstheme="minorHAnsi"/>
                <w:color w:val="auto"/>
              </w:rPr>
            </w:rPrChange>
          </w:rPr>
          <w:t xml:space="preserve"> </w:t>
        </w:r>
        <w:commentRangeStart w:id="192"/>
        <w:r w:rsidR="0096183B" w:rsidRPr="0096183B">
          <w:rPr>
            <w:rFonts w:asciiTheme="minorHAnsi" w:hAnsiTheme="minorHAnsi" w:cstheme="minorHAnsi"/>
            <w:color w:val="auto"/>
            <w:highlight w:val="yellow"/>
            <w:rPrChange w:id="193" w:author="Ksenija Oletić" w:date="2025-06-06T11:13:00Z" w16du:dateUtc="2025-06-06T09:13:00Z">
              <w:rPr>
                <w:rFonts w:asciiTheme="minorHAnsi" w:hAnsiTheme="minorHAnsi" w:cstheme="minorHAnsi"/>
                <w:color w:val="auto"/>
              </w:rPr>
            </w:rPrChange>
          </w:rPr>
          <w:t>i/ili umirovljenika</w:t>
        </w:r>
      </w:ins>
      <w:r w:rsidR="003711B6">
        <w:rPr>
          <w:rFonts w:asciiTheme="minorHAnsi" w:hAnsiTheme="minorHAnsi" w:cstheme="minorHAnsi"/>
          <w:color w:val="auto"/>
        </w:rPr>
        <w:t xml:space="preserve"> </w:t>
      </w:r>
      <w:commentRangeEnd w:id="192"/>
      <w:r w:rsidR="00F13D2B">
        <w:rPr>
          <w:rStyle w:val="Referencakomentara"/>
          <w:rFonts w:asciiTheme="minorHAnsi" w:hAnsiTheme="minorHAnsi" w:cstheme="minorBidi"/>
          <w:color w:val="auto"/>
        </w:rPr>
        <w:commentReference w:id="192"/>
      </w:r>
      <w:r w:rsidRPr="00E160F4">
        <w:rPr>
          <w:rFonts w:asciiTheme="minorHAnsi" w:hAnsiTheme="minorHAnsi" w:cstheme="minorHAnsi"/>
          <w:color w:val="auto"/>
        </w:rPr>
        <w:t xml:space="preserve">te njihovoj aktivaciji, nediskriminaciji, dostojanstvu i većoj uključenosti u društvo. Djelovanje </w:t>
      </w:r>
      <w:r w:rsidRPr="006902BA">
        <w:rPr>
          <w:rFonts w:asciiTheme="minorHAnsi" w:hAnsiTheme="minorHAnsi" w:cstheme="minorHAnsi"/>
          <w:color w:val="auto"/>
        </w:rPr>
        <w:t>udruga umirovljenika i srodnih organizacija civilnog</w:t>
      </w:r>
      <w:r w:rsidR="00014359" w:rsidRPr="006902BA">
        <w:rPr>
          <w:rFonts w:asciiTheme="minorHAnsi" w:hAnsiTheme="minorHAnsi" w:cstheme="minorHAnsi"/>
          <w:color w:val="auto"/>
        </w:rPr>
        <w:t>a</w:t>
      </w:r>
      <w:r w:rsidRPr="00E160F4">
        <w:rPr>
          <w:rFonts w:asciiTheme="minorHAnsi" w:hAnsiTheme="minorHAnsi" w:cstheme="minorHAnsi"/>
          <w:color w:val="auto"/>
        </w:rPr>
        <w:t xml:space="preserve"> društva te učestalost i dostupnost usluga i aktivnosti koje provode uvelike je ograničena financijskim sredstvima kojima raspolažu. </w:t>
      </w:r>
      <w:r w:rsidR="00A96CE7" w:rsidRPr="00E160F4">
        <w:rPr>
          <w:rFonts w:asciiTheme="minorHAnsi" w:hAnsiTheme="minorHAnsi" w:cstheme="minorHAnsi"/>
          <w:color w:val="auto"/>
        </w:rPr>
        <w:t>O</w:t>
      </w:r>
      <w:r w:rsidRPr="00E160F4">
        <w:rPr>
          <w:rFonts w:asciiTheme="minorHAnsi" w:hAnsiTheme="minorHAnsi" w:cstheme="minorHAnsi"/>
          <w:color w:val="auto"/>
        </w:rPr>
        <w:t>vim</w:t>
      </w:r>
      <w:r w:rsidR="00A96CE7" w:rsidRPr="00E160F4">
        <w:rPr>
          <w:rFonts w:asciiTheme="minorHAnsi" w:hAnsiTheme="minorHAnsi" w:cstheme="minorHAnsi"/>
          <w:color w:val="auto"/>
        </w:rPr>
        <w:t xml:space="preserve"> će se</w:t>
      </w:r>
      <w:r w:rsidRPr="00E160F4">
        <w:rPr>
          <w:rFonts w:asciiTheme="minorHAnsi" w:hAnsiTheme="minorHAnsi" w:cstheme="minorHAnsi"/>
          <w:color w:val="auto"/>
        </w:rPr>
        <w:t xml:space="preserve"> Pozivom osigurati sredstva koja će organizacijama civilnog</w:t>
      </w:r>
      <w:r w:rsidR="00014359" w:rsidRPr="00E160F4">
        <w:rPr>
          <w:rFonts w:asciiTheme="minorHAnsi" w:hAnsiTheme="minorHAnsi" w:cstheme="minorHAnsi"/>
          <w:color w:val="auto"/>
        </w:rPr>
        <w:t>a</w:t>
      </w:r>
      <w:r w:rsidRPr="00E160F4">
        <w:rPr>
          <w:rFonts w:asciiTheme="minorHAnsi" w:hAnsiTheme="minorHAnsi" w:cstheme="minorHAnsi"/>
          <w:color w:val="auto"/>
        </w:rPr>
        <w:t xml:space="preserve"> društva omogućiti </w:t>
      </w:r>
      <w:r w:rsidR="003711B6">
        <w:rPr>
          <w:rFonts w:asciiTheme="minorHAnsi" w:hAnsiTheme="minorHAnsi" w:cstheme="minorHAnsi"/>
          <w:color w:val="auto"/>
        </w:rPr>
        <w:t xml:space="preserve">jačanje kapaciteta za </w:t>
      </w:r>
      <w:r w:rsidRPr="00E160F4">
        <w:rPr>
          <w:rFonts w:asciiTheme="minorHAnsi" w:hAnsiTheme="minorHAnsi" w:cstheme="minorHAnsi"/>
          <w:color w:val="auto"/>
        </w:rPr>
        <w:t xml:space="preserve">razvoj i provedbu novih programa </w:t>
      </w:r>
      <w:r w:rsidR="00FD112D">
        <w:rPr>
          <w:rFonts w:asciiTheme="minorHAnsi" w:hAnsiTheme="minorHAnsi" w:cstheme="minorHAnsi"/>
          <w:color w:val="auto"/>
        </w:rPr>
        <w:t xml:space="preserve">te </w:t>
      </w:r>
      <w:r w:rsidRPr="00E160F4">
        <w:rPr>
          <w:rFonts w:asciiTheme="minorHAnsi" w:hAnsiTheme="minorHAnsi" w:cstheme="minorHAnsi"/>
          <w:color w:val="auto"/>
        </w:rPr>
        <w:t>aktivnosti namijenjenih povećanju socijalne uključenosti, kvalitete fizičkog i psihičkog zdravlja te općenito kvalitete života</w:t>
      </w:r>
      <w:r w:rsidR="003711B6">
        <w:rPr>
          <w:rFonts w:asciiTheme="minorHAnsi" w:hAnsiTheme="minorHAnsi" w:cstheme="minorHAnsi"/>
          <w:color w:val="auto"/>
        </w:rPr>
        <w:t xml:space="preserve"> </w:t>
      </w:r>
      <w:r w:rsidR="003711B6" w:rsidRPr="00B57A1A">
        <w:rPr>
          <w:rFonts w:asciiTheme="minorHAnsi" w:hAnsiTheme="minorHAnsi" w:cstheme="minorHAnsi"/>
          <w:color w:val="auto"/>
          <w:highlight w:val="yellow"/>
          <w:rPrChange w:id="194" w:author="Ksenija Oletić" w:date="2025-06-06T11:14:00Z" w16du:dateUtc="2025-06-06T09:14:00Z">
            <w:rPr>
              <w:rFonts w:asciiTheme="minorHAnsi" w:hAnsiTheme="minorHAnsi" w:cstheme="minorHAnsi"/>
              <w:color w:val="auto"/>
            </w:rPr>
          </w:rPrChange>
        </w:rPr>
        <w:t>starijih osoba</w:t>
      </w:r>
      <w:ins w:id="195" w:author="Ksenija Oletić" w:date="2025-06-06T11:14:00Z" w16du:dateUtc="2025-06-06T09:14:00Z">
        <w:r w:rsidR="00B57A1A" w:rsidRPr="00B57A1A">
          <w:rPr>
            <w:rFonts w:asciiTheme="minorHAnsi" w:hAnsiTheme="minorHAnsi" w:cstheme="minorHAnsi"/>
            <w:color w:val="auto"/>
            <w:highlight w:val="yellow"/>
            <w:rPrChange w:id="196" w:author="Ksenija Oletić" w:date="2025-06-06T11:14:00Z" w16du:dateUtc="2025-06-06T09:14:00Z">
              <w:rPr>
                <w:rFonts w:asciiTheme="minorHAnsi" w:hAnsiTheme="minorHAnsi" w:cstheme="minorHAnsi"/>
                <w:color w:val="auto"/>
              </w:rPr>
            </w:rPrChange>
          </w:rPr>
          <w:t xml:space="preserve"> </w:t>
        </w:r>
        <w:commentRangeStart w:id="197"/>
        <w:r w:rsidR="00B57A1A" w:rsidRPr="00B57A1A">
          <w:rPr>
            <w:rFonts w:asciiTheme="minorHAnsi" w:hAnsiTheme="minorHAnsi" w:cstheme="minorHAnsi"/>
            <w:color w:val="auto"/>
            <w:highlight w:val="yellow"/>
            <w:rPrChange w:id="198" w:author="Ksenija Oletić" w:date="2025-06-06T11:14:00Z" w16du:dateUtc="2025-06-06T09:14:00Z">
              <w:rPr>
                <w:rFonts w:asciiTheme="minorHAnsi" w:hAnsiTheme="minorHAnsi" w:cstheme="minorHAnsi"/>
                <w:color w:val="auto"/>
              </w:rPr>
            </w:rPrChange>
          </w:rPr>
          <w:t>i/ili umirovljenika</w:t>
        </w:r>
      </w:ins>
      <w:r w:rsidRPr="00E160F4">
        <w:rPr>
          <w:rFonts w:asciiTheme="minorHAnsi" w:hAnsiTheme="minorHAnsi" w:cstheme="minorHAnsi"/>
          <w:color w:val="auto"/>
        </w:rPr>
        <w:t>.</w:t>
      </w:r>
      <w:commentRangeEnd w:id="197"/>
      <w:r w:rsidR="00F13D2B">
        <w:rPr>
          <w:rStyle w:val="Referencakomentara"/>
          <w:rFonts w:asciiTheme="minorHAnsi" w:hAnsiTheme="minorHAnsi" w:cstheme="minorBidi"/>
          <w:color w:val="auto"/>
        </w:rPr>
        <w:commentReference w:id="197"/>
      </w:r>
    </w:p>
    <w:p w14:paraId="2FFCA4CE" w14:textId="77777777" w:rsidR="00571B4F" w:rsidRPr="00E160F4" w:rsidRDefault="00571B4F" w:rsidP="0045130A">
      <w:pPr>
        <w:spacing w:after="0"/>
        <w:jc w:val="both"/>
        <w:rPr>
          <w:rFonts w:cstheme="minorHAnsi"/>
          <w:sz w:val="24"/>
          <w:szCs w:val="24"/>
        </w:rPr>
      </w:pPr>
    </w:p>
    <w:p w14:paraId="0A4B45EF" w14:textId="566C1FDA" w:rsidR="00571B4F" w:rsidRPr="00BF34DA" w:rsidRDefault="00571B4F" w:rsidP="0045130A">
      <w:pPr>
        <w:pStyle w:val="Bezproreda"/>
        <w:spacing w:line="276" w:lineRule="auto"/>
        <w:jc w:val="both"/>
        <w:rPr>
          <w:rFonts w:cstheme="minorHAnsi"/>
          <w:sz w:val="24"/>
          <w:szCs w:val="24"/>
        </w:rPr>
      </w:pPr>
      <w:r w:rsidRPr="00BF34DA">
        <w:rPr>
          <w:rFonts w:cstheme="minorHAnsi"/>
          <w:b/>
          <w:sz w:val="24"/>
          <w:szCs w:val="24"/>
        </w:rPr>
        <w:t>Opći cilj PDP-a</w:t>
      </w:r>
      <w:r w:rsidRPr="00BF34DA">
        <w:rPr>
          <w:rFonts w:cstheme="minorHAnsi"/>
          <w:sz w:val="24"/>
          <w:szCs w:val="24"/>
        </w:rPr>
        <w:t xml:space="preserve">: Jačanje organizacija civilnoga društva u području aktivnog starenja </w:t>
      </w:r>
      <w:r w:rsidR="00513E29">
        <w:rPr>
          <w:rFonts w:cstheme="minorHAnsi"/>
          <w:sz w:val="24"/>
          <w:szCs w:val="24"/>
        </w:rPr>
        <w:t xml:space="preserve">s ciljem </w:t>
      </w:r>
      <w:r w:rsidRPr="00BF34DA">
        <w:rPr>
          <w:rFonts w:cstheme="minorHAnsi"/>
          <w:sz w:val="24"/>
          <w:szCs w:val="24"/>
        </w:rPr>
        <w:t xml:space="preserve"> povećanja kvalitete života</w:t>
      </w:r>
      <w:r w:rsidR="001E5F56" w:rsidRPr="00BF34DA">
        <w:rPr>
          <w:rFonts w:cstheme="minorHAnsi"/>
          <w:sz w:val="24"/>
          <w:szCs w:val="24"/>
        </w:rPr>
        <w:t xml:space="preserve"> </w:t>
      </w:r>
      <w:r w:rsidR="00513E29">
        <w:rPr>
          <w:rFonts w:cstheme="minorHAnsi"/>
          <w:sz w:val="24"/>
          <w:szCs w:val="24"/>
        </w:rPr>
        <w:t>i</w:t>
      </w:r>
      <w:r w:rsidR="001E5F56" w:rsidRPr="00BF34DA">
        <w:rPr>
          <w:rFonts w:cstheme="minorHAnsi"/>
          <w:sz w:val="24"/>
          <w:szCs w:val="24"/>
        </w:rPr>
        <w:t xml:space="preserve"> socijalne uključenosti </w:t>
      </w:r>
      <w:r w:rsidR="001E5F56" w:rsidRPr="00B57A1A">
        <w:rPr>
          <w:rFonts w:cstheme="minorHAnsi"/>
          <w:sz w:val="24"/>
          <w:szCs w:val="24"/>
          <w:highlight w:val="yellow"/>
          <w:rPrChange w:id="199" w:author="Ksenija Oletić" w:date="2025-06-06T11:14:00Z" w16du:dateUtc="2025-06-06T09:14:00Z">
            <w:rPr>
              <w:rFonts w:cstheme="minorHAnsi"/>
              <w:sz w:val="24"/>
              <w:szCs w:val="24"/>
            </w:rPr>
          </w:rPrChange>
        </w:rPr>
        <w:t>starijih osoba</w:t>
      </w:r>
      <w:ins w:id="200" w:author="Ksenija Oletić" w:date="2025-06-06T10:47:00Z" w16du:dateUtc="2025-06-06T08:47:00Z">
        <w:r w:rsidR="00C42DE0" w:rsidRPr="00B57A1A">
          <w:rPr>
            <w:rFonts w:cstheme="minorHAnsi"/>
            <w:sz w:val="24"/>
            <w:szCs w:val="24"/>
            <w:highlight w:val="yellow"/>
            <w:rPrChange w:id="201" w:author="Ksenija Oletić" w:date="2025-06-06T11:14:00Z" w16du:dateUtc="2025-06-06T09:14:00Z">
              <w:rPr>
                <w:rFonts w:cstheme="minorHAnsi"/>
                <w:sz w:val="24"/>
                <w:szCs w:val="24"/>
              </w:rPr>
            </w:rPrChange>
          </w:rPr>
          <w:t xml:space="preserve"> </w:t>
        </w:r>
        <w:commentRangeStart w:id="202"/>
        <w:r w:rsidR="00C42DE0" w:rsidRPr="00B57A1A">
          <w:rPr>
            <w:rFonts w:cstheme="minorHAnsi"/>
            <w:sz w:val="24"/>
            <w:szCs w:val="24"/>
            <w:highlight w:val="yellow"/>
            <w:rPrChange w:id="203" w:author="Ksenija Oletić" w:date="2025-06-06T11:14:00Z" w16du:dateUtc="2025-06-06T09:14:00Z">
              <w:rPr>
                <w:rFonts w:cstheme="minorHAnsi"/>
                <w:sz w:val="24"/>
                <w:szCs w:val="24"/>
              </w:rPr>
            </w:rPrChange>
          </w:rPr>
          <w:t>i</w:t>
        </w:r>
        <w:r w:rsidR="008A5BAB" w:rsidRPr="00B57A1A">
          <w:rPr>
            <w:rFonts w:cstheme="minorHAnsi"/>
            <w:sz w:val="24"/>
            <w:szCs w:val="24"/>
            <w:highlight w:val="yellow"/>
            <w:rPrChange w:id="204" w:author="Ksenija Oletić" w:date="2025-06-06T11:14:00Z" w16du:dateUtc="2025-06-06T09:14:00Z">
              <w:rPr>
                <w:rFonts w:cstheme="minorHAnsi"/>
                <w:sz w:val="24"/>
                <w:szCs w:val="24"/>
              </w:rPr>
            </w:rPrChange>
          </w:rPr>
          <w:t xml:space="preserve">/ili </w:t>
        </w:r>
        <w:r w:rsidR="008A5BAB" w:rsidRPr="008A5BAB">
          <w:rPr>
            <w:rFonts w:cstheme="minorHAnsi"/>
            <w:sz w:val="24"/>
            <w:szCs w:val="24"/>
            <w:highlight w:val="yellow"/>
            <w:rPrChange w:id="205" w:author="Ksenija Oletić" w:date="2025-06-06T10:47:00Z" w16du:dateUtc="2025-06-06T08:47:00Z">
              <w:rPr>
                <w:rFonts w:cstheme="minorHAnsi"/>
                <w:sz w:val="24"/>
                <w:szCs w:val="24"/>
              </w:rPr>
            </w:rPrChange>
          </w:rPr>
          <w:t>umirovljenika</w:t>
        </w:r>
      </w:ins>
      <w:r w:rsidR="001E5F56" w:rsidRPr="008A5BAB">
        <w:rPr>
          <w:rFonts w:cstheme="minorHAnsi"/>
          <w:sz w:val="24"/>
          <w:szCs w:val="24"/>
          <w:highlight w:val="yellow"/>
          <w:rPrChange w:id="206" w:author="Ksenija Oletić" w:date="2025-06-06T10:47:00Z" w16du:dateUtc="2025-06-06T08:47:00Z">
            <w:rPr>
              <w:rFonts w:cstheme="minorHAnsi"/>
              <w:sz w:val="24"/>
              <w:szCs w:val="24"/>
            </w:rPr>
          </w:rPrChange>
        </w:rPr>
        <w:t>.</w:t>
      </w:r>
      <w:r w:rsidR="001E5F56" w:rsidRPr="00BF34DA">
        <w:rPr>
          <w:rFonts w:cstheme="minorHAnsi"/>
          <w:sz w:val="24"/>
          <w:szCs w:val="24"/>
        </w:rPr>
        <w:t xml:space="preserve"> </w:t>
      </w:r>
      <w:commentRangeEnd w:id="202"/>
      <w:r w:rsidR="00F13D2B">
        <w:rPr>
          <w:rStyle w:val="Referencakomentara"/>
        </w:rPr>
        <w:commentReference w:id="202"/>
      </w:r>
    </w:p>
    <w:p w14:paraId="04C6A62A" w14:textId="77777777" w:rsidR="00571B4F" w:rsidRPr="00BF34DA" w:rsidRDefault="00571B4F" w:rsidP="0045130A">
      <w:pPr>
        <w:pStyle w:val="Bezproreda"/>
        <w:spacing w:line="276" w:lineRule="auto"/>
        <w:jc w:val="both"/>
        <w:rPr>
          <w:rFonts w:cstheme="minorHAnsi"/>
          <w:sz w:val="24"/>
          <w:szCs w:val="24"/>
        </w:rPr>
      </w:pPr>
      <w:r w:rsidRPr="00BF34DA">
        <w:rPr>
          <w:rFonts w:cstheme="minorHAnsi"/>
          <w:sz w:val="24"/>
          <w:szCs w:val="24"/>
        </w:rPr>
        <w:t xml:space="preserve">                                                                                                                                   </w:t>
      </w:r>
    </w:p>
    <w:p w14:paraId="53E13F8C" w14:textId="211C623C" w:rsidR="00571B4F" w:rsidRPr="00BF34DA" w:rsidRDefault="00571B4F" w:rsidP="0045130A">
      <w:pPr>
        <w:pStyle w:val="Tekstkomentara"/>
        <w:jc w:val="both"/>
        <w:rPr>
          <w:rFonts w:cstheme="minorHAnsi"/>
          <w:sz w:val="24"/>
          <w:szCs w:val="24"/>
        </w:rPr>
      </w:pPr>
      <w:r w:rsidRPr="00BF34DA">
        <w:rPr>
          <w:rFonts w:cstheme="minorHAnsi"/>
          <w:b/>
          <w:sz w:val="24"/>
          <w:szCs w:val="24"/>
        </w:rPr>
        <w:t>Specifični cilj</w:t>
      </w:r>
      <w:r w:rsidR="001D22B1">
        <w:rPr>
          <w:rFonts w:cstheme="minorHAnsi"/>
          <w:b/>
          <w:sz w:val="24"/>
          <w:szCs w:val="24"/>
        </w:rPr>
        <w:t>evi</w:t>
      </w:r>
      <w:r w:rsidRPr="00BF34DA">
        <w:rPr>
          <w:rFonts w:cstheme="minorHAnsi"/>
          <w:b/>
          <w:sz w:val="24"/>
          <w:szCs w:val="24"/>
        </w:rPr>
        <w:t xml:space="preserve"> PDP-a (dalje u tekstu SC PDP-a)</w:t>
      </w:r>
      <w:r w:rsidR="001D22B1">
        <w:rPr>
          <w:rFonts w:cstheme="minorHAnsi"/>
          <w:b/>
          <w:sz w:val="24"/>
          <w:szCs w:val="24"/>
        </w:rPr>
        <w:t xml:space="preserve"> su</w:t>
      </w:r>
      <w:r w:rsidR="00B21E43">
        <w:rPr>
          <w:rFonts w:cstheme="minorHAnsi"/>
          <w:b/>
          <w:sz w:val="24"/>
          <w:szCs w:val="24"/>
        </w:rPr>
        <w:t xml:space="preserve"> sljedeći</w:t>
      </w:r>
      <w:r w:rsidRPr="00BF34DA">
        <w:rPr>
          <w:rFonts w:cstheme="minorHAnsi"/>
          <w:b/>
          <w:sz w:val="24"/>
          <w:szCs w:val="24"/>
        </w:rPr>
        <w:t xml:space="preserve">: </w:t>
      </w:r>
    </w:p>
    <w:p w14:paraId="034FB0BC" w14:textId="13E4AE84" w:rsidR="00571B4F" w:rsidRPr="00E160F4" w:rsidRDefault="00571B4F" w:rsidP="0045130A">
      <w:pPr>
        <w:pStyle w:val="Tekstkomentara"/>
        <w:jc w:val="both"/>
        <w:rPr>
          <w:rFonts w:cstheme="minorHAnsi"/>
          <w:sz w:val="24"/>
          <w:szCs w:val="24"/>
        </w:rPr>
      </w:pPr>
      <w:bookmarkStart w:id="207" w:name="_Hlk171423629"/>
      <w:r w:rsidRPr="00E160F4">
        <w:rPr>
          <w:rFonts w:cstheme="minorHAnsi"/>
          <w:sz w:val="24"/>
          <w:szCs w:val="24"/>
        </w:rPr>
        <w:t xml:space="preserve">1. </w:t>
      </w:r>
      <w:r w:rsidR="00614186" w:rsidRPr="00BF34DA">
        <w:rPr>
          <w:rFonts w:cstheme="minorHAnsi"/>
          <w:sz w:val="24"/>
          <w:szCs w:val="24"/>
        </w:rPr>
        <w:t>Unaprijediti kapacitete organizacija civilnog</w:t>
      </w:r>
      <w:r w:rsidR="002967A4" w:rsidRPr="00E160F4">
        <w:rPr>
          <w:rFonts w:cstheme="minorHAnsi"/>
          <w:sz w:val="24"/>
          <w:szCs w:val="24"/>
        </w:rPr>
        <w:t>a</w:t>
      </w:r>
      <w:r w:rsidR="00614186" w:rsidRPr="00BF34DA">
        <w:rPr>
          <w:rFonts w:cstheme="minorHAnsi"/>
          <w:sz w:val="24"/>
          <w:szCs w:val="24"/>
        </w:rPr>
        <w:t xml:space="preserve"> društva za provođenje Programa aktivnog starenja na lokalnoj razini</w:t>
      </w:r>
    </w:p>
    <w:p w14:paraId="233BCBBB" w14:textId="5C31B43E" w:rsidR="00571B4F" w:rsidRPr="00E160F4" w:rsidDel="00115B7E" w:rsidRDefault="00571B4F" w:rsidP="0045130A">
      <w:pPr>
        <w:pStyle w:val="Tekstkomentara"/>
        <w:jc w:val="both"/>
        <w:rPr>
          <w:del w:id="208" w:author="Ksenija Oletić" w:date="2025-06-02T16:01:00Z" w16du:dateUtc="2025-06-02T14:01:00Z"/>
          <w:rFonts w:cstheme="minorHAnsi"/>
          <w:sz w:val="24"/>
          <w:szCs w:val="24"/>
        </w:rPr>
      </w:pPr>
      <w:r w:rsidRPr="00E160F4">
        <w:rPr>
          <w:rFonts w:cstheme="minorHAnsi"/>
          <w:sz w:val="24"/>
          <w:szCs w:val="24"/>
        </w:rPr>
        <w:t>2</w:t>
      </w:r>
      <w:r w:rsidR="00DE3E58" w:rsidRPr="00E160F4">
        <w:rPr>
          <w:rFonts w:cstheme="minorHAnsi"/>
          <w:sz w:val="24"/>
          <w:szCs w:val="24"/>
        </w:rPr>
        <w:t>.</w:t>
      </w:r>
      <w:r w:rsidR="00DE3E58" w:rsidRPr="00BF34DA">
        <w:rPr>
          <w:rFonts w:cstheme="minorHAnsi"/>
          <w:sz w:val="24"/>
          <w:szCs w:val="24"/>
        </w:rPr>
        <w:t xml:space="preserve"> </w:t>
      </w:r>
      <w:r w:rsidR="00DE3E58" w:rsidRPr="00E160F4">
        <w:rPr>
          <w:rFonts w:cstheme="minorHAnsi"/>
          <w:sz w:val="24"/>
          <w:szCs w:val="24"/>
        </w:rPr>
        <w:t>Provedba aktivnosti s ciljem povećanja kvalitete života</w:t>
      </w:r>
      <w:r w:rsidR="00605D18" w:rsidRPr="00E160F4">
        <w:rPr>
          <w:rFonts w:cstheme="minorHAnsi"/>
          <w:sz w:val="24"/>
          <w:szCs w:val="24"/>
        </w:rPr>
        <w:t xml:space="preserve"> i </w:t>
      </w:r>
      <w:r w:rsidR="00DE3E58" w:rsidRPr="00E160F4">
        <w:rPr>
          <w:rFonts w:cstheme="minorHAnsi"/>
          <w:sz w:val="24"/>
          <w:szCs w:val="24"/>
        </w:rPr>
        <w:t xml:space="preserve">socijalne uključenosti </w:t>
      </w:r>
      <w:r w:rsidR="00DE3E58" w:rsidRPr="00492260">
        <w:rPr>
          <w:rFonts w:cstheme="minorHAnsi"/>
          <w:sz w:val="24"/>
          <w:szCs w:val="24"/>
          <w:highlight w:val="yellow"/>
          <w:rPrChange w:id="209" w:author="Ksenija Oletić" w:date="2025-06-05T16:10:00Z" w16du:dateUtc="2025-06-05T14:10:00Z">
            <w:rPr>
              <w:rFonts w:cstheme="minorHAnsi"/>
              <w:sz w:val="24"/>
              <w:szCs w:val="24"/>
            </w:rPr>
          </w:rPrChange>
        </w:rPr>
        <w:t>starijih osoba</w:t>
      </w:r>
      <w:ins w:id="210" w:author="Ksenija Oletić" w:date="2025-06-06T10:29:00Z" w16du:dateUtc="2025-06-06T08:29:00Z">
        <w:r w:rsidR="005231C0">
          <w:rPr>
            <w:rFonts w:cstheme="minorHAnsi"/>
            <w:sz w:val="24"/>
            <w:szCs w:val="24"/>
          </w:rPr>
          <w:t xml:space="preserve"> </w:t>
        </w:r>
        <w:commentRangeStart w:id="211"/>
        <w:r w:rsidR="005231C0" w:rsidRPr="005231C0">
          <w:rPr>
            <w:rFonts w:cstheme="minorHAnsi"/>
            <w:sz w:val="24"/>
            <w:szCs w:val="24"/>
            <w:highlight w:val="yellow"/>
            <w:rPrChange w:id="212" w:author="Ksenija Oletić" w:date="2025-06-06T10:29:00Z" w16du:dateUtc="2025-06-06T08:29:00Z">
              <w:rPr>
                <w:rFonts w:cstheme="minorHAnsi"/>
                <w:sz w:val="24"/>
                <w:szCs w:val="24"/>
              </w:rPr>
            </w:rPrChange>
          </w:rPr>
          <w:t>i/ili umirovljenika</w:t>
        </w:r>
      </w:ins>
      <w:del w:id="213" w:author="Ksenija Oletić" w:date="2025-06-02T16:01:00Z" w16du:dateUtc="2025-06-02T14:01:00Z">
        <w:r w:rsidR="00DE3E58" w:rsidRPr="00E160F4" w:rsidDel="00115B7E">
          <w:rPr>
            <w:rFonts w:cstheme="minorHAnsi"/>
            <w:sz w:val="24"/>
            <w:szCs w:val="24"/>
          </w:rPr>
          <w:delText xml:space="preserve"> </w:delText>
        </w:r>
      </w:del>
      <w:commentRangeEnd w:id="211"/>
      <w:r w:rsidR="00F13D2B">
        <w:rPr>
          <w:rStyle w:val="Referencakomentara"/>
        </w:rPr>
        <w:commentReference w:id="211"/>
      </w:r>
    </w:p>
    <w:bookmarkEnd w:id="207"/>
    <w:p w14:paraId="73CBCE16" w14:textId="336A721F" w:rsidR="00204DBC" w:rsidRPr="002A75F5" w:rsidRDefault="002A75F5">
      <w:pPr>
        <w:pStyle w:val="Tekstkomentara"/>
        <w:jc w:val="both"/>
        <w:rPr>
          <w:highlight w:val="yellow"/>
        </w:rPr>
        <w:pPrChange w:id="214" w:author="Ksenija Oletić" w:date="2025-06-02T16:01:00Z" w16du:dateUtc="2025-06-02T14:01:00Z">
          <w:pPr>
            <w:spacing w:after="160"/>
          </w:pPr>
        </w:pPrChange>
      </w:pPr>
      <w:del w:id="215" w:author="Ksenija Oletić" w:date="2025-06-02T16:06:00Z" w16du:dateUtc="2025-06-02T14:06:00Z">
        <w:r w:rsidDel="002222E6">
          <w:rPr>
            <w:highlight w:val="yellow"/>
          </w:rPr>
          <w:lastRenderedPageBreak/>
          <w:br w:type="page"/>
        </w:r>
      </w:del>
    </w:p>
    <w:p w14:paraId="42116175" w14:textId="0AD838EC" w:rsidR="005D0AC3" w:rsidRDefault="00E046B7" w:rsidP="00614186">
      <w:pPr>
        <w:pStyle w:val="Naslov2"/>
        <w:numPr>
          <w:ilvl w:val="1"/>
          <w:numId w:val="4"/>
        </w:numPr>
        <w:spacing w:after="200" w:line="276" w:lineRule="auto"/>
        <w:rPr>
          <w:rFonts w:asciiTheme="minorHAnsi" w:eastAsiaTheme="minorEastAsia" w:hAnsiTheme="minorHAnsi" w:cstheme="minorBidi"/>
        </w:rPr>
      </w:pPr>
      <w:bookmarkStart w:id="216" w:name="_Toc189232850"/>
      <w:r w:rsidRPr="00C97371">
        <w:rPr>
          <w:rFonts w:asciiTheme="minorHAnsi" w:eastAsiaTheme="minorEastAsia" w:hAnsiTheme="minorHAnsi" w:cstheme="minorBidi"/>
        </w:rPr>
        <w:lastRenderedPageBreak/>
        <w:t xml:space="preserve">Pokazatelji </w:t>
      </w:r>
      <w:r w:rsidR="00B542FB">
        <w:rPr>
          <w:rFonts w:asciiTheme="minorHAnsi" w:eastAsiaTheme="minorEastAsia" w:hAnsiTheme="minorHAnsi" w:cstheme="minorBidi"/>
        </w:rPr>
        <w:t>PULJP</w:t>
      </w:r>
      <w:r w:rsidR="004410D8">
        <w:rPr>
          <w:rFonts w:asciiTheme="minorHAnsi" w:eastAsiaTheme="minorEastAsia" w:hAnsiTheme="minorHAnsi" w:cstheme="minorBidi"/>
        </w:rPr>
        <w:t>-a</w:t>
      </w:r>
      <w:bookmarkEnd w:id="216"/>
    </w:p>
    <w:p w14:paraId="0B0F3B25" w14:textId="12BF74EA" w:rsidR="00B542FB" w:rsidRDefault="003A7C24" w:rsidP="008248A1">
      <w:pPr>
        <w:rPr>
          <w:sz w:val="24"/>
          <w:szCs w:val="24"/>
        </w:rPr>
      </w:pPr>
      <w:r w:rsidRPr="008248A1">
        <w:rPr>
          <w:sz w:val="24"/>
          <w:szCs w:val="24"/>
        </w:rPr>
        <w:t xml:space="preserve">PDP pridonosi sljedećim </w:t>
      </w:r>
      <w:r w:rsidR="00B542FB" w:rsidRPr="008248A1">
        <w:rPr>
          <w:sz w:val="24"/>
          <w:szCs w:val="24"/>
        </w:rPr>
        <w:t>pokazateljima utvrđenim na razini PULJP-a</w:t>
      </w:r>
      <w:r w:rsidR="0086549D" w:rsidRPr="008248A1">
        <w:rPr>
          <w:sz w:val="24"/>
          <w:szCs w:val="24"/>
        </w:rPr>
        <w:t>:</w:t>
      </w:r>
    </w:p>
    <w:tbl>
      <w:tblPr>
        <w:tblStyle w:val="Reetkatablice"/>
        <w:tblW w:w="0" w:type="auto"/>
        <w:tblInd w:w="0" w:type="dxa"/>
        <w:tblLook w:val="04A0" w:firstRow="1" w:lastRow="0" w:firstColumn="1" w:lastColumn="0" w:noHBand="0" w:noVBand="1"/>
      </w:tblPr>
      <w:tblGrid>
        <w:gridCol w:w="3060"/>
        <w:gridCol w:w="1637"/>
        <w:gridCol w:w="2386"/>
        <w:gridCol w:w="1979"/>
      </w:tblGrid>
      <w:tr w:rsidR="0076313D" w:rsidRPr="000F2F8A" w14:paraId="2A5ACE00" w14:textId="77777777" w:rsidTr="0076313D">
        <w:trPr>
          <w:trHeight w:val="450"/>
        </w:trPr>
        <w:tc>
          <w:tcPr>
            <w:tcW w:w="3060" w:type="dxa"/>
            <w:shd w:val="clear" w:color="auto" w:fill="F7CAAC" w:themeFill="accent2" w:themeFillTint="66"/>
            <w:vAlign w:val="center"/>
          </w:tcPr>
          <w:p w14:paraId="446CBABD" w14:textId="77777777" w:rsidR="0076313D" w:rsidRPr="00A24D55" w:rsidRDefault="0076313D" w:rsidP="0076313D">
            <w:pPr>
              <w:spacing w:line="276" w:lineRule="auto"/>
              <w:rPr>
                <w:rFonts w:cstheme="minorHAnsi"/>
                <w:b/>
                <w:sz w:val="24"/>
                <w:szCs w:val="24"/>
              </w:rPr>
            </w:pPr>
            <w:r w:rsidRPr="00A24D55">
              <w:rPr>
                <w:rFonts w:cstheme="minorHAnsi"/>
                <w:b/>
                <w:sz w:val="24"/>
                <w:szCs w:val="24"/>
              </w:rPr>
              <w:t>Identifikacijska oznaka i naziv pokazatelja</w:t>
            </w:r>
          </w:p>
        </w:tc>
        <w:tc>
          <w:tcPr>
            <w:tcW w:w="1637" w:type="dxa"/>
            <w:shd w:val="clear" w:color="auto" w:fill="F7CAAC" w:themeFill="accent2" w:themeFillTint="66"/>
            <w:vAlign w:val="center"/>
          </w:tcPr>
          <w:p w14:paraId="1A44B656" w14:textId="77777777" w:rsidR="0076313D" w:rsidRPr="00A24D55" w:rsidRDefault="0076313D" w:rsidP="0076313D">
            <w:pPr>
              <w:spacing w:line="276" w:lineRule="auto"/>
              <w:rPr>
                <w:rFonts w:cstheme="minorHAnsi"/>
                <w:b/>
                <w:sz w:val="24"/>
                <w:szCs w:val="24"/>
              </w:rPr>
            </w:pPr>
            <w:r w:rsidRPr="00A24D55">
              <w:rPr>
                <w:rFonts w:cstheme="minorHAnsi"/>
                <w:b/>
                <w:sz w:val="24"/>
                <w:szCs w:val="24"/>
              </w:rPr>
              <w:t>Mjerna jedinica</w:t>
            </w:r>
          </w:p>
        </w:tc>
        <w:tc>
          <w:tcPr>
            <w:tcW w:w="2386" w:type="dxa"/>
            <w:shd w:val="clear" w:color="auto" w:fill="F7CAAC" w:themeFill="accent2" w:themeFillTint="66"/>
            <w:vAlign w:val="center"/>
          </w:tcPr>
          <w:p w14:paraId="5913B444" w14:textId="77777777" w:rsidR="0076313D" w:rsidRPr="00A24D55" w:rsidRDefault="0076313D" w:rsidP="0076313D">
            <w:pPr>
              <w:spacing w:line="276" w:lineRule="auto"/>
              <w:rPr>
                <w:rFonts w:cstheme="minorHAnsi"/>
                <w:b/>
                <w:sz w:val="24"/>
                <w:szCs w:val="24"/>
              </w:rPr>
            </w:pPr>
            <w:r w:rsidRPr="00A24D55">
              <w:rPr>
                <w:rFonts w:cstheme="minorHAnsi"/>
                <w:b/>
                <w:sz w:val="24"/>
                <w:szCs w:val="24"/>
              </w:rPr>
              <w:t>Vrsta i opis pokazatelja</w:t>
            </w:r>
          </w:p>
        </w:tc>
        <w:tc>
          <w:tcPr>
            <w:tcW w:w="1979" w:type="dxa"/>
            <w:shd w:val="clear" w:color="auto" w:fill="F7CAAC" w:themeFill="accent2" w:themeFillTint="66"/>
          </w:tcPr>
          <w:p w14:paraId="63F7894A" w14:textId="77777777" w:rsidR="0076313D" w:rsidRPr="00A24D55" w:rsidRDefault="0076313D" w:rsidP="0076313D">
            <w:pPr>
              <w:spacing w:line="276" w:lineRule="auto"/>
              <w:rPr>
                <w:rFonts w:cstheme="minorHAnsi"/>
                <w:b/>
                <w:sz w:val="24"/>
                <w:szCs w:val="24"/>
              </w:rPr>
            </w:pPr>
            <w:r w:rsidRPr="00A24D55">
              <w:rPr>
                <w:rFonts w:cstheme="minorHAnsi"/>
                <w:b/>
                <w:sz w:val="24"/>
                <w:szCs w:val="24"/>
              </w:rPr>
              <w:t>Veza s pokazateljem SC PDP-a</w:t>
            </w:r>
          </w:p>
        </w:tc>
      </w:tr>
      <w:tr w:rsidR="0076313D" w:rsidRPr="000F2F8A" w14:paraId="556CF60A" w14:textId="77777777" w:rsidTr="00A24D55">
        <w:tc>
          <w:tcPr>
            <w:tcW w:w="3060" w:type="dxa"/>
            <w:vAlign w:val="center"/>
          </w:tcPr>
          <w:p w14:paraId="789DA1F9" w14:textId="77777777" w:rsidR="0076313D" w:rsidRPr="00742CCE" w:rsidRDefault="0076313D" w:rsidP="0076313D">
            <w:pPr>
              <w:jc w:val="center"/>
              <w:rPr>
                <w:rFonts w:cstheme="minorHAnsi"/>
                <w:sz w:val="24"/>
                <w:szCs w:val="24"/>
              </w:rPr>
            </w:pPr>
            <w:bookmarkStart w:id="217" w:name="_Hlk184972989"/>
            <w:r w:rsidRPr="00E20200">
              <w:rPr>
                <w:rFonts w:cstheme="minorHAnsi"/>
                <w:sz w:val="24"/>
                <w:szCs w:val="24"/>
              </w:rPr>
              <w:t>SO08 Broj podržanih organizacija civilnoga društva</w:t>
            </w:r>
            <w:bookmarkEnd w:id="217"/>
          </w:p>
        </w:tc>
        <w:tc>
          <w:tcPr>
            <w:tcW w:w="1637" w:type="dxa"/>
            <w:vAlign w:val="center"/>
          </w:tcPr>
          <w:p w14:paraId="525BD4B4" w14:textId="77777777" w:rsidR="0076313D" w:rsidRPr="00742CCE" w:rsidRDefault="0076313D" w:rsidP="0076313D">
            <w:pPr>
              <w:jc w:val="center"/>
              <w:rPr>
                <w:rFonts w:cstheme="minorHAnsi"/>
                <w:sz w:val="24"/>
                <w:szCs w:val="24"/>
              </w:rPr>
            </w:pPr>
            <w:r w:rsidRPr="00742CCE">
              <w:rPr>
                <w:rFonts w:cstheme="minorHAnsi"/>
                <w:sz w:val="24"/>
                <w:szCs w:val="24"/>
              </w:rPr>
              <w:t>subjekti</w:t>
            </w:r>
          </w:p>
        </w:tc>
        <w:tc>
          <w:tcPr>
            <w:tcW w:w="2386" w:type="dxa"/>
            <w:vAlign w:val="center"/>
          </w:tcPr>
          <w:p w14:paraId="6143C1A3" w14:textId="77777777" w:rsidR="00BC73B0" w:rsidRPr="00742CCE" w:rsidRDefault="0076313D" w:rsidP="00BC73B0">
            <w:pPr>
              <w:spacing w:after="0"/>
              <w:jc w:val="center"/>
              <w:rPr>
                <w:rFonts w:cstheme="minorHAnsi"/>
                <w:sz w:val="24"/>
                <w:szCs w:val="24"/>
              </w:rPr>
            </w:pPr>
            <w:r w:rsidRPr="00742CCE">
              <w:rPr>
                <w:rFonts w:cstheme="minorHAnsi"/>
                <w:i/>
                <w:sz w:val="24"/>
                <w:szCs w:val="24"/>
              </w:rPr>
              <w:t>Specifični pokazatelj ostvarenja</w:t>
            </w:r>
            <w:r w:rsidRPr="00742CCE">
              <w:rPr>
                <w:rFonts w:cstheme="minorHAnsi"/>
                <w:sz w:val="24"/>
                <w:szCs w:val="24"/>
              </w:rPr>
              <w:t xml:space="preserve">                             </w:t>
            </w:r>
            <w:bookmarkStart w:id="218" w:name="_Hlk184973050"/>
            <w:r w:rsidRPr="00742CCE">
              <w:rPr>
                <w:rFonts w:cstheme="minorHAnsi"/>
                <w:sz w:val="24"/>
                <w:szCs w:val="24"/>
              </w:rPr>
              <w:t>Odnosi se na organizacije civilnoga društva (uključuje samo prijavitelje) koj</w:t>
            </w:r>
            <w:r w:rsidR="00BC73B0" w:rsidRPr="00742CCE">
              <w:rPr>
                <w:rFonts w:cstheme="minorHAnsi"/>
                <w:sz w:val="24"/>
                <w:szCs w:val="24"/>
              </w:rPr>
              <w:t>e su dobile podršku u okviru ESF+.</w:t>
            </w:r>
            <w:bookmarkEnd w:id="218"/>
          </w:p>
          <w:p w14:paraId="7F686B78" w14:textId="77777777" w:rsidR="00BC73B0" w:rsidRPr="00742CCE" w:rsidRDefault="00BC73B0" w:rsidP="00BC73B0">
            <w:pPr>
              <w:spacing w:after="0"/>
              <w:jc w:val="center"/>
              <w:rPr>
                <w:rFonts w:cstheme="minorHAnsi"/>
                <w:sz w:val="24"/>
                <w:szCs w:val="24"/>
              </w:rPr>
            </w:pPr>
            <w:r w:rsidRPr="00742CCE">
              <w:rPr>
                <w:rFonts w:cstheme="minorHAnsi"/>
                <w:sz w:val="24"/>
                <w:szCs w:val="24"/>
              </w:rPr>
              <w:t xml:space="preserve">Doprinos i trenutak </w:t>
            </w:r>
          </w:p>
          <w:p w14:paraId="63EFD1F4" w14:textId="77777777" w:rsidR="00BC73B0" w:rsidRPr="00742CCE" w:rsidRDefault="00BC73B0" w:rsidP="00BC73B0">
            <w:pPr>
              <w:spacing w:after="0"/>
              <w:jc w:val="center"/>
              <w:rPr>
                <w:rFonts w:cstheme="minorHAnsi"/>
                <w:sz w:val="24"/>
                <w:szCs w:val="24"/>
              </w:rPr>
            </w:pPr>
            <w:r w:rsidRPr="00742CCE">
              <w:rPr>
                <w:rFonts w:cstheme="minorHAnsi"/>
                <w:sz w:val="24"/>
                <w:szCs w:val="24"/>
              </w:rPr>
              <w:t xml:space="preserve">ostvarenja je potpis </w:t>
            </w:r>
          </w:p>
          <w:p w14:paraId="6C6B2048" w14:textId="2CFEACEA" w:rsidR="00BC73B0" w:rsidRPr="00742CCE" w:rsidRDefault="00BC73B0" w:rsidP="00BC73B0">
            <w:pPr>
              <w:spacing w:after="0"/>
              <w:jc w:val="center"/>
              <w:rPr>
                <w:rFonts w:cstheme="minorHAnsi"/>
                <w:sz w:val="24"/>
                <w:szCs w:val="24"/>
              </w:rPr>
            </w:pPr>
            <w:r w:rsidRPr="00742CCE">
              <w:rPr>
                <w:rFonts w:cstheme="minorHAnsi"/>
                <w:sz w:val="24"/>
                <w:szCs w:val="24"/>
              </w:rPr>
              <w:t xml:space="preserve">ugovora s </w:t>
            </w:r>
            <w:r w:rsidR="00915502" w:rsidRPr="00742CCE">
              <w:rPr>
                <w:rFonts w:cstheme="minorHAnsi"/>
                <w:sz w:val="24"/>
                <w:szCs w:val="24"/>
              </w:rPr>
              <w:t>P</w:t>
            </w:r>
            <w:r w:rsidRPr="00742CCE">
              <w:rPr>
                <w:rFonts w:cstheme="minorHAnsi"/>
                <w:sz w:val="24"/>
                <w:szCs w:val="24"/>
              </w:rPr>
              <w:t>rijaviteljem.</w:t>
            </w:r>
            <w:r w:rsidRPr="00742CCE">
              <w:rPr>
                <w:rFonts w:cstheme="minorHAnsi"/>
                <w:sz w:val="24"/>
                <w:szCs w:val="24"/>
              </w:rPr>
              <w:cr/>
            </w:r>
          </w:p>
          <w:p w14:paraId="27FBD1FD" w14:textId="0E47FF4E" w:rsidR="0076313D" w:rsidRPr="00742CCE" w:rsidRDefault="0076313D" w:rsidP="00BC73B0">
            <w:pPr>
              <w:spacing w:after="0"/>
              <w:jc w:val="center"/>
              <w:rPr>
                <w:rFonts w:cstheme="minorHAnsi"/>
                <w:sz w:val="24"/>
                <w:szCs w:val="24"/>
              </w:rPr>
            </w:pPr>
            <w:r w:rsidRPr="00742CCE">
              <w:rPr>
                <w:rFonts w:cstheme="minorHAnsi"/>
                <w:sz w:val="24"/>
                <w:szCs w:val="24"/>
              </w:rPr>
              <w:t xml:space="preserve"> </w:t>
            </w:r>
          </w:p>
        </w:tc>
        <w:tc>
          <w:tcPr>
            <w:tcW w:w="1979" w:type="dxa"/>
            <w:vAlign w:val="center"/>
          </w:tcPr>
          <w:p w14:paraId="05682EDD" w14:textId="3AB16882" w:rsidR="001A351F" w:rsidRPr="00742CCE" w:rsidRDefault="0076313D" w:rsidP="00A24D55">
            <w:pPr>
              <w:pStyle w:val="Tekstkomentara"/>
              <w:jc w:val="center"/>
              <w:rPr>
                <w:rFonts w:cstheme="minorHAnsi"/>
                <w:sz w:val="24"/>
                <w:szCs w:val="24"/>
              </w:rPr>
            </w:pPr>
            <w:r w:rsidRPr="00742CCE">
              <w:rPr>
                <w:sz w:val="24"/>
                <w:szCs w:val="24"/>
              </w:rPr>
              <w:t>SF.3.4.08.</w:t>
            </w:r>
            <w:r w:rsidR="00831757">
              <w:rPr>
                <w:sz w:val="24"/>
                <w:szCs w:val="24"/>
              </w:rPr>
              <w:t>06</w:t>
            </w:r>
            <w:r w:rsidRPr="00742CCE">
              <w:rPr>
                <w:sz w:val="24"/>
                <w:szCs w:val="24"/>
              </w:rPr>
              <w:t>-01</w:t>
            </w:r>
          </w:p>
          <w:p w14:paraId="135FE9E0" w14:textId="0FDE7C9B" w:rsidR="00860308" w:rsidRPr="00BF34DA" w:rsidRDefault="001A351F" w:rsidP="00860308">
            <w:pPr>
              <w:pStyle w:val="Tekstkomentara"/>
              <w:jc w:val="center"/>
              <w:rPr>
                <w:sz w:val="24"/>
                <w:szCs w:val="24"/>
              </w:rPr>
            </w:pPr>
            <w:r w:rsidRPr="00742CCE">
              <w:rPr>
                <w:rFonts w:cstheme="minorHAnsi"/>
                <w:sz w:val="24"/>
                <w:szCs w:val="24"/>
              </w:rPr>
              <w:t>Broj organizacija civilnoga društva</w:t>
            </w:r>
            <w:r w:rsidR="00860308" w:rsidRPr="00742CCE">
              <w:rPr>
                <w:rFonts w:cstheme="minorHAnsi"/>
                <w:sz w:val="24"/>
                <w:szCs w:val="24"/>
              </w:rPr>
              <w:t xml:space="preserve"> </w:t>
            </w:r>
            <w:r w:rsidR="00860308" w:rsidRPr="00BF34DA">
              <w:rPr>
                <w:sz w:val="24"/>
                <w:szCs w:val="24"/>
              </w:rPr>
              <w:t>koje su podržane u okviru PDP-a.</w:t>
            </w:r>
          </w:p>
          <w:p w14:paraId="21019990" w14:textId="6C2BCA11" w:rsidR="0076313D" w:rsidRPr="00742CCE" w:rsidRDefault="001A351F" w:rsidP="00A24D55">
            <w:pPr>
              <w:pStyle w:val="Tekstkomentara"/>
              <w:jc w:val="center"/>
              <w:rPr>
                <w:rFonts w:cstheme="minorHAnsi"/>
                <w:i/>
                <w:sz w:val="24"/>
                <w:szCs w:val="24"/>
              </w:rPr>
            </w:pPr>
            <w:r w:rsidRPr="00742CCE" w:rsidDel="001A351F">
              <w:rPr>
                <w:sz w:val="24"/>
                <w:szCs w:val="24"/>
              </w:rPr>
              <w:t xml:space="preserve"> </w:t>
            </w:r>
          </w:p>
        </w:tc>
      </w:tr>
    </w:tbl>
    <w:p w14:paraId="55F4ED21" w14:textId="150EB57F" w:rsidR="0076313D" w:rsidRDefault="0076313D" w:rsidP="008248A1">
      <w:pPr>
        <w:rPr>
          <w:sz w:val="24"/>
          <w:szCs w:val="24"/>
        </w:rPr>
      </w:pPr>
    </w:p>
    <w:p w14:paraId="1AFE9DDA" w14:textId="62B65410" w:rsidR="00B542FB" w:rsidRDefault="00B230C0" w:rsidP="008248A1">
      <w:pPr>
        <w:jc w:val="both"/>
        <w:rPr>
          <w:sz w:val="24"/>
          <w:szCs w:val="24"/>
        </w:rPr>
      </w:pPr>
      <w:r w:rsidRPr="008248A1">
        <w:rPr>
          <w:sz w:val="24"/>
          <w:szCs w:val="24"/>
        </w:rPr>
        <w:t>Prijavitelj</w:t>
      </w:r>
      <w:r w:rsidR="00187626" w:rsidRPr="008248A1">
        <w:rPr>
          <w:sz w:val="24"/>
          <w:szCs w:val="24"/>
        </w:rPr>
        <w:t xml:space="preserve"> ne </w:t>
      </w:r>
      <w:r w:rsidR="00B542FB" w:rsidRPr="008248A1">
        <w:rPr>
          <w:sz w:val="24"/>
          <w:szCs w:val="24"/>
        </w:rPr>
        <w:t>planira ciljnu vrijednost na razini projekt</w:t>
      </w:r>
      <w:r w:rsidR="005365C9" w:rsidRPr="008248A1">
        <w:rPr>
          <w:sz w:val="24"/>
          <w:szCs w:val="24"/>
        </w:rPr>
        <w:t>nog prijedloga</w:t>
      </w:r>
      <w:r w:rsidR="00B542FB" w:rsidRPr="008248A1">
        <w:rPr>
          <w:sz w:val="24"/>
          <w:szCs w:val="24"/>
        </w:rPr>
        <w:t xml:space="preserve"> niti </w:t>
      </w:r>
      <w:r w:rsidR="00B1553B" w:rsidRPr="008248A1">
        <w:rPr>
          <w:sz w:val="24"/>
          <w:szCs w:val="24"/>
        </w:rPr>
        <w:t>izravno</w:t>
      </w:r>
      <w:r w:rsidR="00B542FB" w:rsidRPr="008248A1">
        <w:rPr>
          <w:sz w:val="24"/>
          <w:szCs w:val="24"/>
        </w:rPr>
        <w:t xml:space="preserve"> </w:t>
      </w:r>
      <w:r w:rsidR="00187626" w:rsidRPr="008248A1">
        <w:rPr>
          <w:sz w:val="24"/>
          <w:szCs w:val="24"/>
        </w:rPr>
        <w:t xml:space="preserve">izvještava o </w:t>
      </w:r>
      <w:r w:rsidR="0086549D" w:rsidRPr="008248A1">
        <w:rPr>
          <w:sz w:val="24"/>
          <w:szCs w:val="24"/>
        </w:rPr>
        <w:t xml:space="preserve">navedenim </w:t>
      </w:r>
      <w:r w:rsidR="00187626" w:rsidRPr="008248A1">
        <w:rPr>
          <w:sz w:val="24"/>
          <w:szCs w:val="24"/>
        </w:rPr>
        <w:t xml:space="preserve">pokazateljima </w:t>
      </w:r>
      <w:r w:rsidR="00B542FB" w:rsidRPr="008248A1">
        <w:rPr>
          <w:sz w:val="24"/>
          <w:szCs w:val="24"/>
        </w:rPr>
        <w:t>PULJP-a</w:t>
      </w:r>
      <w:r w:rsidR="00843C3D" w:rsidRPr="008248A1">
        <w:rPr>
          <w:sz w:val="24"/>
          <w:szCs w:val="24"/>
        </w:rPr>
        <w:t xml:space="preserve">, </w:t>
      </w:r>
      <w:r w:rsidR="0086549D" w:rsidRPr="008248A1">
        <w:rPr>
          <w:sz w:val="24"/>
          <w:szCs w:val="24"/>
        </w:rPr>
        <w:t>već doprinos na razini projekta bilježi nadležno tijelo</w:t>
      </w:r>
      <w:r w:rsidR="00D56486" w:rsidRPr="008248A1">
        <w:rPr>
          <w:sz w:val="24"/>
          <w:szCs w:val="24"/>
        </w:rPr>
        <w:t xml:space="preserve"> temeljem dokumentacije i informacija prikupljenih iz javno dostupnih registara odnosno registara dostupnih nadležnom tijelu</w:t>
      </w:r>
      <w:r w:rsidR="00B1553B" w:rsidRPr="008248A1">
        <w:rPr>
          <w:sz w:val="24"/>
          <w:szCs w:val="24"/>
        </w:rPr>
        <w:t xml:space="preserve"> ili </w:t>
      </w:r>
      <w:r w:rsidR="00787E56" w:rsidRPr="008248A1">
        <w:rPr>
          <w:sz w:val="24"/>
          <w:szCs w:val="24"/>
        </w:rPr>
        <w:t xml:space="preserve">se </w:t>
      </w:r>
      <w:r w:rsidR="00B1553B" w:rsidRPr="008248A1">
        <w:rPr>
          <w:sz w:val="24"/>
          <w:szCs w:val="24"/>
        </w:rPr>
        <w:t>osigurava povezivanje</w:t>
      </w:r>
      <w:r w:rsidR="00A82FB1" w:rsidRPr="008248A1">
        <w:rPr>
          <w:sz w:val="24"/>
          <w:szCs w:val="24"/>
        </w:rPr>
        <w:t>m</w:t>
      </w:r>
      <w:r w:rsidR="00B1553B" w:rsidRPr="008248A1">
        <w:rPr>
          <w:sz w:val="24"/>
          <w:szCs w:val="24"/>
        </w:rPr>
        <w:t xml:space="preserve"> na temelju poka</w:t>
      </w:r>
      <w:r w:rsidR="00843C3D" w:rsidRPr="008248A1">
        <w:rPr>
          <w:sz w:val="24"/>
          <w:szCs w:val="24"/>
        </w:rPr>
        <w:t>zatelja SC PDP-a</w:t>
      </w:r>
      <w:r w:rsidR="0086549D" w:rsidRPr="008248A1">
        <w:rPr>
          <w:sz w:val="24"/>
          <w:szCs w:val="24"/>
        </w:rPr>
        <w:t>.</w:t>
      </w:r>
    </w:p>
    <w:p w14:paraId="5CC184AF" w14:textId="77777777" w:rsidR="00855679" w:rsidRPr="008248A1" w:rsidRDefault="00855679" w:rsidP="008248A1">
      <w:pPr>
        <w:jc w:val="both"/>
        <w:rPr>
          <w:sz w:val="24"/>
          <w:szCs w:val="24"/>
        </w:rPr>
      </w:pPr>
    </w:p>
    <w:p w14:paraId="393B8AFE" w14:textId="67A8FDB0" w:rsidR="008C7031" w:rsidRPr="002A75F5" w:rsidRDefault="002E1663" w:rsidP="00133EED">
      <w:pPr>
        <w:pStyle w:val="Naslov2"/>
        <w:numPr>
          <w:ilvl w:val="1"/>
          <w:numId w:val="4"/>
        </w:numPr>
        <w:spacing w:after="200" w:line="276" w:lineRule="auto"/>
        <w:rPr>
          <w:rFonts w:asciiTheme="minorHAnsi" w:eastAsiaTheme="minorEastAsia" w:hAnsiTheme="minorHAnsi" w:cstheme="minorBidi"/>
        </w:rPr>
      </w:pPr>
      <w:bookmarkStart w:id="219" w:name="_Toc425930836"/>
      <w:bookmarkStart w:id="220" w:name="_Toc423702365"/>
      <w:bookmarkStart w:id="221" w:name="_Toc452468683"/>
      <w:bookmarkStart w:id="222" w:name="_Toc54189523"/>
      <w:bookmarkStart w:id="223" w:name="_Toc189232851"/>
      <w:r w:rsidRPr="1EE093B2">
        <w:rPr>
          <w:rFonts w:asciiTheme="minorHAnsi" w:eastAsiaTheme="minorEastAsia" w:hAnsiTheme="minorHAnsi" w:cstheme="minorBidi"/>
        </w:rPr>
        <w:t>Odgovornosti za upravljanje</w:t>
      </w:r>
      <w:bookmarkEnd w:id="219"/>
      <w:bookmarkEnd w:id="220"/>
      <w:bookmarkEnd w:id="221"/>
      <w:bookmarkEnd w:id="222"/>
      <w:bookmarkEnd w:id="223"/>
    </w:p>
    <w:tbl>
      <w:tblPr>
        <w:tblStyle w:val="Reetkatablice"/>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518"/>
      </w:tblGrid>
      <w:tr w:rsidR="00216D6D" w14:paraId="3BEBE1BC" w14:textId="77777777" w:rsidTr="1EE093B2">
        <w:tc>
          <w:tcPr>
            <w:tcW w:w="3544" w:type="dxa"/>
            <w:tcMar>
              <w:top w:w="113" w:type="dxa"/>
              <w:bottom w:w="113" w:type="dxa"/>
            </w:tcMar>
          </w:tcPr>
          <w:p w14:paraId="2F446478" w14:textId="77777777" w:rsidR="00216D6D" w:rsidRPr="00216D6D" w:rsidRDefault="00216D6D" w:rsidP="00444DA9">
            <w:pPr>
              <w:spacing w:line="276" w:lineRule="auto"/>
              <w:jc w:val="both"/>
              <w:rPr>
                <w:sz w:val="24"/>
                <w:szCs w:val="24"/>
              </w:rPr>
            </w:pPr>
            <w:r w:rsidRPr="1EE093B2">
              <w:rPr>
                <w:sz w:val="24"/>
                <w:szCs w:val="24"/>
              </w:rPr>
              <w:t xml:space="preserve">Upravljačko tijelo (UT) </w:t>
            </w:r>
          </w:p>
        </w:tc>
        <w:tc>
          <w:tcPr>
            <w:tcW w:w="5518" w:type="dxa"/>
            <w:tcMar>
              <w:top w:w="113" w:type="dxa"/>
              <w:bottom w:w="113" w:type="dxa"/>
            </w:tcMar>
          </w:tcPr>
          <w:p w14:paraId="65F8665E" w14:textId="77777777" w:rsidR="001B520F" w:rsidRDefault="00216D6D" w:rsidP="00BF34DA">
            <w:pPr>
              <w:spacing w:after="0" w:line="276" w:lineRule="auto"/>
              <w:jc w:val="both"/>
              <w:rPr>
                <w:sz w:val="24"/>
                <w:szCs w:val="24"/>
              </w:rPr>
            </w:pPr>
            <w:r w:rsidRPr="1EE093B2">
              <w:rPr>
                <w:sz w:val="24"/>
                <w:szCs w:val="24"/>
              </w:rPr>
              <w:t>Ministarstvo rada</w:t>
            </w:r>
            <w:r w:rsidR="3642E910" w:rsidRPr="1EE093B2">
              <w:rPr>
                <w:sz w:val="24"/>
                <w:szCs w:val="24"/>
              </w:rPr>
              <w:t>,</w:t>
            </w:r>
            <w:r w:rsidRPr="1EE093B2">
              <w:rPr>
                <w:sz w:val="24"/>
                <w:szCs w:val="24"/>
              </w:rPr>
              <w:t xml:space="preserve"> mirovinskoga sustava</w:t>
            </w:r>
            <w:r w:rsidR="7FE524C5" w:rsidRPr="1EE093B2">
              <w:rPr>
                <w:sz w:val="24"/>
                <w:szCs w:val="24"/>
              </w:rPr>
              <w:t>, obitelji i socijalne politike</w:t>
            </w:r>
          </w:p>
          <w:p w14:paraId="6DCF11D4" w14:textId="6A6BF4ED" w:rsidR="00216D6D" w:rsidRPr="00216D6D" w:rsidRDefault="001B520F" w:rsidP="00BF34DA">
            <w:pPr>
              <w:spacing w:after="0" w:line="276" w:lineRule="auto"/>
              <w:jc w:val="both"/>
              <w:rPr>
                <w:sz w:val="24"/>
                <w:szCs w:val="24"/>
              </w:rPr>
            </w:pPr>
            <w:commentRangeStart w:id="224"/>
            <w:commentRangeStart w:id="225"/>
            <w:r w:rsidRPr="00955117">
              <w:rPr>
                <w:sz w:val="24"/>
                <w:szCs w:val="24"/>
                <w:highlight w:val="cyan"/>
                <w:rPrChange w:id="226" w:author="Ksenija Oletić" w:date="2025-06-12T09:31:00Z" w16du:dateUtc="2025-06-12T07:31:00Z">
                  <w:rPr>
                    <w:sz w:val="24"/>
                    <w:szCs w:val="24"/>
                  </w:rPr>
                </w:rPrChange>
              </w:rPr>
              <w:t xml:space="preserve">Uprava za </w:t>
            </w:r>
            <w:ins w:id="227" w:author="Ksenija Oletić" w:date="2025-06-12T09:30:00Z" w16du:dateUtc="2025-06-12T07:30:00Z">
              <w:r w:rsidR="008A7D05" w:rsidRPr="00955117">
                <w:rPr>
                  <w:sz w:val="24"/>
                  <w:szCs w:val="24"/>
                  <w:highlight w:val="cyan"/>
                  <w:rPrChange w:id="228" w:author="Ksenija Oletić" w:date="2025-06-12T09:31:00Z" w16du:dateUtc="2025-06-12T07:31:00Z">
                    <w:rPr>
                      <w:sz w:val="24"/>
                      <w:szCs w:val="24"/>
                    </w:rPr>
                  </w:rPrChange>
                </w:rPr>
                <w:t>pr</w:t>
              </w:r>
            </w:ins>
            <w:ins w:id="229" w:author="Ksenija Oletić" w:date="2025-06-12T09:31:00Z" w16du:dateUtc="2025-06-12T07:31:00Z">
              <w:r w:rsidR="00BF228C" w:rsidRPr="00955117">
                <w:rPr>
                  <w:sz w:val="24"/>
                  <w:szCs w:val="24"/>
                  <w:highlight w:val="cyan"/>
                  <w:rPrChange w:id="230" w:author="Ksenija Oletić" w:date="2025-06-12T09:31:00Z" w16du:dateUtc="2025-06-12T07:31:00Z">
                    <w:rPr>
                      <w:sz w:val="24"/>
                      <w:szCs w:val="24"/>
                    </w:rPr>
                  </w:rPrChange>
                </w:rPr>
                <w:t xml:space="preserve">ograme </w:t>
              </w:r>
            </w:ins>
            <w:del w:id="231" w:author="Ksenija Oletić" w:date="2025-06-12T09:30:00Z" w16du:dateUtc="2025-06-12T07:30:00Z">
              <w:r w:rsidRPr="00955117" w:rsidDel="008A7D05">
                <w:rPr>
                  <w:sz w:val="24"/>
                  <w:szCs w:val="24"/>
                  <w:highlight w:val="cyan"/>
                  <w:rPrChange w:id="232" w:author="Ksenija Oletić" w:date="2025-06-12T09:31:00Z" w16du:dateUtc="2025-06-12T07:31:00Z">
                    <w:rPr>
                      <w:sz w:val="24"/>
                      <w:szCs w:val="24"/>
                    </w:rPr>
                  </w:rPrChange>
                </w:rPr>
                <w:delText xml:space="preserve">upravljanje operativnim programima </w:delText>
              </w:r>
            </w:del>
            <w:r w:rsidRPr="00955117">
              <w:rPr>
                <w:sz w:val="24"/>
                <w:szCs w:val="24"/>
                <w:highlight w:val="cyan"/>
                <w:rPrChange w:id="233" w:author="Ksenija Oletić" w:date="2025-06-12T09:31:00Z" w16du:dateUtc="2025-06-12T07:31:00Z">
                  <w:rPr>
                    <w:sz w:val="24"/>
                    <w:szCs w:val="24"/>
                  </w:rPr>
                </w:rPrChange>
              </w:rPr>
              <w:t>Europske unije</w:t>
            </w:r>
            <w:commentRangeEnd w:id="224"/>
            <w:r w:rsidR="00ED7580" w:rsidRPr="00955117">
              <w:rPr>
                <w:rStyle w:val="Referencakomentara"/>
                <w:highlight w:val="cyan"/>
                <w:rPrChange w:id="234" w:author="Ksenija Oletić" w:date="2025-06-12T09:31:00Z" w16du:dateUtc="2025-06-12T07:31:00Z">
                  <w:rPr>
                    <w:rStyle w:val="Referencakomentara"/>
                  </w:rPr>
                </w:rPrChange>
              </w:rPr>
              <w:commentReference w:id="224"/>
            </w:r>
            <w:commentRangeEnd w:id="225"/>
            <w:r w:rsidR="00955117">
              <w:rPr>
                <w:rStyle w:val="Referencakomentara"/>
              </w:rPr>
              <w:commentReference w:id="225"/>
            </w:r>
          </w:p>
        </w:tc>
      </w:tr>
      <w:tr w:rsidR="00216D6D" w14:paraId="33DE33FA" w14:textId="77777777" w:rsidTr="1EE093B2">
        <w:tc>
          <w:tcPr>
            <w:tcW w:w="3544" w:type="dxa"/>
            <w:tcMar>
              <w:top w:w="113" w:type="dxa"/>
              <w:bottom w:w="113" w:type="dxa"/>
            </w:tcMar>
          </w:tcPr>
          <w:p w14:paraId="633FBC8A" w14:textId="77777777" w:rsidR="00216D6D" w:rsidRPr="00216D6D" w:rsidRDefault="00216D6D" w:rsidP="00444DA9">
            <w:pPr>
              <w:spacing w:line="276" w:lineRule="auto"/>
              <w:jc w:val="both"/>
              <w:rPr>
                <w:sz w:val="24"/>
                <w:szCs w:val="24"/>
              </w:rPr>
            </w:pPr>
            <w:r w:rsidRPr="1EE093B2">
              <w:rPr>
                <w:sz w:val="24"/>
                <w:szCs w:val="24"/>
              </w:rPr>
              <w:t xml:space="preserve">Posredničko tijelo razine 1 (PT1) </w:t>
            </w:r>
          </w:p>
        </w:tc>
        <w:tc>
          <w:tcPr>
            <w:tcW w:w="5518" w:type="dxa"/>
            <w:tcMar>
              <w:top w:w="113" w:type="dxa"/>
              <w:bottom w:w="113" w:type="dxa"/>
            </w:tcMar>
          </w:tcPr>
          <w:p w14:paraId="1F30F2C5" w14:textId="278EBAE6" w:rsidR="00216D6D" w:rsidRPr="00216D6D" w:rsidRDefault="00F76B69" w:rsidP="00855679">
            <w:pPr>
              <w:spacing w:line="276" w:lineRule="auto"/>
              <w:jc w:val="both"/>
              <w:rPr>
                <w:sz w:val="24"/>
                <w:szCs w:val="24"/>
              </w:rPr>
            </w:pPr>
            <w:r w:rsidRPr="000F2F8A">
              <w:rPr>
                <w:rFonts w:cstheme="minorHAnsi"/>
                <w:sz w:val="24"/>
                <w:szCs w:val="24"/>
              </w:rPr>
              <w:t>Ured za udruge Vlade Republike Hrvatske</w:t>
            </w:r>
          </w:p>
        </w:tc>
      </w:tr>
      <w:tr w:rsidR="00216D6D" w14:paraId="345450B7" w14:textId="77777777" w:rsidTr="1EE093B2">
        <w:trPr>
          <w:trHeight w:val="17"/>
        </w:trPr>
        <w:tc>
          <w:tcPr>
            <w:tcW w:w="3544" w:type="dxa"/>
            <w:tcMar>
              <w:top w:w="113" w:type="dxa"/>
              <w:bottom w:w="113" w:type="dxa"/>
            </w:tcMar>
          </w:tcPr>
          <w:p w14:paraId="6E7CD170" w14:textId="77777777" w:rsidR="00216D6D" w:rsidRPr="00216D6D" w:rsidRDefault="00216D6D" w:rsidP="00444DA9">
            <w:pPr>
              <w:spacing w:line="276" w:lineRule="auto"/>
              <w:jc w:val="both"/>
              <w:rPr>
                <w:sz w:val="24"/>
                <w:szCs w:val="24"/>
              </w:rPr>
            </w:pPr>
            <w:r w:rsidRPr="1EE093B2">
              <w:rPr>
                <w:sz w:val="24"/>
                <w:szCs w:val="24"/>
              </w:rPr>
              <w:t xml:space="preserve">Posredničko tijelo razine 2 (PT2) </w:t>
            </w:r>
          </w:p>
        </w:tc>
        <w:tc>
          <w:tcPr>
            <w:tcW w:w="5518" w:type="dxa"/>
            <w:tcMar>
              <w:top w:w="113" w:type="dxa"/>
              <w:bottom w:w="113" w:type="dxa"/>
            </w:tcMar>
          </w:tcPr>
          <w:p w14:paraId="457BAACD" w14:textId="0C0148AC" w:rsidR="00216D6D" w:rsidRPr="00216D6D" w:rsidRDefault="00F76B69" w:rsidP="00444DA9">
            <w:pPr>
              <w:spacing w:line="276" w:lineRule="auto"/>
              <w:jc w:val="both"/>
              <w:rPr>
                <w:sz w:val="24"/>
                <w:szCs w:val="24"/>
              </w:rPr>
            </w:pPr>
            <w:r w:rsidRPr="000F2F8A">
              <w:rPr>
                <w:rFonts w:cstheme="minorHAnsi"/>
                <w:sz w:val="24"/>
                <w:szCs w:val="24"/>
              </w:rPr>
              <w:t>Nacionalna zaklada za razvoj civilnoga društva</w:t>
            </w:r>
          </w:p>
        </w:tc>
      </w:tr>
    </w:tbl>
    <w:p w14:paraId="21A958F2" w14:textId="528259F8" w:rsidR="00C40266" w:rsidRDefault="00C96B57" w:rsidP="1EE093B2">
      <w:pPr>
        <w:rPr>
          <w:rStyle w:val="Bodytext2"/>
          <w:rFonts w:asciiTheme="minorHAnsi" w:eastAsiaTheme="minorEastAsia" w:hAnsiTheme="minorHAnsi" w:cstheme="minorBidi"/>
          <w:b w:val="0"/>
          <w:bCs w:val="0"/>
          <w:sz w:val="24"/>
          <w:szCs w:val="24"/>
          <w:highlight w:val="yellow"/>
          <w:lang w:val="hr-HR"/>
        </w:rPr>
      </w:pPr>
      <w:r w:rsidRPr="00146963">
        <w:rPr>
          <w:rStyle w:val="Bodytext2"/>
          <w:rFonts w:asciiTheme="minorHAnsi" w:eastAsiaTheme="minorEastAsia" w:hAnsiTheme="minorHAnsi" w:cstheme="minorBidi"/>
          <w:b w:val="0"/>
          <w:bCs w:val="0"/>
          <w:sz w:val="24"/>
          <w:szCs w:val="24"/>
          <w:lang w:val="hr-HR"/>
        </w:rPr>
        <w:t xml:space="preserve">Tijelo nadležno za odabir je </w:t>
      </w:r>
      <w:r w:rsidRPr="00F76B69">
        <w:rPr>
          <w:rStyle w:val="Bodytext2"/>
          <w:rFonts w:asciiTheme="minorHAnsi" w:eastAsiaTheme="minorEastAsia" w:hAnsiTheme="minorHAnsi" w:cstheme="minorBidi"/>
          <w:b w:val="0"/>
          <w:bCs w:val="0"/>
          <w:sz w:val="24"/>
          <w:szCs w:val="24"/>
          <w:lang w:val="hr-HR"/>
        </w:rPr>
        <w:t>PT2.</w:t>
      </w:r>
    </w:p>
    <w:p w14:paraId="37747F5B" w14:textId="686E6C9A" w:rsidR="008C7031" w:rsidRPr="008C7031" w:rsidRDefault="00C40266" w:rsidP="00133EED">
      <w:pPr>
        <w:pStyle w:val="Naslov2"/>
        <w:numPr>
          <w:ilvl w:val="1"/>
          <w:numId w:val="4"/>
        </w:numPr>
        <w:spacing w:after="200" w:line="276" w:lineRule="auto"/>
        <w:rPr>
          <w:rFonts w:asciiTheme="minorHAnsi" w:eastAsiaTheme="minorEastAsia" w:hAnsiTheme="minorHAnsi" w:cstheme="minorBidi"/>
        </w:rPr>
      </w:pPr>
      <w:bookmarkStart w:id="235" w:name="_Toc54189524"/>
      <w:bookmarkStart w:id="236" w:name="_Toc189232852"/>
      <w:r w:rsidRPr="1EE093B2">
        <w:rPr>
          <w:rFonts w:asciiTheme="minorHAnsi" w:eastAsiaTheme="minorEastAsia" w:hAnsiTheme="minorHAnsi" w:cstheme="minorBidi"/>
        </w:rPr>
        <w:lastRenderedPageBreak/>
        <w:t xml:space="preserve">Financijska alokacija </w:t>
      </w:r>
      <w:bookmarkEnd w:id="235"/>
      <w:r w:rsidR="00C96B57">
        <w:rPr>
          <w:rFonts w:asciiTheme="minorHAnsi" w:eastAsiaTheme="minorEastAsia" w:hAnsiTheme="minorHAnsi" w:cstheme="minorBidi"/>
        </w:rPr>
        <w:t>PDP-</w:t>
      </w:r>
      <w:r w:rsidR="00C96B57" w:rsidRPr="1EE093B2">
        <w:rPr>
          <w:rFonts w:asciiTheme="minorHAnsi" w:eastAsiaTheme="minorEastAsia" w:hAnsiTheme="minorHAnsi" w:cstheme="minorBidi"/>
        </w:rPr>
        <w:t>a</w:t>
      </w:r>
      <w:bookmarkEnd w:id="236"/>
    </w:p>
    <w:p w14:paraId="488C378F" w14:textId="0CCDDFB7" w:rsidR="00C40266" w:rsidRPr="00C40266" w:rsidRDefault="00C40266" w:rsidP="1EE093B2">
      <w:pPr>
        <w:jc w:val="both"/>
        <w:rPr>
          <w:sz w:val="24"/>
          <w:szCs w:val="24"/>
        </w:rPr>
      </w:pPr>
      <w:r w:rsidRPr="1EE093B2">
        <w:rPr>
          <w:sz w:val="24"/>
          <w:szCs w:val="24"/>
        </w:rPr>
        <w:t xml:space="preserve">Ukupan raspoloživ iznos bespovratnih sredstava za dodjelu u okviru ovog </w:t>
      </w:r>
      <w:r w:rsidR="004743CC">
        <w:rPr>
          <w:sz w:val="24"/>
          <w:szCs w:val="24"/>
        </w:rPr>
        <w:t>PDP-a</w:t>
      </w:r>
      <w:r w:rsidR="004743CC" w:rsidRPr="1EE093B2">
        <w:rPr>
          <w:sz w:val="24"/>
          <w:szCs w:val="24"/>
        </w:rPr>
        <w:t xml:space="preserve"> </w:t>
      </w:r>
      <w:r w:rsidRPr="1EE093B2">
        <w:rPr>
          <w:sz w:val="24"/>
          <w:szCs w:val="24"/>
        </w:rPr>
        <w:t>je</w:t>
      </w:r>
      <w:r w:rsidR="003A7DF1">
        <w:rPr>
          <w:sz w:val="24"/>
          <w:szCs w:val="24"/>
        </w:rPr>
        <w:t xml:space="preserve"> </w:t>
      </w:r>
      <w:r w:rsidR="000646B4">
        <w:rPr>
          <w:sz w:val="24"/>
          <w:szCs w:val="24"/>
        </w:rPr>
        <w:t>1</w:t>
      </w:r>
      <w:r w:rsidR="0091181B">
        <w:rPr>
          <w:sz w:val="24"/>
          <w:szCs w:val="24"/>
        </w:rPr>
        <w:t>5</w:t>
      </w:r>
      <w:r w:rsidR="00EC3185" w:rsidRPr="00EC3185">
        <w:rPr>
          <w:sz w:val="24"/>
          <w:szCs w:val="24"/>
        </w:rPr>
        <w:t>.000.000,00</w:t>
      </w:r>
      <w:r w:rsidRPr="1EE093B2">
        <w:rPr>
          <w:sz w:val="24"/>
          <w:szCs w:val="24"/>
        </w:rPr>
        <w:t xml:space="preserve"> </w:t>
      </w:r>
      <w:r w:rsidR="00C96B57">
        <w:rPr>
          <w:sz w:val="24"/>
          <w:szCs w:val="24"/>
        </w:rPr>
        <w:t>EUR</w:t>
      </w:r>
      <w:r w:rsidR="00C96B57" w:rsidRPr="1EE093B2">
        <w:rPr>
          <w:sz w:val="24"/>
          <w:szCs w:val="24"/>
        </w:rPr>
        <w:t xml:space="preserve"> </w:t>
      </w:r>
      <w:r w:rsidR="1B6AD68B" w:rsidRPr="1EE093B2">
        <w:rPr>
          <w:sz w:val="24"/>
          <w:szCs w:val="24"/>
        </w:rPr>
        <w:t>od čega je:</w:t>
      </w:r>
    </w:p>
    <w:p w14:paraId="6EB24EAA" w14:textId="2D8F062C" w:rsidR="00C40266" w:rsidRDefault="75A9D8E0" w:rsidP="00A45560">
      <w:pPr>
        <w:pStyle w:val="Odlomakpopisa"/>
        <w:numPr>
          <w:ilvl w:val="0"/>
          <w:numId w:val="1"/>
        </w:numPr>
        <w:jc w:val="both"/>
        <w:rPr>
          <w:sz w:val="24"/>
          <w:szCs w:val="24"/>
        </w:rPr>
      </w:pPr>
      <w:r w:rsidRPr="1EE093B2">
        <w:rPr>
          <w:sz w:val="24"/>
          <w:szCs w:val="24"/>
        </w:rPr>
        <w:t xml:space="preserve">iznos sredstava </w:t>
      </w:r>
      <w:r w:rsidR="7A9F617A" w:rsidRPr="1EE093B2">
        <w:rPr>
          <w:sz w:val="24"/>
          <w:szCs w:val="24"/>
        </w:rPr>
        <w:t xml:space="preserve">osiguran </w:t>
      </w:r>
      <w:r w:rsidRPr="1EE093B2">
        <w:rPr>
          <w:sz w:val="24"/>
          <w:szCs w:val="24"/>
        </w:rPr>
        <w:t>u Državnom proračunu RH iz</w:t>
      </w:r>
      <w:r w:rsidR="57996A47" w:rsidRPr="1EE093B2">
        <w:rPr>
          <w:sz w:val="24"/>
          <w:szCs w:val="24"/>
        </w:rPr>
        <w:t xml:space="preserve"> sredstava Europske unije i Europskog socijalnog fonda</w:t>
      </w:r>
      <w:r w:rsidR="00231537">
        <w:rPr>
          <w:sz w:val="24"/>
          <w:szCs w:val="24"/>
        </w:rPr>
        <w:t xml:space="preserve"> plus</w:t>
      </w:r>
      <w:r w:rsidR="57996A47" w:rsidRPr="1EE093B2">
        <w:rPr>
          <w:sz w:val="24"/>
          <w:szCs w:val="24"/>
        </w:rPr>
        <w:t xml:space="preserve"> </w:t>
      </w:r>
      <w:r w:rsidR="006C6BB7">
        <w:rPr>
          <w:sz w:val="24"/>
          <w:szCs w:val="24"/>
        </w:rPr>
        <w:t>12</w:t>
      </w:r>
      <w:r w:rsidR="00EC3185">
        <w:rPr>
          <w:sz w:val="24"/>
          <w:szCs w:val="24"/>
        </w:rPr>
        <w:t>.</w:t>
      </w:r>
      <w:r w:rsidR="006C6BB7">
        <w:rPr>
          <w:sz w:val="24"/>
          <w:szCs w:val="24"/>
        </w:rPr>
        <w:t>75</w:t>
      </w:r>
      <w:r w:rsidR="00EC3185">
        <w:rPr>
          <w:sz w:val="24"/>
          <w:szCs w:val="24"/>
        </w:rPr>
        <w:t xml:space="preserve">0.000,00 </w:t>
      </w:r>
      <w:r w:rsidR="00C96B57">
        <w:rPr>
          <w:sz w:val="24"/>
          <w:szCs w:val="24"/>
        </w:rPr>
        <w:t xml:space="preserve">EUR </w:t>
      </w:r>
      <w:r w:rsidR="00EC3185">
        <w:rPr>
          <w:sz w:val="24"/>
          <w:szCs w:val="24"/>
        </w:rPr>
        <w:t>(85</w:t>
      </w:r>
      <w:r w:rsidR="54DBD558" w:rsidRPr="1EE093B2">
        <w:rPr>
          <w:sz w:val="24"/>
          <w:szCs w:val="24"/>
        </w:rPr>
        <w:t>%)</w:t>
      </w:r>
    </w:p>
    <w:p w14:paraId="652EDFF9" w14:textId="3C99C4C7" w:rsidR="00C40266" w:rsidRPr="00316751" w:rsidRDefault="49E8F636" w:rsidP="00A45560">
      <w:pPr>
        <w:pStyle w:val="Odlomakpopisa"/>
        <w:numPr>
          <w:ilvl w:val="0"/>
          <w:numId w:val="1"/>
        </w:numPr>
        <w:jc w:val="both"/>
        <w:rPr>
          <w:sz w:val="24"/>
          <w:szCs w:val="24"/>
        </w:rPr>
      </w:pPr>
      <w:r w:rsidRPr="1EE093B2">
        <w:rPr>
          <w:sz w:val="24"/>
          <w:szCs w:val="24"/>
        </w:rPr>
        <w:t xml:space="preserve">iznos sredstava osiguran u Državnom proračunu </w:t>
      </w:r>
      <w:r w:rsidR="1F094D9E" w:rsidRPr="1EE093B2">
        <w:rPr>
          <w:sz w:val="24"/>
          <w:szCs w:val="24"/>
        </w:rPr>
        <w:t xml:space="preserve">RH </w:t>
      </w:r>
      <w:r w:rsidRPr="1EE093B2">
        <w:rPr>
          <w:sz w:val="24"/>
          <w:szCs w:val="24"/>
        </w:rPr>
        <w:t>za nacionalno su</w:t>
      </w:r>
      <w:r w:rsidR="4D3E1675" w:rsidRPr="1EE093B2">
        <w:rPr>
          <w:sz w:val="24"/>
          <w:szCs w:val="24"/>
        </w:rPr>
        <w:t xml:space="preserve">financiranje </w:t>
      </w:r>
      <w:r w:rsidR="006C6BB7">
        <w:rPr>
          <w:sz w:val="24"/>
          <w:szCs w:val="24"/>
        </w:rPr>
        <w:t>2</w:t>
      </w:r>
      <w:r w:rsidR="005B0A13" w:rsidRPr="005B0A13">
        <w:rPr>
          <w:sz w:val="24"/>
          <w:szCs w:val="24"/>
        </w:rPr>
        <w:t>.</w:t>
      </w:r>
      <w:r w:rsidR="006C6BB7">
        <w:rPr>
          <w:sz w:val="24"/>
          <w:szCs w:val="24"/>
        </w:rPr>
        <w:t>2</w:t>
      </w:r>
      <w:r w:rsidR="003A7DF1" w:rsidRPr="005B0A13" w:rsidDel="003A7DF1">
        <w:rPr>
          <w:sz w:val="24"/>
          <w:szCs w:val="24"/>
        </w:rPr>
        <w:t xml:space="preserve"> </w:t>
      </w:r>
      <w:r w:rsidR="006C6BB7">
        <w:rPr>
          <w:sz w:val="24"/>
          <w:szCs w:val="24"/>
        </w:rPr>
        <w:t>5</w:t>
      </w:r>
      <w:r w:rsidR="005B0A13" w:rsidRPr="005B0A13">
        <w:rPr>
          <w:sz w:val="24"/>
          <w:szCs w:val="24"/>
        </w:rPr>
        <w:t>0.000,00</w:t>
      </w:r>
      <w:r w:rsidR="4D3E1675" w:rsidRPr="1EE093B2">
        <w:rPr>
          <w:sz w:val="24"/>
          <w:szCs w:val="24"/>
        </w:rPr>
        <w:t xml:space="preserve"> </w:t>
      </w:r>
      <w:r w:rsidR="00C96B57">
        <w:rPr>
          <w:sz w:val="24"/>
          <w:szCs w:val="24"/>
        </w:rPr>
        <w:t>EUR</w:t>
      </w:r>
      <w:r w:rsidR="00C96B57" w:rsidRPr="1EE093B2">
        <w:rPr>
          <w:sz w:val="24"/>
          <w:szCs w:val="24"/>
        </w:rPr>
        <w:t xml:space="preserve"> </w:t>
      </w:r>
      <w:r w:rsidR="005B0A13">
        <w:rPr>
          <w:sz w:val="24"/>
          <w:szCs w:val="24"/>
        </w:rPr>
        <w:t>(15</w:t>
      </w:r>
      <w:r w:rsidR="4D3E1675" w:rsidRPr="1EE093B2">
        <w:rPr>
          <w:sz w:val="24"/>
          <w:szCs w:val="24"/>
        </w:rPr>
        <w:t>%)</w:t>
      </w:r>
      <w:r w:rsidR="74B59D79" w:rsidRPr="1EE093B2">
        <w:rPr>
          <w:sz w:val="24"/>
          <w:szCs w:val="24"/>
        </w:rPr>
        <w:t xml:space="preserve"> </w:t>
      </w:r>
    </w:p>
    <w:p w14:paraId="463C3CA5" w14:textId="6E30A832" w:rsidR="00C40266" w:rsidRDefault="00DA2719" w:rsidP="00BD603B">
      <w:pPr>
        <w:jc w:val="both"/>
        <w:rPr>
          <w:sz w:val="24"/>
          <w:szCs w:val="24"/>
        </w:rPr>
      </w:pPr>
      <w:r w:rsidRPr="1EE093B2">
        <w:rPr>
          <w:sz w:val="24"/>
          <w:szCs w:val="24"/>
        </w:rPr>
        <w:t xml:space="preserve">Nadležno </w:t>
      </w:r>
      <w:r w:rsidR="00777F4F" w:rsidRPr="1EE093B2">
        <w:rPr>
          <w:sz w:val="24"/>
          <w:szCs w:val="24"/>
        </w:rPr>
        <w:t>tijelo</w:t>
      </w:r>
      <w:r w:rsidR="00C40266" w:rsidRPr="1EE093B2">
        <w:rPr>
          <w:sz w:val="24"/>
          <w:szCs w:val="24"/>
        </w:rPr>
        <w:t xml:space="preserve"> zadržava pravo: </w:t>
      </w:r>
    </w:p>
    <w:p w14:paraId="0FEF5BAA" w14:textId="70E0CB12" w:rsidR="00C40266" w:rsidRPr="003D5FDC" w:rsidRDefault="00C40266" w:rsidP="00133EED">
      <w:pPr>
        <w:pStyle w:val="Odlomakpopisa"/>
        <w:numPr>
          <w:ilvl w:val="0"/>
          <w:numId w:val="3"/>
        </w:numPr>
        <w:jc w:val="both"/>
        <w:rPr>
          <w:color w:val="000000" w:themeColor="text1"/>
          <w:sz w:val="24"/>
          <w:szCs w:val="24"/>
        </w:rPr>
      </w:pPr>
      <w:r w:rsidRPr="003D5FDC">
        <w:rPr>
          <w:color w:val="000000" w:themeColor="text1"/>
          <w:sz w:val="24"/>
          <w:szCs w:val="24"/>
        </w:rPr>
        <w:t xml:space="preserve">povećanja ukupnog raspoloživog iznosa bespovratnih sredstava za dodjelu u okviru ovog </w:t>
      </w:r>
      <w:r w:rsidR="000E0CA2" w:rsidRPr="003D5FDC">
        <w:rPr>
          <w:color w:val="000000" w:themeColor="text1"/>
          <w:sz w:val="24"/>
          <w:szCs w:val="24"/>
        </w:rPr>
        <w:t>PDP-a</w:t>
      </w:r>
      <w:r w:rsidR="007409D9" w:rsidRPr="003D5FDC">
        <w:rPr>
          <w:color w:val="000000" w:themeColor="text1"/>
          <w:sz w:val="24"/>
          <w:szCs w:val="24"/>
        </w:rPr>
        <w:t>;</w:t>
      </w:r>
    </w:p>
    <w:p w14:paraId="6C9C3470" w14:textId="7ADB5EEE" w:rsidR="0010786B" w:rsidRDefault="00C40266" w:rsidP="00133EED">
      <w:pPr>
        <w:pStyle w:val="Odlomakpopisa"/>
        <w:numPr>
          <w:ilvl w:val="0"/>
          <w:numId w:val="3"/>
        </w:numPr>
        <w:jc w:val="both"/>
        <w:rPr>
          <w:sz w:val="24"/>
          <w:szCs w:val="24"/>
        </w:rPr>
      </w:pPr>
      <w:r w:rsidRPr="1EE093B2">
        <w:rPr>
          <w:sz w:val="24"/>
          <w:szCs w:val="24"/>
        </w:rPr>
        <w:t xml:space="preserve">ne dodijeliti sva raspoloživa sredstva u okviru ovog </w:t>
      </w:r>
      <w:r w:rsidR="000E0CA2" w:rsidRPr="1EE093B2">
        <w:rPr>
          <w:sz w:val="24"/>
          <w:szCs w:val="24"/>
        </w:rPr>
        <w:t>P</w:t>
      </w:r>
      <w:r w:rsidR="000E0CA2">
        <w:rPr>
          <w:sz w:val="24"/>
          <w:szCs w:val="24"/>
        </w:rPr>
        <w:t>DP-a</w:t>
      </w:r>
      <w:r w:rsidR="007409D9">
        <w:rPr>
          <w:sz w:val="24"/>
          <w:szCs w:val="24"/>
        </w:rPr>
        <w:t>;</w:t>
      </w:r>
    </w:p>
    <w:p w14:paraId="59745B68" w14:textId="4CD5D828" w:rsidR="002E1663" w:rsidRDefault="002D3BBA" w:rsidP="00133EED">
      <w:pPr>
        <w:pStyle w:val="Odlomakpopisa"/>
        <w:numPr>
          <w:ilvl w:val="0"/>
          <w:numId w:val="3"/>
        </w:numPr>
        <w:jc w:val="both"/>
        <w:rPr>
          <w:sz w:val="24"/>
          <w:szCs w:val="24"/>
        </w:rPr>
      </w:pPr>
      <w:r w:rsidRPr="1EE093B2">
        <w:rPr>
          <w:sz w:val="24"/>
          <w:szCs w:val="24"/>
        </w:rPr>
        <w:t>u</w:t>
      </w:r>
      <w:r w:rsidR="00F76355" w:rsidRPr="1EE093B2">
        <w:rPr>
          <w:sz w:val="24"/>
          <w:szCs w:val="24"/>
        </w:rPr>
        <w:t xml:space="preserve"> bilo kojem trenutku </w:t>
      </w:r>
      <w:r w:rsidRPr="1EE093B2">
        <w:rPr>
          <w:sz w:val="24"/>
          <w:szCs w:val="24"/>
        </w:rPr>
        <w:t xml:space="preserve">otkazati </w:t>
      </w:r>
      <w:r w:rsidR="6FB2E8F0" w:rsidRPr="1EE093B2">
        <w:rPr>
          <w:sz w:val="24"/>
          <w:szCs w:val="24"/>
        </w:rPr>
        <w:t xml:space="preserve">ili obustaviti </w:t>
      </w:r>
      <w:r w:rsidR="000E0CA2" w:rsidRPr="1EE093B2">
        <w:rPr>
          <w:sz w:val="24"/>
          <w:szCs w:val="24"/>
        </w:rPr>
        <w:t>P</w:t>
      </w:r>
      <w:r w:rsidR="000E0CA2">
        <w:rPr>
          <w:sz w:val="24"/>
          <w:szCs w:val="24"/>
        </w:rPr>
        <w:t>DP</w:t>
      </w:r>
      <w:r w:rsidR="2F900C69" w:rsidRPr="1EE093B2">
        <w:rPr>
          <w:sz w:val="24"/>
          <w:szCs w:val="24"/>
        </w:rPr>
        <w:t>.</w:t>
      </w:r>
    </w:p>
    <w:p w14:paraId="5FE388F5" w14:textId="57395892" w:rsidR="000844F9" w:rsidRDefault="003E437B" w:rsidP="00133EED">
      <w:pPr>
        <w:pStyle w:val="Naslov1"/>
        <w:numPr>
          <w:ilvl w:val="0"/>
          <w:numId w:val="4"/>
        </w:numPr>
        <w:spacing w:after="200" w:line="276" w:lineRule="auto"/>
        <w:rPr>
          <w:rFonts w:asciiTheme="minorHAnsi" w:eastAsiaTheme="minorEastAsia" w:hAnsiTheme="minorHAnsi" w:cstheme="minorBidi"/>
        </w:rPr>
      </w:pPr>
      <w:bookmarkStart w:id="237" w:name="_Toc54189525"/>
      <w:bookmarkStart w:id="238" w:name="_Toc189232853"/>
      <w:r w:rsidRPr="1EE093B2">
        <w:rPr>
          <w:rFonts w:asciiTheme="minorHAnsi" w:eastAsiaTheme="minorEastAsia" w:hAnsiTheme="minorHAnsi" w:cstheme="minorBidi"/>
        </w:rPr>
        <w:t xml:space="preserve">PRAVILA </w:t>
      </w:r>
      <w:bookmarkEnd w:id="237"/>
      <w:r w:rsidR="004642C2">
        <w:rPr>
          <w:rFonts w:asciiTheme="minorHAnsi" w:eastAsiaTheme="minorEastAsia" w:hAnsiTheme="minorHAnsi" w:cstheme="minorBidi"/>
        </w:rPr>
        <w:t>PDP-</w:t>
      </w:r>
      <w:r w:rsidR="005F31AC">
        <w:rPr>
          <w:rFonts w:asciiTheme="minorHAnsi" w:eastAsiaTheme="minorEastAsia" w:hAnsiTheme="minorHAnsi" w:cstheme="minorBidi"/>
        </w:rPr>
        <w:t>a</w:t>
      </w:r>
      <w:bookmarkEnd w:id="238"/>
    </w:p>
    <w:p w14:paraId="370A1996" w14:textId="77777777" w:rsidR="00CD34F4" w:rsidRDefault="00CD34F4" w:rsidP="1EE093B2"/>
    <w:p w14:paraId="598BD70B" w14:textId="4BCBA74B" w:rsidR="002C207D" w:rsidRPr="005743ED" w:rsidRDefault="002D4BA5" w:rsidP="00133EED">
      <w:pPr>
        <w:pStyle w:val="Naslov2"/>
        <w:numPr>
          <w:ilvl w:val="1"/>
          <w:numId w:val="4"/>
        </w:numPr>
        <w:spacing w:after="200" w:line="276" w:lineRule="auto"/>
        <w:rPr>
          <w:rFonts w:asciiTheme="minorHAnsi" w:eastAsiaTheme="minorEastAsia" w:hAnsiTheme="minorHAnsi" w:cstheme="minorBidi"/>
        </w:rPr>
      </w:pPr>
      <w:bookmarkStart w:id="239" w:name="_Toc189232854"/>
      <w:r w:rsidRPr="002D4BA5">
        <w:rPr>
          <w:rFonts w:asciiTheme="minorHAnsi" w:eastAsiaTheme="minorEastAsia" w:hAnsiTheme="minorHAnsi" w:cstheme="minorBidi"/>
        </w:rPr>
        <w:t xml:space="preserve">Specifični ciljevi </w:t>
      </w:r>
      <w:r w:rsidR="008B00D1" w:rsidRPr="002D4BA5">
        <w:rPr>
          <w:rFonts w:asciiTheme="minorHAnsi" w:eastAsiaTheme="minorEastAsia" w:hAnsiTheme="minorHAnsi" w:cstheme="minorBidi"/>
        </w:rPr>
        <w:t>P</w:t>
      </w:r>
      <w:r w:rsidR="008B00D1">
        <w:rPr>
          <w:rFonts w:asciiTheme="minorHAnsi" w:eastAsiaTheme="minorEastAsia" w:hAnsiTheme="minorHAnsi" w:cstheme="minorBidi"/>
        </w:rPr>
        <w:t xml:space="preserve">DP-a </w:t>
      </w:r>
      <w:r w:rsidRPr="002D4BA5">
        <w:rPr>
          <w:rFonts w:asciiTheme="minorHAnsi" w:eastAsiaTheme="minorEastAsia" w:hAnsiTheme="minorHAnsi" w:cstheme="minorBidi"/>
        </w:rPr>
        <w:t xml:space="preserve">s </w:t>
      </w:r>
      <w:r w:rsidR="00FE3513">
        <w:rPr>
          <w:rFonts w:asciiTheme="minorHAnsi" w:eastAsiaTheme="minorEastAsia" w:hAnsiTheme="minorHAnsi" w:cstheme="minorBidi"/>
        </w:rPr>
        <w:t xml:space="preserve">ciljnim skupinama </w:t>
      </w:r>
      <w:r w:rsidR="00BC3296">
        <w:rPr>
          <w:rFonts w:asciiTheme="minorHAnsi" w:eastAsiaTheme="minorEastAsia" w:hAnsiTheme="minorHAnsi" w:cstheme="minorBidi"/>
        </w:rPr>
        <w:t xml:space="preserve">i </w:t>
      </w:r>
      <w:r w:rsidRPr="002D4BA5">
        <w:rPr>
          <w:rFonts w:asciiTheme="minorHAnsi" w:eastAsiaTheme="minorEastAsia" w:hAnsiTheme="minorHAnsi" w:cstheme="minorBidi"/>
        </w:rPr>
        <w:t>pokazateljima</w:t>
      </w:r>
      <w:bookmarkEnd w:id="239"/>
    </w:p>
    <w:tbl>
      <w:tblPr>
        <w:tblStyle w:val="Reetkatablice"/>
        <w:tblW w:w="9092" w:type="dxa"/>
        <w:tblInd w:w="0" w:type="dxa"/>
        <w:tblCellMar>
          <w:top w:w="113" w:type="dxa"/>
          <w:bottom w:w="113" w:type="dxa"/>
        </w:tblCellMar>
        <w:tblLook w:val="04A0" w:firstRow="1" w:lastRow="0" w:firstColumn="1" w:lastColumn="0" w:noHBand="0" w:noVBand="1"/>
      </w:tblPr>
      <w:tblGrid>
        <w:gridCol w:w="1701"/>
        <w:gridCol w:w="7391"/>
      </w:tblGrid>
      <w:tr w:rsidR="00064EA0" w:rsidRPr="001F26EA" w14:paraId="5EC17761" w14:textId="77777777" w:rsidTr="009667C2">
        <w:trPr>
          <w:trHeight w:val="686"/>
        </w:trPr>
        <w:tc>
          <w:tcPr>
            <w:tcW w:w="9092" w:type="dxa"/>
            <w:gridSpan w:val="2"/>
            <w:shd w:val="clear" w:color="auto" w:fill="F4B083" w:themeFill="accent2" w:themeFillTint="99"/>
            <w:vAlign w:val="center"/>
          </w:tcPr>
          <w:p w14:paraId="5EF10108" w14:textId="4371E90C" w:rsidR="00064EA0" w:rsidRPr="001F26EA" w:rsidRDefault="00064EA0" w:rsidP="00A24D55">
            <w:pPr>
              <w:pStyle w:val="Tekstkomentara"/>
              <w:jc w:val="both"/>
              <w:rPr>
                <w:rFonts w:cstheme="minorHAnsi"/>
                <w:b/>
                <w:sz w:val="21"/>
                <w:szCs w:val="21"/>
              </w:rPr>
            </w:pPr>
            <w:r w:rsidRPr="00A24D55">
              <w:rPr>
                <w:rFonts w:cstheme="minorHAnsi"/>
                <w:b/>
                <w:sz w:val="24"/>
                <w:szCs w:val="24"/>
              </w:rPr>
              <w:t xml:space="preserve">Specifični cilj 1: </w:t>
            </w:r>
            <w:r w:rsidR="00423B64" w:rsidRPr="00423B64">
              <w:rPr>
                <w:rFonts w:cstheme="minorHAnsi"/>
                <w:b/>
                <w:sz w:val="24"/>
                <w:szCs w:val="24"/>
              </w:rPr>
              <w:t>Unaprijediti kapacitete organizacija civilnoga društva za provođenje Programa aktivnog starenja na lokalnoj razini</w:t>
            </w:r>
          </w:p>
        </w:tc>
      </w:tr>
      <w:tr w:rsidR="00064EA0" w:rsidRPr="00056711" w14:paraId="3F3F893C" w14:textId="77777777" w:rsidTr="009667C2">
        <w:trPr>
          <w:trHeight w:val="469"/>
        </w:trPr>
        <w:tc>
          <w:tcPr>
            <w:tcW w:w="1701" w:type="dxa"/>
            <w:shd w:val="clear" w:color="auto" w:fill="F4B083" w:themeFill="accent2" w:themeFillTint="99"/>
            <w:vAlign w:val="center"/>
          </w:tcPr>
          <w:p w14:paraId="3F0DBE86" w14:textId="77777777" w:rsidR="00064EA0" w:rsidRPr="00056711" w:rsidRDefault="00064EA0" w:rsidP="009667C2">
            <w:pPr>
              <w:spacing w:after="0"/>
              <w:jc w:val="both"/>
              <w:rPr>
                <w:rFonts w:cstheme="minorHAnsi"/>
                <w:b/>
                <w:bCs/>
                <w:sz w:val="24"/>
                <w:szCs w:val="24"/>
              </w:rPr>
            </w:pPr>
            <w:r w:rsidRPr="00056711">
              <w:rPr>
                <w:rFonts w:cstheme="minorHAnsi"/>
                <w:b/>
                <w:bCs/>
                <w:sz w:val="24"/>
                <w:szCs w:val="24"/>
              </w:rPr>
              <w:t xml:space="preserve">Ciljne skupine </w:t>
            </w:r>
          </w:p>
        </w:tc>
        <w:tc>
          <w:tcPr>
            <w:tcW w:w="7391" w:type="dxa"/>
            <w:vAlign w:val="center"/>
          </w:tcPr>
          <w:p w14:paraId="0D52DEF1" w14:textId="1BA5D0B1" w:rsidR="00064EA0" w:rsidRPr="00056711" w:rsidRDefault="00064EA0" w:rsidP="009667C2">
            <w:pPr>
              <w:spacing w:after="0"/>
              <w:contextualSpacing/>
              <w:jc w:val="both"/>
              <w:rPr>
                <w:rFonts w:cstheme="minorHAnsi"/>
                <w:sz w:val="24"/>
                <w:szCs w:val="24"/>
              </w:rPr>
            </w:pPr>
            <w:r w:rsidRPr="00056711">
              <w:rPr>
                <w:rFonts w:cstheme="minorHAnsi"/>
                <w:sz w:val="24"/>
                <w:szCs w:val="24"/>
              </w:rPr>
              <w:t>Organizacije civilnoga društva</w:t>
            </w:r>
          </w:p>
        </w:tc>
      </w:tr>
      <w:tr w:rsidR="00064EA0" w:rsidRPr="00056711" w14:paraId="379D2803" w14:textId="77777777" w:rsidTr="00BF34DA">
        <w:trPr>
          <w:trHeight w:val="1125"/>
        </w:trPr>
        <w:tc>
          <w:tcPr>
            <w:tcW w:w="1701" w:type="dxa"/>
            <w:shd w:val="clear" w:color="auto" w:fill="F4B083" w:themeFill="accent2" w:themeFillTint="99"/>
            <w:vAlign w:val="center"/>
          </w:tcPr>
          <w:p w14:paraId="038099CB" w14:textId="77777777" w:rsidR="00064EA0" w:rsidRPr="00056711" w:rsidRDefault="00064EA0" w:rsidP="009667C2">
            <w:pPr>
              <w:spacing w:after="0"/>
              <w:jc w:val="both"/>
              <w:rPr>
                <w:rFonts w:cstheme="minorHAnsi"/>
                <w:b/>
                <w:bCs/>
                <w:sz w:val="24"/>
                <w:szCs w:val="24"/>
              </w:rPr>
            </w:pPr>
            <w:r w:rsidRPr="00056711">
              <w:rPr>
                <w:rFonts w:cstheme="minorHAnsi"/>
                <w:b/>
                <w:bCs/>
                <w:sz w:val="24"/>
                <w:szCs w:val="24"/>
              </w:rPr>
              <w:t>Obrazloženje koristi za ciljne skupine</w:t>
            </w:r>
          </w:p>
        </w:tc>
        <w:tc>
          <w:tcPr>
            <w:tcW w:w="7391" w:type="dxa"/>
            <w:vAlign w:val="center"/>
          </w:tcPr>
          <w:p w14:paraId="7798AFCC" w14:textId="211FF142" w:rsidR="00064EA0" w:rsidRPr="00056711" w:rsidRDefault="00064EA0" w:rsidP="00FA617B">
            <w:pPr>
              <w:spacing w:after="0"/>
              <w:jc w:val="both"/>
              <w:rPr>
                <w:rFonts w:cstheme="minorHAnsi"/>
                <w:sz w:val="24"/>
                <w:szCs w:val="24"/>
              </w:rPr>
            </w:pPr>
            <w:r>
              <w:rPr>
                <w:rFonts w:cstheme="minorHAnsi"/>
                <w:sz w:val="24"/>
                <w:szCs w:val="24"/>
              </w:rPr>
              <w:t xml:space="preserve">Ovim pozivom ojačat će se kapaciteti </w:t>
            </w:r>
            <w:r w:rsidR="009B3F35">
              <w:rPr>
                <w:rFonts w:cstheme="minorHAnsi"/>
                <w:sz w:val="24"/>
                <w:szCs w:val="24"/>
              </w:rPr>
              <w:t xml:space="preserve">osoblja </w:t>
            </w:r>
            <w:r w:rsidRPr="00056711">
              <w:rPr>
                <w:rFonts w:cstheme="minorHAnsi"/>
                <w:sz w:val="24"/>
                <w:szCs w:val="24"/>
              </w:rPr>
              <w:t>organizacij</w:t>
            </w:r>
            <w:r>
              <w:rPr>
                <w:rFonts w:cstheme="minorHAnsi"/>
                <w:sz w:val="24"/>
                <w:szCs w:val="24"/>
              </w:rPr>
              <w:t>a</w:t>
            </w:r>
            <w:r w:rsidR="000670CA">
              <w:rPr>
                <w:rFonts w:cstheme="minorHAnsi"/>
                <w:sz w:val="24"/>
                <w:szCs w:val="24"/>
              </w:rPr>
              <w:t xml:space="preserve"> </w:t>
            </w:r>
            <w:r w:rsidRPr="00056711">
              <w:rPr>
                <w:rFonts w:cstheme="minorHAnsi"/>
                <w:sz w:val="24"/>
                <w:szCs w:val="24"/>
              </w:rPr>
              <w:t>civilnoga društva</w:t>
            </w:r>
            <w:r w:rsidR="000B0549">
              <w:rPr>
                <w:rFonts w:cstheme="minorHAnsi"/>
                <w:sz w:val="24"/>
                <w:szCs w:val="24"/>
              </w:rPr>
              <w:t>,</w:t>
            </w:r>
            <w:r w:rsidR="009B3F35">
              <w:rPr>
                <w:rFonts w:cstheme="minorHAnsi"/>
                <w:sz w:val="24"/>
                <w:szCs w:val="24"/>
              </w:rPr>
              <w:t xml:space="preserve"> odnosno zaposlenih osoba i/ili </w:t>
            </w:r>
            <w:r w:rsidR="009B3F35" w:rsidRPr="002D7C2C">
              <w:rPr>
                <w:rFonts w:cstheme="minorHAnsi"/>
                <w:sz w:val="24"/>
                <w:szCs w:val="24"/>
              </w:rPr>
              <w:t>volontera Prijavitelja/Partnera OCD</w:t>
            </w:r>
            <w:r w:rsidR="000F54F4" w:rsidRPr="002D7C2C">
              <w:rPr>
                <w:rFonts w:cstheme="minorHAnsi"/>
                <w:sz w:val="24"/>
                <w:szCs w:val="24"/>
              </w:rPr>
              <w:t>-a</w:t>
            </w:r>
            <w:r w:rsidRPr="002D7C2C">
              <w:rPr>
                <w:rFonts w:cstheme="minorHAnsi"/>
                <w:sz w:val="24"/>
                <w:szCs w:val="24"/>
              </w:rPr>
              <w:t>,</w:t>
            </w:r>
            <w:r w:rsidRPr="00056711">
              <w:rPr>
                <w:rFonts w:cstheme="minorHAnsi"/>
                <w:sz w:val="24"/>
                <w:szCs w:val="24"/>
              </w:rPr>
              <w:t xml:space="preserve"> </w:t>
            </w:r>
            <w:r w:rsidR="009B3F35">
              <w:rPr>
                <w:rFonts w:cstheme="minorHAnsi"/>
                <w:sz w:val="24"/>
                <w:szCs w:val="24"/>
              </w:rPr>
              <w:t xml:space="preserve">potrebnih za </w:t>
            </w:r>
            <w:r>
              <w:rPr>
                <w:rFonts w:cstheme="minorHAnsi"/>
                <w:sz w:val="24"/>
                <w:szCs w:val="24"/>
              </w:rPr>
              <w:t>provođenj</w:t>
            </w:r>
            <w:r w:rsidR="00A270C6">
              <w:rPr>
                <w:rFonts w:cstheme="minorHAnsi"/>
                <w:sz w:val="24"/>
                <w:szCs w:val="24"/>
              </w:rPr>
              <w:t>e</w:t>
            </w:r>
            <w:r w:rsidR="006C3423">
              <w:rPr>
                <w:rFonts w:cstheme="minorHAnsi"/>
                <w:sz w:val="24"/>
                <w:szCs w:val="24"/>
              </w:rPr>
              <w:t xml:space="preserve"> </w:t>
            </w:r>
            <w:r w:rsidR="000B0549">
              <w:rPr>
                <w:rFonts w:cstheme="minorHAnsi"/>
                <w:sz w:val="24"/>
                <w:szCs w:val="24"/>
              </w:rPr>
              <w:t xml:space="preserve">odabranih </w:t>
            </w:r>
            <w:r w:rsidR="00A270C6">
              <w:rPr>
                <w:rFonts w:cstheme="minorHAnsi"/>
                <w:sz w:val="24"/>
                <w:szCs w:val="24"/>
              </w:rPr>
              <w:t>aktivnosti</w:t>
            </w:r>
            <w:r>
              <w:rPr>
                <w:rFonts w:cstheme="minorHAnsi"/>
                <w:sz w:val="24"/>
                <w:szCs w:val="24"/>
              </w:rPr>
              <w:t xml:space="preserve"> </w:t>
            </w:r>
            <w:r w:rsidR="00E65A33">
              <w:rPr>
                <w:rFonts w:cstheme="minorHAnsi"/>
                <w:sz w:val="24"/>
                <w:szCs w:val="24"/>
              </w:rPr>
              <w:t>P</w:t>
            </w:r>
            <w:r>
              <w:rPr>
                <w:rFonts w:cstheme="minorHAnsi"/>
                <w:sz w:val="24"/>
                <w:szCs w:val="24"/>
              </w:rPr>
              <w:t>rograma aktivnog starenja</w:t>
            </w:r>
            <w:r w:rsidR="00AD6228">
              <w:rPr>
                <w:rFonts w:cstheme="minorHAnsi"/>
                <w:sz w:val="24"/>
                <w:szCs w:val="24"/>
              </w:rPr>
              <w:t xml:space="preserve"> </w:t>
            </w:r>
            <w:r w:rsidR="000F54F4">
              <w:rPr>
                <w:rFonts w:cstheme="minorHAnsi"/>
                <w:sz w:val="24"/>
                <w:szCs w:val="24"/>
              </w:rPr>
              <w:t xml:space="preserve">radi </w:t>
            </w:r>
            <w:r>
              <w:rPr>
                <w:rFonts w:cstheme="minorHAnsi"/>
                <w:sz w:val="24"/>
                <w:szCs w:val="24"/>
              </w:rPr>
              <w:t xml:space="preserve">socijalnog uključivanja </w:t>
            </w:r>
            <w:r w:rsidR="005A5525">
              <w:rPr>
                <w:rFonts w:cstheme="minorHAnsi"/>
                <w:sz w:val="24"/>
                <w:szCs w:val="24"/>
              </w:rPr>
              <w:t xml:space="preserve">te </w:t>
            </w:r>
            <w:r w:rsidR="00AD6228">
              <w:rPr>
                <w:rFonts w:cstheme="minorHAnsi"/>
                <w:sz w:val="24"/>
                <w:szCs w:val="24"/>
              </w:rPr>
              <w:t xml:space="preserve">povećanja kvalitete života </w:t>
            </w:r>
            <w:r w:rsidR="00AD6228" w:rsidRPr="00D0344D">
              <w:rPr>
                <w:rFonts w:cstheme="minorHAnsi"/>
                <w:sz w:val="24"/>
                <w:szCs w:val="24"/>
                <w:highlight w:val="yellow"/>
                <w:rPrChange w:id="240" w:author="Ksenija Oletić" w:date="2025-06-06T10:48:00Z" w16du:dateUtc="2025-06-06T08:48:00Z">
                  <w:rPr>
                    <w:rFonts w:cstheme="minorHAnsi"/>
                    <w:sz w:val="24"/>
                    <w:szCs w:val="24"/>
                  </w:rPr>
                </w:rPrChange>
              </w:rPr>
              <w:t>starijih osoba</w:t>
            </w:r>
            <w:ins w:id="241" w:author="Ksenija Oletić" w:date="2025-06-05T16:11:00Z" w16du:dateUtc="2025-06-05T14:11:00Z">
              <w:r w:rsidR="007146C0" w:rsidRPr="00D0344D">
                <w:rPr>
                  <w:rFonts w:cstheme="minorHAnsi"/>
                  <w:sz w:val="24"/>
                  <w:szCs w:val="24"/>
                  <w:highlight w:val="yellow"/>
                  <w:rPrChange w:id="242" w:author="Ksenija Oletić" w:date="2025-06-06T10:48:00Z" w16du:dateUtc="2025-06-06T08:48:00Z">
                    <w:rPr>
                      <w:rFonts w:cstheme="minorHAnsi"/>
                      <w:sz w:val="24"/>
                      <w:szCs w:val="24"/>
                    </w:rPr>
                  </w:rPrChange>
                </w:rPr>
                <w:t xml:space="preserve"> </w:t>
              </w:r>
              <w:commentRangeStart w:id="243"/>
              <w:r w:rsidR="007146C0" w:rsidRPr="00D0344D">
                <w:rPr>
                  <w:rFonts w:cstheme="minorHAnsi"/>
                  <w:sz w:val="24"/>
                  <w:szCs w:val="24"/>
                  <w:highlight w:val="yellow"/>
                  <w:rPrChange w:id="244" w:author="Ksenija Oletić" w:date="2025-06-06T10:48:00Z" w16du:dateUtc="2025-06-06T08:48:00Z">
                    <w:rPr>
                      <w:rFonts w:cstheme="minorHAnsi"/>
                      <w:sz w:val="24"/>
                      <w:szCs w:val="24"/>
                    </w:rPr>
                  </w:rPrChange>
                </w:rPr>
                <w:t xml:space="preserve">i/ili </w:t>
              </w:r>
              <w:r w:rsidR="00A44232" w:rsidRPr="00D0344D">
                <w:rPr>
                  <w:rFonts w:cstheme="minorHAnsi"/>
                  <w:sz w:val="24"/>
                  <w:szCs w:val="24"/>
                  <w:highlight w:val="yellow"/>
                  <w:rPrChange w:id="245" w:author="Ksenija Oletić" w:date="2025-06-06T10:48:00Z" w16du:dateUtc="2025-06-06T08:48:00Z">
                    <w:rPr>
                      <w:rFonts w:cstheme="minorHAnsi"/>
                      <w:sz w:val="24"/>
                      <w:szCs w:val="24"/>
                    </w:rPr>
                  </w:rPrChange>
                </w:rPr>
                <w:t>umirovljenika</w:t>
              </w:r>
            </w:ins>
            <w:r w:rsidRPr="00D0344D">
              <w:rPr>
                <w:rFonts w:cstheme="minorHAnsi"/>
                <w:sz w:val="24"/>
                <w:szCs w:val="24"/>
                <w:highlight w:val="yellow"/>
                <w:rPrChange w:id="246" w:author="Ksenija Oletić" w:date="2025-06-06T10:48:00Z" w16du:dateUtc="2025-06-06T08:48:00Z">
                  <w:rPr>
                    <w:rFonts w:cstheme="minorHAnsi"/>
                    <w:sz w:val="24"/>
                    <w:szCs w:val="24"/>
                  </w:rPr>
                </w:rPrChange>
              </w:rPr>
              <w:t>.</w:t>
            </w:r>
            <w:r w:rsidR="000B0549">
              <w:rPr>
                <w:rFonts w:cstheme="minorHAnsi"/>
                <w:sz w:val="24"/>
                <w:szCs w:val="24"/>
              </w:rPr>
              <w:t xml:space="preserve"> </w:t>
            </w:r>
            <w:commentRangeEnd w:id="243"/>
            <w:r w:rsidR="00AE641A">
              <w:rPr>
                <w:rStyle w:val="Referencakomentara"/>
              </w:rPr>
              <w:commentReference w:id="243"/>
            </w:r>
            <w:r w:rsidR="00A965D4">
              <w:rPr>
                <w:rFonts w:cstheme="minorHAnsi"/>
                <w:sz w:val="24"/>
                <w:szCs w:val="24"/>
              </w:rPr>
              <w:t>Osoblje OCD-a p</w:t>
            </w:r>
            <w:r w:rsidR="000B0549">
              <w:rPr>
                <w:rFonts w:cstheme="minorHAnsi"/>
                <w:sz w:val="24"/>
                <w:szCs w:val="24"/>
              </w:rPr>
              <w:t>ovećat</w:t>
            </w:r>
            <w:r w:rsidR="00FA617B">
              <w:rPr>
                <w:rFonts w:cstheme="minorHAnsi"/>
                <w:sz w:val="24"/>
                <w:szCs w:val="24"/>
              </w:rPr>
              <w:t xml:space="preserve"> će</w:t>
            </w:r>
            <w:r w:rsidR="000B0549">
              <w:rPr>
                <w:rFonts w:cstheme="minorHAnsi"/>
                <w:sz w:val="24"/>
                <w:szCs w:val="24"/>
              </w:rPr>
              <w:t xml:space="preserve"> </w:t>
            </w:r>
            <w:r w:rsidR="00F46949">
              <w:rPr>
                <w:rFonts w:cstheme="minorHAnsi"/>
                <w:sz w:val="24"/>
                <w:szCs w:val="24"/>
              </w:rPr>
              <w:t>kompetentnos</w:t>
            </w:r>
            <w:r w:rsidR="000B0549">
              <w:rPr>
                <w:rFonts w:cstheme="minorHAnsi"/>
                <w:sz w:val="24"/>
                <w:szCs w:val="24"/>
              </w:rPr>
              <w:t>t, st</w:t>
            </w:r>
            <w:r w:rsidR="00FA617B">
              <w:rPr>
                <w:rFonts w:cstheme="minorHAnsi"/>
                <w:sz w:val="24"/>
                <w:szCs w:val="24"/>
              </w:rPr>
              <w:t>eći</w:t>
            </w:r>
            <w:r w:rsidR="000B0549">
              <w:rPr>
                <w:rFonts w:cstheme="minorHAnsi"/>
                <w:sz w:val="24"/>
                <w:szCs w:val="24"/>
              </w:rPr>
              <w:t xml:space="preserve"> potrebno znanj</w:t>
            </w:r>
            <w:r w:rsidR="00FA617B">
              <w:rPr>
                <w:rFonts w:cstheme="minorHAnsi"/>
                <w:sz w:val="24"/>
                <w:szCs w:val="24"/>
              </w:rPr>
              <w:t>e</w:t>
            </w:r>
            <w:r w:rsidR="000B0549">
              <w:rPr>
                <w:rFonts w:cstheme="minorHAnsi"/>
                <w:sz w:val="24"/>
                <w:szCs w:val="24"/>
              </w:rPr>
              <w:t xml:space="preserve"> i vještin</w:t>
            </w:r>
            <w:r w:rsidR="00A83CDF">
              <w:rPr>
                <w:rFonts w:cstheme="minorHAnsi"/>
                <w:sz w:val="24"/>
                <w:szCs w:val="24"/>
              </w:rPr>
              <w:t>e</w:t>
            </w:r>
            <w:r w:rsidR="000B0549">
              <w:rPr>
                <w:rFonts w:cstheme="minorHAnsi"/>
                <w:sz w:val="24"/>
                <w:szCs w:val="24"/>
              </w:rPr>
              <w:t xml:space="preserve"> za </w:t>
            </w:r>
            <w:r w:rsidR="00235AF2">
              <w:rPr>
                <w:rFonts w:cstheme="minorHAnsi"/>
                <w:sz w:val="24"/>
                <w:szCs w:val="24"/>
              </w:rPr>
              <w:t xml:space="preserve">kvalitetnu </w:t>
            </w:r>
            <w:r w:rsidR="000B0549">
              <w:rPr>
                <w:rFonts w:cstheme="minorHAnsi"/>
                <w:sz w:val="24"/>
                <w:szCs w:val="24"/>
              </w:rPr>
              <w:t xml:space="preserve">provedbu odabranih aktivnosti </w:t>
            </w:r>
            <w:r w:rsidR="00E65F7F">
              <w:rPr>
                <w:rFonts w:cstheme="minorHAnsi"/>
                <w:sz w:val="24"/>
                <w:szCs w:val="24"/>
              </w:rPr>
              <w:t>P</w:t>
            </w:r>
            <w:r w:rsidR="00F46949">
              <w:rPr>
                <w:rFonts w:cstheme="minorHAnsi"/>
                <w:sz w:val="24"/>
                <w:szCs w:val="24"/>
              </w:rPr>
              <w:t xml:space="preserve">rograma aktivnog starenja. </w:t>
            </w:r>
            <w:r w:rsidR="00235AF2">
              <w:rPr>
                <w:rFonts w:cstheme="minorHAnsi"/>
                <w:sz w:val="24"/>
                <w:szCs w:val="24"/>
              </w:rPr>
              <w:t xml:space="preserve">Ostvarenjem financijske podrške iz ESF+ </w:t>
            </w:r>
            <w:r w:rsidR="00F46949">
              <w:rPr>
                <w:rFonts w:cstheme="minorHAnsi"/>
                <w:sz w:val="24"/>
                <w:szCs w:val="24"/>
              </w:rPr>
              <w:t>organizacije civilnog</w:t>
            </w:r>
            <w:r w:rsidR="00014359">
              <w:rPr>
                <w:rFonts w:cstheme="minorHAnsi"/>
                <w:sz w:val="24"/>
                <w:szCs w:val="24"/>
              </w:rPr>
              <w:t>a</w:t>
            </w:r>
            <w:r w:rsidR="00F46949">
              <w:rPr>
                <w:rFonts w:cstheme="minorHAnsi"/>
                <w:sz w:val="24"/>
                <w:szCs w:val="24"/>
              </w:rPr>
              <w:t xml:space="preserve"> društva</w:t>
            </w:r>
            <w:r w:rsidR="00235AF2">
              <w:rPr>
                <w:rFonts w:cstheme="minorHAnsi"/>
                <w:sz w:val="24"/>
                <w:szCs w:val="24"/>
              </w:rPr>
              <w:t xml:space="preserve"> ojačat će svoj kapacitet za </w:t>
            </w:r>
            <w:r w:rsidR="00F46949">
              <w:rPr>
                <w:rFonts w:cstheme="minorHAnsi"/>
                <w:sz w:val="24"/>
                <w:szCs w:val="24"/>
              </w:rPr>
              <w:t>provedb</w:t>
            </w:r>
            <w:r w:rsidR="00235AF2">
              <w:rPr>
                <w:rFonts w:cstheme="minorHAnsi"/>
                <w:sz w:val="24"/>
                <w:szCs w:val="24"/>
              </w:rPr>
              <w:t>u</w:t>
            </w:r>
            <w:r w:rsidR="00F46949">
              <w:rPr>
                <w:rFonts w:cstheme="minorHAnsi"/>
                <w:sz w:val="24"/>
                <w:szCs w:val="24"/>
              </w:rPr>
              <w:t xml:space="preserve"> projekta</w:t>
            </w:r>
            <w:r w:rsidR="000A592C">
              <w:rPr>
                <w:rFonts w:cstheme="minorHAnsi"/>
                <w:sz w:val="24"/>
                <w:szCs w:val="24"/>
              </w:rPr>
              <w:t xml:space="preserve"> </w:t>
            </w:r>
            <w:r w:rsidR="003B6434">
              <w:rPr>
                <w:rFonts w:cstheme="minorHAnsi"/>
                <w:sz w:val="24"/>
                <w:szCs w:val="24"/>
              </w:rPr>
              <w:t xml:space="preserve"> te </w:t>
            </w:r>
            <w:r w:rsidR="004E7DF8">
              <w:rPr>
                <w:rFonts w:cstheme="minorHAnsi"/>
                <w:sz w:val="24"/>
                <w:szCs w:val="24"/>
              </w:rPr>
              <w:t xml:space="preserve">unaprijediti </w:t>
            </w:r>
            <w:r w:rsidR="00F46949">
              <w:rPr>
                <w:rFonts w:cstheme="minorHAnsi"/>
                <w:sz w:val="24"/>
                <w:szCs w:val="24"/>
              </w:rPr>
              <w:t>svoje</w:t>
            </w:r>
            <w:r w:rsidR="00A965D4">
              <w:rPr>
                <w:rFonts w:cstheme="minorHAnsi"/>
                <w:sz w:val="24"/>
                <w:szCs w:val="24"/>
              </w:rPr>
              <w:t xml:space="preserve"> stručne i</w:t>
            </w:r>
            <w:r w:rsidR="00F46949">
              <w:rPr>
                <w:rFonts w:cstheme="minorHAnsi"/>
                <w:sz w:val="24"/>
                <w:szCs w:val="24"/>
              </w:rPr>
              <w:t xml:space="preserve"> operativne kapacitete za nastavak</w:t>
            </w:r>
            <w:r w:rsidR="000F54F4">
              <w:rPr>
                <w:rFonts w:cstheme="minorHAnsi"/>
                <w:sz w:val="24"/>
                <w:szCs w:val="24"/>
              </w:rPr>
              <w:t>,</w:t>
            </w:r>
            <w:r w:rsidR="00F46949">
              <w:rPr>
                <w:rFonts w:cstheme="minorHAnsi"/>
                <w:sz w:val="24"/>
                <w:szCs w:val="24"/>
              </w:rPr>
              <w:t xml:space="preserve"> </w:t>
            </w:r>
            <w:r w:rsidR="005077F2">
              <w:rPr>
                <w:rFonts w:cstheme="minorHAnsi"/>
                <w:sz w:val="24"/>
                <w:szCs w:val="24"/>
              </w:rPr>
              <w:t xml:space="preserve">odnosno izgradnju temelja za održivo i dugoročno provođenje traženih aktivnosti za </w:t>
            </w:r>
            <w:r w:rsidR="005077F2" w:rsidRPr="00403C6D">
              <w:rPr>
                <w:rFonts w:cstheme="minorHAnsi"/>
                <w:sz w:val="24"/>
                <w:szCs w:val="24"/>
                <w:highlight w:val="yellow"/>
                <w:rPrChange w:id="247" w:author="Ksenija Oletić" w:date="2025-06-06T10:48:00Z" w16du:dateUtc="2025-06-06T08:48:00Z">
                  <w:rPr>
                    <w:rFonts w:cstheme="minorHAnsi"/>
                    <w:sz w:val="24"/>
                    <w:szCs w:val="24"/>
                  </w:rPr>
                </w:rPrChange>
              </w:rPr>
              <w:t>starije osobe</w:t>
            </w:r>
            <w:ins w:id="248" w:author="Ksenija Oletić" w:date="2025-06-05T16:11:00Z" w16du:dateUtc="2025-06-05T14:11:00Z">
              <w:r w:rsidR="007146C0" w:rsidRPr="00403C6D">
                <w:rPr>
                  <w:rFonts w:cstheme="minorHAnsi"/>
                  <w:sz w:val="24"/>
                  <w:szCs w:val="24"/>
                  <w:highlight w:val="yellow"/>
                  <w:rPrChange w:id="249" w:author="Ksenija Oletić" w:date="2025-06-06T10:48:00Z" w16du:dateUtc="2025-06-06T08:48:00Z">
                    <w:rPr>
                      <w:rFonts w:cstheme="minorHAnsi"/>
                      <w:sz w:val="24"/>
                      <w:szCs w:val="24"/>
                    </w:rPr>
                  </w:rPrChange>
                </w:rPr>
                <w:t xml:space="preserve"> </w:t>
              </w:r>
              <w:commentRangeStart w:id="250"/>
              <w:r w:rsidR="007146C0" w:rsidRPr="00403C6D">
                <w:rPr>
                  <w:rFonts w:cstheme="minorHAnsi"/>
                  <w:sz w:val="24"/>
                  <w:szCs w:val="24"/>
                  <w:highlight w:val="yellow"/>
                  <w:rPrChange w:id="251" w:author="Ksenija Oletić" w:date="2025-06-06T10:48:00Z" w16du:dateUtc="2025-06-06T08:48:00Z">
                    <w:rPr>
                      <w:rFonts w:cstheme="minorHAnsi"/>
                      <w:sz w:val="24"/>
                      <w:szCs w:val="24"/>
                    </w:rPr>
                  </w:rPrChange>
                </w:rPr>
                <w:t>i/ili umirovljenike</w:t>
              </w:r>
            </w:ins>
            <w:r w:rsidR="000F54F4">
              <w:rPr>
                <w:rFonts w:cstheme="minorHAnsi"/>
                <w:sz w:val="24"/>
                <w:szCs w:val="24"/>
              </w:rPr>
              <w:t xml:space="preserve"> </w:t>
            </w:r>
            <w:commentRangeEnd w:id="250"/>
            <w:r w:rsidR="00816603">
              <w:rPr>
                <w:rStyle w:val="Referencakomentara"/>
              </w:rPr>
              <w:commentReference w:id="250"/>
            </w:r>
            <w:r w:rsidR="000F54F4" w:rsidRPr="002D7C2C">
              <w:rPr>
                <w:rFonts w:cstheme="minorHAnsi"/>
                <w:sz w:val="24"/>
                <w:szCs w:val="24"/>
              </w:rPr>
              <w:t>na lokalnoj razini</w:t>
            </w:r>
            <w:r w:rsidR="000F54F4">
              <w:rPr>
                <w:rFonts w:cstheme="minorHAnsi"/>
                <w:sz w:val="24"/>
                <w:szCs w:val="24"/>
              </w:rPr>
              <w:t>,</w:t>
            </w:r>
            <w:r w:rsidR="005077F2">
              <w:rPr>
                <w:rFonts w:cstheme="minorHAnsi"/>
                <w:sz w:val="24"/>
                <w:szCs w:val="24"/>
              </w:rPr>
              <w:t xml:space="preserve"> i nakon proteka razdoblja financijske podrške </w:t>
            </w:r>
            <w:r w:rsidR="002D7C4D">
              <w:rPr>
                <w:rFonts w:cstheme="minorHAnsi"/>
                <w:sz w:val="24"/>
                <w:szCs w:val="24"/>
              </w:rPr>
              <w:t xml:space="preserve">iz </w:t>
            </w:r>
            <w:r w:rsidR="005077F2">
              <w:rPr>
                <w:rFonts w:cstheme="minorHAnsi"/>
                <w:sz w:val="24"/>
                <w:szCs w:val="24"/>
              </w:rPr>
              <w:t>ESF+.</w:t>
            </w:r>
            <w:r w:rsidR="00C632E0">
              <w:rPr>
                <w:rFonts w:cstheme="minorHAnsi"/>
                <w:sz w:val="24"/>
                <w:szCs w:val="24"/>
              </w:rPr>
              <w:t xml:space="preserve"> </w:t>
            </w:r>
            <w:r w:rsidR="00FB5D06">
              <w:rPr>
                <w:rFonts w:cstheme="minorHAnsi"/>
                <w:sz w:val="24"/>
                <w:szCs w:val="24"/>
              </w:rPr>
              <w:t xml:space="preserve">Zajedničkim sudjelovanjem </w:t>
            </w:r>
            <w:r w:rsidR="00FB5D06">
              <w:rPr>
                <w:rFonts w:cstheme="minorHAnsi"/>
                <w:sz w:val="24"/>
                <w:szCs w:val="24"/>
              </w:rPr>
              <w:lastRenderedPageBreak/>
              <w:t>na projektu</w:t>
            </w:r>
            <w:r w:rsidR="00B0371B">
              <w:rPr>
                <w:rFonts w:cstheme="minorHAnsi"/>
                <w:sz w:val="24"/>
                <w:szCs w:val="24"/>
              </w:rPr>
              <w:t xml:space="preserve"> </w:t>
            </w:r>
            <w:r w:rsidR="00FB5D06">
              <w:rPr>
                <w:rFonts w:cstheme="minorHAnsi"/>
                <w:sz w:val="24"/>
                <w:szCs w:val="24"/>
              </w:rPr>
              <w:t xml:space="preserve">organizacije civilnoga društva </w:t>
            </w:r>
            <w:r w:rsidR="003A3B60">
              <w:rPr>
                <w:rFonts w:cstheme="minorHAnsi"/>
                <w:sz w:val="24"/>
                <w:szCs w:val="24"/>
              </w:rPr>
              <w:t>povećat</w:t>
            </w:r>
            <w:r w:rsidR="00C90EFF">
              <w:rPr>
                <w:rFonts w:cstheme="minorHAnsi"/>
                <w:sz w:val="24"/>
                <w:szCs w:val="24"/>
              </w:rPr>
              <w:t xml:space="preserve"> će</w:t>
            </w:r>
            <w:r w:rsidR="003A3B60">
              <w:rPr>
                <w:rFonts w:cstheme="minorHAnsi"/>
                <w:sz w:val="24"/>
                <w:szCs w:val="24"/>
              </w:rPr>
              <w:t xml:space="preserve"> razinu kvalitete usluga i koristi koje pružaju zajednici</w:t>
            </w:r>
            <w:r w:rsidR="00DC4F0B">
              <w:rPr>
                <w:rFonts w:cstheme="minorHAnsi"/>
                <w:sz w:val="24"/>
                <w:szCs w:val="24"/>
              </w:rPr>
              <w:t xml:space="preserve"> te će</w:t>
            </w:r>
            <w:r w:rsidR="00C90EFF">
              <w:rPr>
                <w:rFonts w:cstheme="minorHAnsi"/>
                <w:sz w:val="24"/>
                <w:szCs w:val="24"/>
              </w:rPr>
              <w:t xml:space="preserve"> </w:t>
            </w:r>
            <w:r w:rsidR="003A3B60">
              <w:rPr>
                <w:rFonts w:cstheme="minorHAnsi"/>
                <w:sz w:val="24"/>
                <w:szCs w:val="24"/>
              </w:rPr>
              <w:t>kontinuiranim oglašavanjem i vidljivošću putem različitih komunikacijskih</w:t>
            </w:r>
            <w:r w:rsidR="00564B6B">
              <w:rPr>
                <w:rFonts w:cstheme="minorHAnsi"/>
                <w:sz w:val="24"/>
                <w:szCs w:val="24"/>
              </w:rPr>
              <w:t xml:space="preserve"> odnosno </w:t>
            </w:r>
            <w:r w:rsidR="003A3B60">
              <w:rPr>
                <w:rFonts w:cstheme="minorHAnsi"/>
                <w:sz w:val="24"/>
                <w:szCs w:val="24"/>
              </w:rPr>
              <w:t xml:space="preserve">medijskih kanala </w:t>
            </w:r>
            <w:r w:rsidR="00805938">
              <w:rPr>
                <w:rFonts w:cstheme="minorHAnsi"/>
                <w:sz w:val="24"/>
                <w:szCs w:val="24"/>
              </w:rPr>
              <w:t>doprijeti do građana</w:t>
            </w:r>
            <w:r w:rsidR="00C84DC5">
              <w:rPr>
                <w:rFonts w:cstheme="minorHAnsi"/>
                <w:sz w:val="24"/>
                <w:szCs w:val="24"/>
              </w:rPr>
              <w:t>, a time i</w:t>
            </w:r>
            <w:r w:rsidR="00564B6B">
              <w:rPr>
                <w:rFonts w:cstheme="minorHAnsi"/>
                <w:sz w:val="24"/>
                <w:szCs w:val="24"/>
              </w:rPr>
              <w:t xml:space="preserve"> </w:t>
            </w:r>
            <w:r w:rsidR="00FC1ED5">
              <w:rPr>
                <w:rFonts w:cstheme="minorHAnsi"/>
                <w:sz w:val="24"/>
                <w:szCs w:val="24"/>
              </w:rPr>
              <w:t>steći</w:t>
            </w:r>
            <w:r w:rsidR="00C84DC5">
              <w:rPr>
                <w:rFonts w:cstheme="minorHAnsi"/>
                <w:sz w:val="24"/>
                <w:szCs w:val="24"/>
              </w:rPr>
              <w:t xml:space="preserve"> </w:t>
            </w:r>
            <w:r w:rsidR="003A3B60">
              <w:rPr>
                <w:rFonts w:cstheme="minorHAnsi"/>
                <w:sz w:val="24"/>
                <w:szCs w:val="24"/>
              </w:rPr>
              <w:t>st</w:t>
            </w:r>
            <w:r w:rsidR="00C84DC5">
              <w:rPr>
                <w:rFonts w:cstheme="minorHAnsi"/>
                <w:sz w:val="24"/>
                <w:szCs w:val="24"/>
              </w:rPr>
              <w:t>atus</w:t>
            </w:r>
            <w:r w:rsidR="00805938">
              <w:rPr>
                <w:rFonts w:cstheme="minorHAnsi"/>
                <w:sz w:val="24"/>
                <w:szCs w:val="24"/>
              </w:rPr>
              <w:t xml:space="preserve"> pouzdan</w:t>
            </w:r>
            <w:r w:rsidR="00C84DC5">
              <w:rPr>
                <w:rFonts w:cstheme="minorHAnsi"/>
                <w:sz w:val="24"/>
                <w:szCs w:val="24"/>
              </w:rPr>
              <w:t>e</w:t>
            </w:r>
            <w:r w:rsidR="00805938">
              <w:rPr>
                <w:rFonts w:cstheme="minorHAnsi"/>
                <w:sz w:val="24"/>
                <w:szCs w:val="24"/>
              </w:rPr>
              <w:t xml:space="preserve"> i stabiln</w:t>
            </w:r>
            <w:r w:rsidR="00C84DC5">
              <w:rPr>
                <w:rFonts w:cstheme="minorHAnsi"/>
                <w:sz w:val="24"/>
                <w:szCs w:val="24"/>
              </w:rPr>
              <w:t>e</w:t>
            </w:r>
            <w:r w:rsidR="00805938">
              <w:rPr>
                <w:rFonts w:cstheme="minorHAnsi"/>
                <w:sz w:val="24"/>
                <w:szCs w:val="24"/>
              </w:rPr>
              <w:t xml:space="preserve"> organizacij</w:t>
            </w:r>
            <w:r w:rsidR="007D6784">
              <w:rPr>
                <w:rFonts w:cstheme="minorHAnsi"/>
                <w:sz w:val="24"/>
                <w:szCs w:val="24"/>
              </w:rPr>
              <w:t>e</w:t>
            </w:r>
            <w:r w:rsidR="00805938">
              <w:rPr>
                <w:rFonts w:cstheme="minorHAnsi"/>
                <w:sz w:val="24"/>
                <w:szCs w:val="24"/>
              </w:rPr>
              <w:t xml:space="preserve"> z</w:t>
            </w:r>
            <w:r w:rsidR="00C84DC5">
              <w:rPr>
                <w:rFonts w:cstheme="minorHAnsi"/>
                <w:sz w:val="24"/>
                <w:szCs w:val="24"/>
              </w:rPr>
              <w:t xml:space="preserve">a odgovaranje na potrebe </w:t>
            </w:r>
            <w:r w:rsidR="00C84DC5" w:rsidRPr="00403C6D">
              <w:rPr>
                <w:rFonts w:cstheme="minorHAnsi"/>
                <w:sz w:val="24"/>
                <w:szCs w:val="24"/>
                <w:highlight w:val="yellow"/>
                <w:rPrChange w:id="252" w:author="Ksenija Oletić" w:date="2025-06-06T10:48:00Z" w16du:dateUtc="2025-06-06T08:48:00Z">
                  <w:rPr>
                    <w:rFonts w:cstheme="minorHAnsi"/>
                    <w:sz w:val="24"/>
                    <w:szCs w:val="24"/>
                  </w:rPr>
                </w:rPrChange>
              </w:rPr>
              <w:t>starijih osoba</w:t>
            </w:r>
            <w:ins w:id="253" w:author="Ksenija Oletić" w:date="2025-06-05T16:12:00Z" w16du:dateUtc="2025-06-05T14:12:00Z">
              <w:r w:rsidR="00755CD1" w:rsidRPr="00403C6D">
                <w:rPr>
                  <w:rFonts w:cstheme="minorHAnsi"/>
                  <w:sz w:val="24"/>
                  <w:szCs w:val="24"/>
                  <w:highlight w:val="yellow"/>
                  <w:rPrChange w:id="254" w:author="Ksenija Oletić" w:date="2025-06-06T10:48:00Z" w16du:dateUtc="2025-06-06T08:48:00Z">
                    <w:rPr>
                      <w:rFonts w:cstheme="minorHAnsi"/>
                      <w:sz w:val="24"/>
                      <w:szCs w:val="24"/>
                    </w:rPr>
                  </w:rPrChange>
                </w:rPr>
                <w:t xml:space="preserve"> </w:t>
              </w:r>
              <w:commentRangeStart w:id="255"/>
              <w:r w:rsidR="00755CD1" w:rsidRPr="00403C6D">
                <w:rPr>
                  <w:rFonts w:cstheme="minorHAnsi"/>
                  <w:sz w:val="24"/>
                  <w:szCs w:val="24"/>
                  <w:highlight w:val="yellow"/>
                  <w:rPrChange w:id="256" w:author="Ksenija Oletić" w:date="2025-06-06T10:48:00Z" w16du:dateUtc="2025-06-06T08:48:00Z">
                    <w:rPr>
                      <w:rFonts w:cstheme="minorHAnsi"/>
                      <w:sz w:val="24"/>
                      <w:szCs w:val="24"/>
                    </w:rPr>
                  </w:rPrChange>
                </w:rPr>
                <w:t>i/ili umirovljenika</w:t>
              </w:r>
            </w:ins>
            <w:r w:rsidR="00C84DC5" w:rsidRPr="00403C6D">
              <w:rPr>
                <w:rFonts w:cstheme="minorHAnsi"/>
                <w:sz w:val="24"/>
                <w:szCs w:val="24"/>
                <w:highlight w:val="yellow"/>
                <w:rPrChange w:id="257" w:author="Ksenija Oletić" w:date="2025-06-06T10:48:00Z" w16du:dateUtc="2025-06-06T08:48:00Z">
                  <w:rPr>
                    <w:rFonts w:cstheme="minorHAnsi"/>
                    <w:sz w:val="24"/>
                    <w:szCs w:val="24"/>
                  </w:rPr>
                </w:rPrChange>
              </w:rPr>
              <w:t>.</w:t>
            </w:r>
            <w:commentRangeEnd w:id="255"/>
            <w:r w:rsidR="00816603">
              <w:rPr>
                <w:rStyle w:val="Referencakomentara"/>
              </w:rPr>
              <w:commentReference w:id="255"/>
            </w:r>
          </w:p>
        </w:tc>
      </w:tr>
      <w:tr w:rsidR="00064EA0" w:rsidRPr="00056711" w14:paraId="22A35FF1" w14:textId="77777777" w:rsidTr="00BF34DA">
        <w:trPr>
          <w:trHeight w:val="329"/>
        </w:trPr>
        <w:tc>
          <w:tcPr>
            <w:tcW w:w="1701" w:type="dxa"/>
            <w:shd w:val="clear" w:color="auto" w:fill="F4B083" w:themeFill="accent2" w:themeFillTint="99"/>
            <w:vAlign w:val="center"/>
          </w:tcPr>
          <w:p w14:paraId="2314BB28" w14:textId="0C1863EF" w:rsidR="00064EA0" w:rsidRPr="00056711" w:rsidRDefault="00064EA0" w:rsidP="009667C2">
            <w:pPr>
              <w:spacing w:after="0"/>
              <w:jc w:val="both"/>
              <w:rPr>
                <w:rFonts w:cstheme="minorHAnsi"/>
                <w:b/>
                <w:bCs/>
                <w:sz w:val="24"/>
                <w:szCs w:val="24"/>
              </w:rPr>
            </w:pPr>
            <w:r w:rsidRPr="00056711">
              <w:rPr>
                <w:rFonts w:cstheme="minorHAnsi"/>
                <w:b/>
                <w:bCs/>
                <w:sz w:val="24"/>
                <w:szCs w:val="24"/>
              </w:rPr>
              <w:lastRenderedPageBreak/>
              <w:t>Pokazatelj</w:t>
            </w:r>
            <w:r w:rsidR="0052559F">
              <w:rPr>
                <w:rFonts w:cstheme="minorHAnsi"/>
                <w:b/>
                <w:bCs/>
                <w:sz w:val="24"/>
                <w:szCs w:val="24"/>
              </w:rPr>
              <w:t>i</w:t>
            </w:r>
            <w:r w:rsidRPr="00056711">
              <w:rPr>
                <w:rFonts w:cstheme="minorHAnsi"/>
                <w:b/>
                <w:bCs/>
                <w:sz w:val="24"/>
                <w:szCs w:val="24"/>
              </w:rPr>
              <w:t xml:space="preserve"> Specifičnog cilja 1.  </w:t>
            </w:r>
          </w:p>
        </w:tc>
        <w:tc>
          <w:tcPr>
            <w:tcW w:w="7391" w:type="dxa"/>
            <w:vAlign w:val="center"/>
          </w:tcPr>
          <w:p w14:paraId="6D5CAC9E" w14:textId="7694F0A5" w:rsidR="00064EA0" w:rsidRPr="006B130F" w:rsidRDefault="00064EA0" w:rsidP="009667C2">
            <w:pPr>
              <w:spacing w:after="0"/>
              <w:contextualSpacing/>
              <w:jc w:val="both"/>
              <w:rPr>
                <w:rFonts w:cstheme="minorHAnsi"/>
                <w:sz w:val="24"/>
                <w:szCs w:val="24"/>
              </w:rPr>
            </w:pPr>
            <w:bookmarkStart w:id="258" w:name="_Hlk173330059"/>
            <w:r w:rsidRPr="006B130F">
              <w:rPr>
                <w:rFonts w:eastAsiaTheme="minorHAnsi" w:cstheme="minorHAnsi"/>
                <w:b/>
                <w:iCs/>
                <w:color w:val="000000"/>
                <w:sz w:val="24"/>
                <w:szCs w:val="24"/>
              </w:rPr>
              <w:t>SF.3.4.08.</w:t>
            </w:r>
            <w:r w:rsidR="00F14A30">
              <w:rPr>
                <w:rFonts w:eastAsiaTheme="minorHAnsi" w:cstheme="minorHAnsi"/>
                <w:b/>
                <w:iCs/>
                <w:color w:val="000000"/>
                <w:sz w:val="24"/>
                <w:szCs w:val="24"/>
              </w:rPr>
              <w:t>06</w:t>
            </w:r>
            <w:r w:rsidRPr="006B130F">
              <w:rPr>
                <w:rFonts w:eastAsiaTheme="minorHAnsi" w:cstheme="minorHAnsi"/>
                <w:b/>
                <w:iCs/>
                <w:color w:val="000000"/>
                <w:sz w:val="24"/>
                <w:szCs w:val="24"/>
              </w:rPr>
              <w:t>-01</w:t>
            </w:r>
            <w:r w:rsidRPr="006B130F">
              <w:rPr>
                <w:rFonts w:eastAsiaTheme="minorHAnsi" w:cstheme="minorHAnsi"/>
                <w:b/>
                <w:i/>
                <w:color w:val="000000"/>
                <w:sz w:val="24"/>
                <w:szCs w:val="24"/>
              </w:rPr>
              <w:t xml:space="preserve"> </w:t>
            </w:r>
            <w:r w:rsidR="007C586A" w:rsidRPr="00742CCE">
              <w:rPr>
                <w:rFonts w:cstheme="minorHAnsi"/>
                <w:sz w:val="24"/>
                <w:szCs w:val="24"/>
              </w:rPr>
              <w:t xml:space="preserve">Broj organizacija civilnoga društva </w:t>
            </w:r>
            <w:r w:rsidR="007C586A" w:rsidRPr="00E531E0">
              <w:rPr>
                <w:sz w:val="24"/>
                <w:szCs w:val="24"/>
              </w:rPr>
              <w:t>koje su podržane u okviru PDP-a</w:t>
            </w:r>
            <w:r w:rsidR="007C586A" w:rsidRPr="006B130F" w:rsidDel="007C586A">
              <w:rPr>
                <w:rFonts w:cstheme="minorHAnsi"/>
                <w:sz w:val="24"/>
                <w:szCs w:val="24"/>
              </w:rPr>
              <w:t xml:space="preserve"> </w:t>
            </w:r>
          </w:p>
          <w:bookmarkEnd w:id="258"/>
          <w:p w14:paraId="058D8E93" w14:textId="764697AB" w:rsidR="00064EA0" w:rsidRPr="006B130F" w:rsidRDefault="00064EA0" w:rsidP="00110B9F">
            <w:pPr>
              <w:spacing w:after="0"/>
              <w:contextualSpacing/>
              <w:jc w:val="both"/>
              <w:rPr>
                <w:rFonts w:eastAsiaTheme="minorHAnsi" w:cstheme="minorHAnsi"/>
                <w:b/>
                <w:iCs/>
                <w:color w:val="000000"/>
                <w:sz w:val="24"/>
                <w:szCs w:val="24"/>
              </w:rPr>
            </w:pPr>
          </w:p>
        </w:tc>
      </w:tr>
    </w:tbl>
    <w:p w14:paraId="70A45F6A" w14:textId="77777777" w:rsidR="00064EA0" w:rsidRPr="00FC3E27" w:rsidRDefault="00064EA0" w:rsidP="00064EA0">
      <w:pPr>
        <w:spacing w:line="240" w:lineRule="auto"/>
        <w:jc w:val="both"/>
        <w:rPr>
          <w:rFonts w:cstheme="minorHAnsi"/>
          <w:sz w:val="24"/>
          <w:szCs w:val="24"/>
        </w:rPr>
      </w:pPr>
    </w:p>
    <w:tbl>
      <w:tblPr>
        <w:tblStyle w:val="TableGrid5"/>
        <w:tblW w:w="0" w:type="auto"/>
        <w:tblInd w:w="-5" w:type="dxa"/>
        <w:tblLook w:val="04A0" w:firstRow="1" w:lastRow="0" w:firstColumn="1" w:lastColumn="0" w:noHBand="0" w:noVBand="1"/>
      </w:tblPr>
      <w:tblGrid>
        <w:gridCol w:w="2410"/>
        <w:gridCol w:w="6657"/>
      </w:tblGrid>
      <w:tr w:rsidR="00064EA0" w:rsidRPr="00056711" w14:paraId="66EB90E6" w14:textId="77777777" w:rsidTr="00A24D55">
        <w:tc>
          <w:tcPr>
            <w:tcW w:w="9067" w:type="dxa"/>
            <w:gridSpan w:val="2"/>
            <w:shd w:val="clear" w:color="auto" w:fill="F4B083" w:themeFill="accent2" w:themeFillTint="99"/>
          </w:tcPr>
          <w:p w14:paraId="6CED4E8E" w14:textId="77777777" w:rsidR="00064EA0" w:rsidRPr="00BB3954" w:rsidRDefault="00064EA0" w:rsidP="009667C2">
            <w:pPr>
              <w:spacing w:line="276" w:lineRule="auto"/>
              <w:rPr>
                <w:rFonts w:cstheme="minorHAnsi"/>
                <w:sz w:val="24"/>
                <w:szCs w:val="24"/>
              </w:rPr>
            </w:pPr>
            <w:bookmarkStart w:id="259" w:name="_Hlk160442235"/>
            <w:r w:rsidRPr="00BB3954">
              <w:rPr>
                <w:rFonts w:cstheme="minorHAnsi"/>
                <w:b/>
                <w:sz w:val="24"/>
                <w:szCs w:val="24"/>
              </w:rPr>
              <w:t>Pokazatelji Specifičnog cilja 1.</w:t>
            </w:r>
          </w:p>
        </w:tc>
      </w:tr>
      <w:tr w:rsidR="00064EA0" w:rsidRPr="00056711" w14:paraId="2CBB4D27" w14:textId="77777777" w:rsidTr="00A24D55">
        <w:tc>
          <w:tcPr>
            <w:tcW w:w="9067" w:type="dxa"/>
            <w:gridSpan w:val="2"/>
            <w:shd w:val="clear" w:color="auto" w:fill="F4B083" w:themeFill="accent2" w:themeFillTint="99"/>
          </w:tcPr>
          <w:p w14:paraId="1156B613" w14:textId="0D3570C3" w:rsidR="00AF25E2" w:rsidRPr="00BF34DA" w:rsidRDefault="00064EA0" w:rsidP="00AF25E2">
            <w:pPr>
              <w:spacing w:after="0"/>
              <w:contextualSpacing/>
              <w:jc w:val="both"/>
              <w:rPr>
                <w:rFonts w:cstheme="minorHAnsi"/>
                <w:b/>
                <w:bCs/>
                <w:sz w:val="24"/>
                <w:szCs w:val="24"/>
              </w:rPr>
            </w:pPr>
            <w:r w:rsidRPr="00A24D55">
              <w:rPr>
                <w:rFonts w:cstheme="minorHAnsi"/>
                <w:b/>
                <w:bCs/>
                <w:sz w:val="24"/>
                <w:szCs w:val="24"/>
              </w:rPr>
              <w:t xml:space="preserve">Naziv pokazatelja Specifičnog cilja: </w:t>
            </w:r>
            <w:r w:rsidR="001A351F" w:rsidRPr="001A351F">
              <w:rPr>
                <w:rFonts w:cstheme="minorHAnsi"/>
                <w:b/>
                <w:bCs/>
                <w:sz w:val="24"/>
                <w:szCs w:val="24"/>
              </w:rPr>
              <w:t>SF.3.4.08.</w:t>
            </w:r>
            <w:r w:rsidR="00F14A30">
              <w:rPr>
                <w:rFonts w:cstheme="minorHAnsi"/>
                <w:b/>
                <w:bCs/>
                <w:sz w:val="24"/>
                <w:szCs w:val="24"/>
              </w:rPr>
              <w:t>06</w:t>
            </w:r>
            <w:r w:rsidR="001A351F" w:rsidRPr="001A351F">
              <w:rPr>
                <w:rFonts w:cstheme="minorHAnsi"/>
                <w:b/>
                <w:bCs/>
                <w:sz w:val="24"/>
                <w:szCs w:val="24"/>
              </w:rPr>
              <w:t xml:space="preserve">-01 </w:t>
            </w:r>
            <w:r w:rsidR="00AF25E2" w:rsidRPr="00BF34DA">
              <w:rPr>
                <w:rFonts w:cstheme="minorHAnsi"/>
                <w:b/>
                <w:bCs/>
                <w:sz w:val="24"/>
                <w:szCs w:val="24"/>
              </w:rPr>
              <w:t xml:space="preserve">Broj organizacija civilnoga društva </w:t>
            </w:r>
            <w:r w:rsidR="00AF25E2" w:rsidRPr="00BF34DA">
              <w:rPr>
                <w:b/>
                <w:bCs/>
                <w:sz w:val="24"/>
                <w:szCs w:val="24"/>
              </w:rPr>
              <w:t>koje su podržane u okviru PDP-a</w:t>
            </w:r>
            <w:r w:rsidR="00AF25E2" w:rsidRPr="00BF34DA" w:rsidDel="007C586A">
              <w:rPr>
                <w:rFonts w:cstheme="minorHAnsi"/>
                <w:b/>
                <w:bCs/>
                <w:sz w:val="24"/>
                <w:szCs w:val="24"/>
              </w:rPr>
              <w:t xml:space="preserve"> </w:t>
            </w:r>
          </w:p>
          <w:p w14:paraId="7622B65F" w14:textId="4693ADF9" w:rsidR="00064EA0" w:rsidRPr="00A24D55" w:rsidRDefault="00064EA0" w:rsidP="009667C2">
            <w:pPr>
              <w:rPr>
                <w:rFonts w:cstheme="minorHAnsi"/>
                <w:b/>
                <w:bCs/>
                <w:sz w:val="24"/>
                <w:szCs w:val="24"/>
              </w:rPr>
            </w:pPr>
          </w:p>
        </w:tc>
      </w:tr>
      <w:tr w:rsidR="00064EA0" w:rsidRPr="00056711" w14:paraId="380959B8" w14:textId="77777777" w:rsidTr="00A24D55">
        <w:tc>
          <w:tcPr>
            <w:tcW w:w="2410" w:type="dxa"/>
          </w:tcPr>
          <w:p w14:paraId="288BA7B6" w14:textId="77777777" w:rsidR="00064EA0" w:rsidRPr="00056711" w:rsidRDefault="00064EA0" w:rsidP="009667C2">
            <w:pPr>
              <w:spacing w:line="276" w:lineRule="auto"/>
              <w:contextualSpacing/>
              <w:rPr>
                <w:rFonts w:cstheme="minorHAnsi"/>
                <w:sz w:val="24"/>
                <w:szCs w:val="24"/>
              </w:rPr>
            </w:pPr>
            <w:r w:rsidRPr="00056711">
              <w:rPr>
                <w:rFonts w:cstheme="minorHAnsi"/>
                <w:sz w:val="24"/>
                <w:szCs w:val="24"/>
              </w:rPr>
              <w:t xml:space="preserve">Opis pokazatelja </w:t>
            </w:r>
          </w:p>
          <w:p w14:paraId="10ADC318" w14:textId="77777777" w:rsidR="00064EA0" w:rsidRPr="00056711" w:rsidRDefault="00064EA0" w:rsidP="009667C2">
            <w:pPr>
              <w:rPr>
                <w:rFonts w:cstheme="minorHAnsi"/>
                <w:sz w:val="24"/>
                <w:szCs w:val="24"/>
              </w:rPr>
            </w:pPr>
          </w:p>
        </w:tc>
        <w:tc>
          <w:tcPr>
            <w:tcW w:w="6657" w:type="dxa"/>
          </w:tcPr>
          <w:p w14:paraId="75221841" w14:textId="66BD3362" w:rsidR="00064EA0" w:rsidRPr="00056711" w:rsidRDefault="00064EA0" w:rsidP="009667C2">
            <w:pPr>
              <w:contextualSpacing/>
              <w:jc w:val="both"/>
              <w:rPr>
                <w:rFonts w:cstheme="minorHAnsi"/>
                <w:sz w:val="24"/>
                <w:szCs w:val="24"/>
              </w:rPr>
            </w:pPr>
            <w:bookmarkStart w:id="260" w:name="_Hlk150773671"/>
            <w:r w:rsidRPr="00056711">
              <w:rPr>
                <w:rFonts w:cstheme="minorHAnsi"/>
                <w:sz w:val="24"/>
                <w:szCs w:val="24"/>
              </w:rPr>
              <w:t>U pokazatelj se ubrajaju samo OCD-i kao nositelji projekta. Projektni partneri i drugi OCD-i uključeni u projektne aktivnosti ne ubrajaju se u doprinos pokazatelju ovog specifičnog cilja.</w:t>
            </w:r>
            <w:bookmarkEnd w:id="260"/>
            <w:r>
              <w:rPr>
                <w:rFonts w:cstheme="minorHAnsi"/>
                <w:sz w:val="24"/>
                <w:szCs w:val="24"/>
              </w:rPr>
              <w:t xml:space="preserve"> </w:t>
            </w:r>
            <w:r w:rsidR="003F18AB" w:rsidRPr="003F18AB">
              <w:rPr>
                <w:rFonts w:cstheme="minorHAnsi"/>
                <w:sz w:val="24"/>
                <w:szCs w:val="24"/>
              </w:rPr>
              <w:t xml:space="preserve">Ciljna vrijednost smatra se ostvarenom potpisom </w:t>
            </w:r>
            <w:r w:rsidR="003D060E">
              <w:rPr>
                <w:rFonts w:cstheme="minorHAnsi"/>
                <w:sz w:val="24"/>
                <w:szCs w:val="24"/>
              </w:rPr>
              <w:t>U</w:t>
            </w:r>
            <w:r>
              <w:rPr>
                <w:rFonts w:cstheme="minorHAnsi"/>
                <w:sz w:val="24"/>
                <w:szCs w:val="24"/>
              </w:rPr>
              <w:t>govora o dodjeli bespovratnih sredstava PDP-a</w:t>
            </w:r>
            <w:r w:rsidR="003F18AB">
              <w:rPr>
                <w:rFonts w:cstheme="minorHAnsi"/>
                <w:sz w:val="24"/>
                <w:szCs w:val="24"/>
              </w:rPr>
              <w:t xml:space="preserve"> </w:t>
            </w:r>
            <w:r w:rsidR="003F18AB" w:rsidRPr="003F18AB">
              <w:rPr>
                <w:rFonts w:cstheme="minorHAnsi"/>
                <w:sz w:val="24"/>
                <w:szCs w:val="24"/>
              </w:rPr>
              <w:t>Jačanje kapaciteta organizacija civilnoga društva za provedbu programa aktivnog starenja</w:t>
            </w:r>
            <w:r>
              <w:rPr>
                <w:rFonts w:cstheme="minorHAnsi"/>
                <w:sz w:val="24"/>
                <w:szCs w:val="24"/>
              </w:rPr>
              <w:t xml:space="preserve">. </w:t>
            </w:r>
          </w:p>
        </w:tc>
      </w:tr>
      <w:tr w:rsidR="00064EA0" w:rsidRPr="00056711" w14:paraId="4AA8DFBC" w14:textId="77777777" w:rsidTr="00A24D55">
        <w:trPr>
          <w:trHeight w:val="1238"/>
        </w:trPr>
        <w:tc>
          <w:tcPr>
            <w:tcW w:w="2410" w:type="dxa"/>
          </w:tcPr>
          <w:p w14:paraId="59C3B518" w14:textId="77777777" w:rsidR="00064EA0" w:rsidRPr="00056711" w:rsidRDefault="00064EA0" w:rsidP="009667C2">
            <w:pPr>
              <w:spacing w:line="276" w:lineRule="auto"/>
              <w:contextualSpacing/>
              <w:rPr>
                <w:rFonts w:cstheme="minorHAnsi"/>
                <w:sz w:val="24"/>
                <w:szCs w:val="24"/>
              </w:rPr>
            </w:pPr>
            <w:r w:rsidRPr="00056711">
              <w:rPr>
                <w:rFonts w:cstheme="minorHAnsi"/>
                <w:sz w:val="24"/>
                <w:szCs w:val="24"/>
              </w:rPr>
              <w:t xml:space="preserve">Metoda i dokazna dokumentacija za provjeru postignuća </w:t>
            </w:r>
          </w:p>
          <w:p w14:paraId="44073DF9" w14:textId="77777777" w:rsidR="00064EA0" w:rsidRPr="00056711" w:rsidRDefault="00064EA0" w:rsidP="009667C2">
            <w:pPr>
              <w:rPr>
                <w:rFonts w:cstheme="minorHAnsi"/>
                <w:sz w:val="24"/>
                <w:szCs w:val="24"/>
              </w:rPr>
            </w:pPr>
          </w:p>
        </w:tc>
        <w:tc>
          <w:tcPr>
            <w:tcW w:w="6657" w:type="dxa"/>
          </w:tcPr>
          <w:p w14:paraId="64E154A5" w14:textId="77777777" w:rsidR="00064EA0" w:rsidRPr="00E32A5B" w:rsidRDefault="00064EA0" w:rsidP="009667C2">
            <w:pPr>
              <w:contextualSpacing/>
              <w:jc w:val="both"/>
              <w:rPr>
                <w:rFonts w:cstheme="minorHAnsi"/>
                <w:sz w:val="24"/>
                <w:szCs w:val="24"/>
              </w:rPr>
            </w:pPr>
          </w:p>
          <w:p w14:paraId="379A637D" w14:textId="7BD9E96B" w:rsidR="00F04DC1" w:rsidRDefault="00064EA0" w:rsidP="00F04DC1">
            <w:pPr>
              <w:contextualSpacing/>
              <w:rPr>
                <w:rFonts w:cstheme="minorHAnsi"/>
                <w:sz w:val="24"/>
                <w:szCs w:val="24"/>
              </w:rPr>
            </w:pPr>
            <w:r w:rsidRPr="00E32A5B">
              <w:rPr>
                <w:rFonts w:cstheme="minorHAnsi"/>
                <w:sz w:val="24"/>
                <w:szCs w:val="24"/>
              </w:rPr>
              <w:t>Ugovor o dodjeli bespovratnih sredstava</w:t>
            </w:r>
            <w:r w:rsidR="00F04DC1" w:rsidRPr="00E32A5B">
              <w:rPr>
                <w:rFonts w:cstheme="minorHAnsi"/>
                <w:sz w:val="24"/>
                <w:szCs w:val="24"/>
              </w:rPr>
              <w:t xml:space="preserve"> </w:t>
            </w:r>
          </w:p>
          <w:p w14:paraId="337919F4" w14:textId="38E7879B" w:rsidR="00064EA0" w:rsidRDefault="00064EA0" w:rsidP="009667C2">
            <w:pPr>
              <w:contextualSpacing/>
              <w:rPr>
                <w:rFonts w:cstheme="minorHAnsi"/>
                <w:sz w:val="24"/>
                <w:szCs w:val="24"/>
              </w:rPr>
            </w:pPr>
          </w:p>
          <w:p w14:paraId="47E58194" w14:textId="77777777" w:rsidR="00064EA0" w:rsidRPr="00056711" w:rsidRDefault="00064EA0" w:rsidP="009667C2">
            <w:pPr>
              <w:contextualSpacing/>
              <w:rPr>
                <w:rFonts w:cstheme="minorHAnsi"/>
                <w:sz w:val="24"/>
                <w:szCs w:val="24"/>
              </w:rPr>
            </w:pPr>
          </w:p>
        </w:tc>
      </w:tr>
      <w:tr w:rsidR="00064EA0" w:rsidRPr="00056711" w14:paraId="17736D73" w14:textId="77777777" w:rsidTr="00A24D55">
        <w:tc>
          <w:tcPr>
            <w:tcW w:w="2410" w:type="dxa"/>
          </w:tcPr>
          <w:p w14:paraId="4B9C0863" w14:textId="0274FE5F" w:rsidR="00064EA0" w:rsidRPr="00056711" w:rsidRDefault="00064EA0" w:rsidP="009667C2">
            <w:pPr>
              <w:contextualSpacing/>
              <w:rPr>
                <w:rFonts w:cstheme="minorHAnsi"/>
                <w:sz w:val="24"/>
                <w:szCs w:val="24"/>
              </w:rPr>
            </w:pPr>
            <w:r w:rsidRPr="00056711">
              <w:rPr>
                <w:rFonts w:cstheme="minorHAnsi"/>
                <w:sz w:val="24"/>
                <w:szCs w:val="24"/>
              </w:rPr>
              <w:t>Primjena</w:t>
            </w:r>
            <w:r w:rsidR="00FC4DD5">
              <w:rPr>
                <w:rFonts w:cstheme="minorHAnsi"/>
                <w:sz w:val="24"/>
                <w:szCs w:val="24"/>
              </w:rPr>
              <w:t xml:space="preserve"> pokazatelja</w:t>
            </w:r>
            <w:r w:rsidRPr="00056711">
              <w:rPr>
                <w:rFonts w:cstheme="minorHAnsi"/>
                <w:sz w:val="24"/>
                <w:szCs w:val="24"/>
              </w:rPr>
              <w:t xml:space="preserve"> </w:t>
            </w:r>
          </w:p>
        </w:tc>
        <w:tc>
          <w:tcPr>
            <w:tcW w:w="6657" w:type="dxa"/>
          </w:tcPr>
          <w:p w14:paraId="3BFA96AE" w14:textId="77777777" w:rsidR="00064EA0" w:rsidRPr="00056711" w:rsidRDefault="00064EA0" w:rsidP="009667C2">
            <w:pPr>
              <w:rPr>
                <w:rFonts w:cstheme="minorHAnsi"/>
                <w:sz w:val="24"/>
                <w:szCs w:val="24"/>
              </w:rPr>
            </w:pPr>
            <w:r w:rsidRPr="00056711">
              <w:rPr>
                <w:rFonts w:cstheme="minorHAnsi"/>
                <w:sz w:val="24"/>
                <w:szCs w:val="24"/>
              </w:rPr>
              <w:t>OBAVEZNA</w:t>
            </w:r>
          </w:p>
        </w:tc>
      </w:tr>
      <w:tr w:rsidR="00064EA0" w:rsidRPr="00056711" w14:paraId="38518158" w14:textId="77777777" w:rsidTr="00A24D55">
        <w:tc>
          <w:tcPr>
            <w:tcW w:w="2410" w:type="dxa"/>
          </w:tcPr>
          <w:p w14:paraId="423A9F42" w14:textId="77777777" w:rsidR="00064EA0" w:rsidRPr="00056711" w:rsidRDefault="00064EA0" w:rsidP="009667C2">
            <w:pPr>
              <w:contextualSpacing/>
              <w:rPr>
                <w:rFonts w:cstheme="minorHAnsi"/>
                <w:sz w:val="24"/>
                <w:szCs w:val="24"/>
              </w:rPr>
            </w:pPr>
            <w:r w:rsidRPr="00056711">
              <w:rPr>
                <w:rFonts w:cstheme="minorHAnsi"/>
                <w:sz w:val="24"/>
                <w:szCs w:val="24"/>
              </w:rPr>
              <w:t xml:space="preserve">Propisana minimalna vrijednost </w:t>
            </w:r>
          </w:p>
        </w:tc>
        <w:tc>
          <w:tcPr>
            <w:tcW w:w="6657" w:type="dxa"/>
          </w:tcPr>
          <w:p w14:paraId="5DFC6F95" w14:textId="282BAC6A" w:rsidR="00064EA0" w:rsidRPr="00056711" w:rsidRDefault="00064EA0" w:rsidP="009667C2">
            <w:pPr>
              <w:rPr>
                <w:rFonts w:cstheme="minorHAnsi"/>
                <w:sz w:val="24"/>
                <w:szCs w:val="24"/>
              </w:rPr>
            </w:pPr>
            <w:r w:rsidRPr="00056711">
              <w:rPr>
                <w:rFonts w:cstheme="minorHAnsi"/>
                <w:sz w:val="24"/>
                <w:szCs w:val="24"/>
              </w:rPr>
              <w:t xml:space="preserve">1 </w:t>
            </w:r>
          </w:p>
        </w:tc>
      </w:tr>
      <w:bookmarkEnd w:id="259"/>
    </w:tbl>
    <w:p w14:paraId="0899C9E4" w14:textId="77777777" w:rsidR="00064EA0" w:rsidRDefault="00064EA0" w:rsidP="00064EA0">
      <w:pPr>
        <w:spacing w:line="240" w:lineRule="auto"/>
        <w:jc w:val="both"/>
        <w:rPr>
          <w:rFonts w:cstheme="minorHAnsi"/>
          <w:sz w:val="24"/>
          <w:szCs w:val="24"/>
        </w:rPr>
      </w:pPr>
    </w:p>
    <w:tbl>
      <w:tblPr>
        <w:tblStyle w:val="Reetkatablice"/>
        <w:tblW w:w="0" w:type="auto"/>
        <w:tblInd w:w="0" w:type="dxa"/>
        <w:tblCellMar>
          <w:top w:w="113" w:type="dxa"/>
          <w:bottom w:w="113" w:type="dxa"/>
        </w:tblCellMar>
        <w:tblLook w:val="04A0" w:firstRow="1" w:lastRow="0" w:firstColumn="1" w:lastColumn="0" w:noHBand="0" w:noVBand="1"/>
      </w:tblPr>
      <w:tblGrid>
        <w:gridCol w:w="1696"/>
        <w:gridCol w:w="7366"/>
      </w:tblGrid>
      <w:tr w:rsidR="00995494" w:rsidRPr="00AC7B42" w14:paraId="3D9202C4" w14:textId="77777777" w:rsidTr="00512ECE">
        <w:tc>
          <w:tcPr>
            <w:tcW w:w="9062" w:type="dxa"/>
            <w:gridSpan w:val="2"/>
            <w:shd w:val="clear" w:color="auto" w:fill="F4B083" w:themeFill="accent2" w:themeFillTint="99"/>
          </w:tcPr>
          <w:p w14:paraId="3123982F" w14:textId="7F3A3881" w:rsidR="00995494" w:rsidRPr="00AC7B42" w:rsidRDefault="00995494" w:rsidP="00512ECE">
            <w:pPr>
              <w:spacing w:line="276" w:lineRule="auto"/>
              <w:rPr>
                <w:rFonts w:cstheme="minorHAnsi"/>
                <w:b/>
                <w:sz w:val="24"/>
                <w:szCs w:val="24"/>
              </w:rPr>
            </w:pPr>
            <w:r w:rsidRPr="00AC7B42">
              <w:rPr>
                <w:rFonts w:cstheme="minorHAnsi"/>
                <w:b/>
                <w:sz w:val="24"/>
                <w:szCs w:val="24"/>
              </w:rPr>
              <w:t xml:space="preserve">Specifični cilj </w:t>
            </w:r>
            <w:r w:rsidR="00234582">
              <w:rPr>
                <w:rFonts w:cstheme="minorHAnsi"/>
                <w:b/>
                <w:sz w:val="24"/>
                <w:szCs w:val="24"/>
              </w:rPr>
              <w:t>2</w:t>
            </w:r>
            <w:r w:rsidRPr="00AC7B42">
              <w:rPr>
                <w:rFonts w:cstheme="minorHAnsi"/>
                <w:b/>
                <w:sz w:val="24"/>
                <w:szCs w:val="24"/>
              </w:rPr>
              <w:t xml:space="preserve">. </w:t>
            </w:r>
            <w:r w:rsidR="00325805" w:rsidRPr="00325805">
              <w:rPr>
                <w:rFonts w:cstheme="minorHAnsi"/>
                <w:b/>
                <w:sz w:val="24"/>
                <w:szCs w:val="24"/>
              </w:rPr>
              <w:t>Provedba aktivnosti s ciljem povećanja kvalitete života</w:t>
            </w:r>
            <w:r w:rsidR="003E679F">
              <w:rPr>
                <w:rFonts w:cstheme="minorHAnsi"/>
                <w:b/>
                <w:sz w:val="24"/>
                <w:szCs w:val="24"/>
              </w:rPr>
              <w:t xml:space="preserve"> i</w:t>
            </w:r>
            <w:r w:rsidR="00325805" w:rsidRPr="00325805">
              <w:rPr>
                <w:rFonts w:cstheme="minorHAnsi"/>
                <w:b/>
                <w:sz w:val="24"/>
                <w:szCs w:val="24"/>
              </w:rPr>
              <w:t xml:space="preserve"> socijalne </w:t>
            </w:r>
            <w:r w:rsidR="00325805" w:rsidRPr="00814508">
              <w:rPr>
                <w:rFonts w:cstheme="minorHAnsi"/>
                <w:b/>
                <w:sz w:val="24"/>
                <w:szCs w:val="24"/>
                <w:highlight w:val="yellow"/>
                <w:rPrChange w:id="261" w:author="Ksenija Oletić" w:date="2025-06-06T11:19:00Z" w16du:dateUtc="2025-06-06T09:19:00Z">
                  <w:rPr>
                    <w:rFonts w:cstheme="minorHAnsi"/>
                    <w:b/>
                    <w:sz w:val="24"/>
                    <w:szCs w:val="24"/>
                  </w:rPr>
                </w:rPrChange>
              </w:rPr>
              <w:t xml:space="preserve">uključenosti starijih osoba </w:t>
            </w:r>
            <w:commentRangeStart w:id="262"/>
            <w:ins w:id="263" w:author="Ksenija Oletić" w:date="2025-06-05T16:18:00Z" w16du:dateUtc="2025-06-05T14:18:00Z">
              <w:r w:rsidR="00B12678" w:rsidRPr="00814508">
                <w:rPr>
                  <w:rFonts w:cstheme="minorHAnsi"/>
                  <w:b/>
                  <w:sz w:val="24"/>
                  <w:szCs w:val="24"/>
                  <w:highlight w:val="yellow"/>
                  <w:rPrChange w:id="264" w:author="Ksenija Oletić" w:date="2025-06-06T11:19:00Z" w16du:dateUtc="2025-06-06T09:19:00Z">
                    <w:rPr>
                      <w:rFonts w:cstheme="minorHAnsi"/>
                      <w:b/>
                      <w:sz w:val="24"/>
                      <w:szCs w:val="24"/>
                    </w:rPr>
                  </w:rPrChange>
                </w:rPr>
                <w:t>i/ili umirovljenika</w:t>
              </w:r>
            </w:ins>
            <w:commentRangeEnd w:id="262"/>
            <w:r w:rsidR="00DC4551">
              <w:rPr>
                <w:rStyle w:val="Referencakomentara"/>
              </w:rPr>
              <w:commentReference w:id="262"/>
            </w:r>
          </w:p>
        </w:tc>
      </w:tr>
      <w:tr w:rsidR="00C34A49" w:rsidRPr="00AC7B42" w14:paraId="273A73F6" w14:textId="77777777" w:rsidTr="00BF34DA">
        <w:trPr>
          <w:trHeight w:val="378"/>
        </w:trPr>
        <w:tc>
          <w:tcPr>
            <w:tcW w:w="1696" w:type="dxa"/>
            <w:shd w:val="clear" w:color="auto" w:fill="F4B083" w:themeFill="accent2" w:themeFillTint="99"/>
          </w:tcPr>
          <w:p w14:paraId="2580DBD1" w14:textId="77777777" w:rsidR="00995494" w:rsidRPr="00AC7B42" w:rsidRDefault="00995494" w:rsidP="00512ECE">
            <w:pPr>
              <w:spacing w:line="276" w:lineRule="auto"/>
              <w:rPr>
                <w:rFonts w:cstheme="minorHAnsi"/>
                <w:b/>
                <w:bCs/>
                <w:sz w:val="24"/>
                <w:szCs w:val="24"/>
              </w:rPr>
            </w:pPr>
            <w:r w:rsidRPr="00AC7B42">
              <w:rPr>
                <w:rFonts w:cstheme="minorHAnsi"/>
                <w:b/>
                <w:bCs/>
                <w:sz w:val="24"/>
                <w:szCs w:val="24"/>
              </w:rPr>
              <w:t xml:space="preserve">Ciljne skupine </w:t>
            </w:r>
          </w:p>
        </w:tc>
        <w:tc>
          <w:tcPr>
            <w:tcW w:w="7366" w:type="dxa"/>
            <w:shd w:val="clear" w:color="auto" w:fill="auto"/>
          </w:tcPr>
          <w:p w14:paraId="1812C3CD" w14:textId="77777777" w:rsidR="00995494" w:rsidRDefault="00905890" w:rsidP="00A24D55">
            <w:pPr>
              <w:contextualSpacing/>
              <w:rPr>
                <w:ins w:id="265" w:author="Ksenija Oletić" w:date="2025-06-05T16:12:00Z" w16du:dateUtc="2025-06-05T14:12:00Z"/>
                <w:sz w:val="24"/>
                <w:szCs w:val="24"/>
              </w:rPr>
            </w:pPr>
            <w:r>
              <w:rPr>
                <w:sz w:val="24"/>
                <w:szCs w:val="24"/>
              </w:rPr>
              <w:t xml:space="preserve">Starije osobe </w:t>
            </w:r>
            <w:r w:rsidRPr="008D0E8D">
              <w:rPr>
                <w:sz w:val="24"/>
                <w:szCs w:val="24"/>
                <w:highlight w:val="yellow"/>
              </w:rPr>
              <w:t>(o</w:t>
            </w:r>
            <w:r w:rsidR="0001477E" w:rsidRPr="008D0E8D">
              <w:rPr>
                <w:sz w:val="24"/>
                <w:szCs w:val="24"/>
                <w:highlight w:val="yellow"/>
              </w:rPr>
              <w:t xml:space="preserve">sobe koje su navršile </w:t>
            </w:r>
            <w:ins w:id="266" w:author="Ksenija Oletić" w:date="2025-05-26T10:01:00Z" w16du:dateUtc="2025-05-26T08:01:00Z">
              <w:r w:rsidR="00B86CDF" w:rsidRPr="0098573B">
                <w:rPr>
                  <w:sz w:val="24"/>
                  <w:szCs w:val="24"/>
                  <w:highlight w:val="yellow"/>
                </w:rPr>
                <w:t>5</w:t>
              </w:r>
            </w:ins>
            <w:del w:id="267" w:author="Ksenija Oletić" w:date="2025-05-26T10:01:00Z" w16du:dateUtc="2025-05-26T08:01:00Z">
              <w:r w:rsidR="0001477E" w:rsidRPr="008D0E8D" w:rsidDel="00B86CDF">
                <w:rPr>
                  <w:sz w:val="24"/>
                  <w:szCs w:val="24"/>
                  <w:highlight w:val="yellow"/>
                </w:rPr>
                <w:delText>6</w:delText>
              </w:r>
            </w:del>
            <w:r w:rsidR="0001477E" w:rsidRPr="008D0E8D">
              <w:rPr>
                <w:sz w:val="24"/>
                <w:szCs w:val="24"/>
                <w:highlight w:val="yellow"/>
              </w:rPr>
              <w:t>5 i više godina života</w:t>
            </w:r>
            <w:r w:rsidRPr="008D0E8D">
              <w:rPr>
                <w:sz w:val="24"/>
                <w:szCs w:val="24"/>
                <w:highlight w:val="yellow"/>
              </w:rPr>
              <w:t>)</w:t>
            </w:r>
          </w:p>
          <w:p w14:paraId="769E9A32" w14:textId="77777777" w:rsidR="00986D80" w:rsidRDefault="00986D80" w:rsidP="00A24D55">
            <w:pPr>
              <w:contextualSpacing/>
              <w:rPr>
                <w:ins w:id="268" w:author="Ksenija Oletić" w:date="2025-06-05T16:12:00Z" w16du:dateUtc="2025-06-05T14:12:00Z"/>
                <w:sz w:val="24"/>
                <w:szCs w:val="24"/>
              </w:rPr>
            </w:pPr>
            <w:commentRangeStart w:id="269"/>
            <w:ins w:id="270" w:author="Ksenija Oletić" w:date="2025-06-05T16:12:00Z" w16du:dateUtc="2025-06-05T14:12:00Z">
              <w:r>
                <w:rPr>
                  <w:sz w:val="24"/>
                  <w:szCs w:val="24"/>
                </w:rPr>
                <w:t>i/ili</w:t>
              </w:r>
            </w:ins>
          </w:p>
          <w:p w14:paraId="7E734567" w14:textId="3B55037F" w:rsidR="00986D80" w:rsidRPr="00A24D55" w:rsidRDefault="00100677" w:rsidP="00A24D55">
            <w:pPr>
              <w:contextualSpacing/>
              <w:rPr>
                <w:sz w:val="24"/>
                <w:szCs w:val="24"/>
              </w:rPr>
            </w:pPr>
            <w:ins w:id="271" w:author="Ksenija Oletić" w:date="2025-06-06T11:14:00Z" w16du:dateUtc="2025-06-06T09:14:00Z">
              <w:r>
                <w:rPr>
                  <w:sz w:val="24"/>
                  <w:szCs w:val="24"/>
                  <w:highlight w:val="yellow"/>
                </w:rPr>
                <w:t>U</w:t>
              </w:r>
            </w:ins>
            <w:ins w:id="272" w:author="Ksenija Oletić" w:date="2025-06-05T16:12:00Z" w16du:dateUtc="2025-06-05T14:12:00Z">
              <w:r w:rsidR="00986D80" w:rsidRPr="00E126F9">
                <w:rPr>
                  <w:sz w:val="24"/>
                  <w:szCs w:val="24"/>
                  <w:highlight w:val="yellow"/>
                  <w:rPrChange w:id="273" w:author="Ksenija Oletić" w:date="2025-06-06T10:21:00Z" w16du:dateUtc="2025-06-06T08:21:00Z">
                    <w:rPr>
                      <w:sz w:val="24"/>
                      <w:szCs w:val="24"/>
                    </w:rPr>
                  </w:rPrChange>
                </w:rPr>
                <w:t xml:space="preserve">mirovljenici </w:t>
              </w:r>
            </w:ins>
            <w:ins w:id="274" w:author="Ksenija Oletić" w:date="2025-06-05T16:24:00Z" w16du:dateUtc="2025-06-05T14:24:00Z">
              <w:r w:rsidR="001F1E2D" w:rsidRPr="00E126F9">
                <w:rPr>
                  <w:sz w:val="24"/>
                  <w:szCs w:val="24"/>
                  <w:highlight w:val="yellow"/>
                  <w:rPrChange w:id="275" w:author="Ksenija Oletić" w:date="2025-06-06T10:21:00Z" w16du:dateUtc="2025-06-06T08:21:00Z">
                    <w:rPr>
                      <w:sz w:val="24"/>
                      <w:szCs w:val="24"/>
                    </w:rPr>
                  </w:rPrChange>
                </w:rPr>
                <w:t>(korisni</w:t>
              </w:r>
            </w:ins>
            <w:ins w:id="276" w:author="Ksenija Oletić" w:date="2025-06-05T16:25:00Z" w16du:dateUtc="2025-06-05T14:25:00Z">
              <w:r w:rsidR="003F56FA" w:rsidRPr="00E126F9">
                <w:rPr>
                  <w:sz w:val="24"/>
                  <w:szCs w:val="24"/>
                  <w:highlight w:val="yellow"/>
                  <w:rPrChange w:id="277" w:author="Ksenija Oletić" w:date="2025-06-06T10:21:00Z" w16du:dateUtc="2025-06-06T08:21:00Z">
                    <w:rPr>
                      <w:sz w:val="24"/>
                      <w:szCs w:val="24"/>
                    </w:rPr>
                  </w:rPrChange>
                </w:rPr>
                <w:t>ci</w:t>
              </w:r>
            </w:ins>
            <w:ins w:id="278" w:author="Ksenija Oletić" w:date="2025-06-06T10:03:00Z" w16du:dateUtc="2025-06-06T08:03:00Z">
              <w:r w:rsidR="00F16959" w:rsidRPr="00E126F9">
                <w:rPr>
                  <w:sz w:val="24"/>
                  <w:szCs w:val="24"/>
                  <w:highlight w:val="yellow"/>
                  <w:rPrChange w:id="279" w:author="Ksenija Oletić" w:date="2025-06-06T10:21:00Z" w16du:dateUtc="2025-06-06T08:21:00Z">
                    <w:rPr>
                      <w:sz w:val="24"/>
                      <w:szCs w:val="24"/>
                    </w:rPr>
                  </w:rPrChange>
                </w:rPr>
                <w:t xml:space="preserve"> mirovine</w:t>
              </w:r>
            </w:ins>
            <w:ins w:id="280" w:author="Ksenija Oletić" w:date="2025-06-05T16:26:00Z" w16du:dateUtc="2025-06-05T14:26:00Z">
              <w:r w:rsidR="00E94406" w:rsidRPr="00E126F9">
                <w:rPr>
                  <w:sz w:val="24"/>
                  <w:szCs w:val="24"/>
                  <w:highlight w:val="yellow"/>
                  <w:rPrChange w:id="281" w:author="Ksenija Oletić" w:date="2025-06-06T10:21:00Z" w16du:dateUtc="2025-06-06T08:21:00Z">
                    <w:rPr>
                      <w:sz w:val="24"/>
                      <w:szCs w:val="24"/>
                    </w:rPr>
                  </w:rPrChange>
                </w:rPr>
                <w:t>)</w:t>
              </w:r>
            </w:ins>
            <w:commentRangeEnd w:id="269"/>
            <w:r w:rsidR="004A7DD9">
              <w:rPr>
                <w:rStyle w:val="Referencakomentara"/>
              </w:rPr>
              <w:commentReference w:id="269"/>
            </w:r>
          </w:p>
        </w:tc>
      </w:tr>
      <w:tr w:rsidR="00C34A49" w:rsidRPr="00AC7B42" w14:paraId="22A1BC8E" w14:textId="77777777" w:rsidTr="00512ECE">
        <w:tc>
          <w:tcPr>
            <w:tcW w:w="1696" w:type="dxa"/>
            <w:shd w:val="clear" w:color="auto" w:fill="F4B083" w:themeFill="accent2" w:themeFillTint="99"/>
          </w:tcPr>
          <w:p w14:paraId="087F5B71" w14:textId="77777777" w:rsidR="00995494" w:rsidRPr="00AC7B42" w:rsidRDefault="00995494" w:rsidP="00512ECE">
            <w:pPr>
              <w:spacing w:line="276" w:lineRule="auto"/>
              <w:rPr>
                <w:rFonts w:cstheme="minorHAnsi"/>
                <w:b/>
                <w:bCs/>
                <w:sz w:val="24"/>
                <w:szCs w:val="24"/>
              </w:rPr>
            </w:pPr>
            <w:r w:rsidRPr="00AC7B42">
              <w:rPr>
                <w:rFonts w:cstheme="minorHAnsi"/>
                <w:b/>
                <w:bCs/>
                <w:sz w:val="24"/>
                <w:szCs w:val="24"/>
              </w:rPr>
              <w:t>Obrazloženje koristi za ciljne skupine</w:t>
            </w:r>
          </w:p>
        </w:tc>
        <w:tc>
          <w:tcPr>
            <w:tcW w:w="7366" w:type="dxa"/>
          </w:tcPr>
          <w:p w14:paraId="7506D837" w14:textId="70D5EBFB" w:rsidR="00995494" w:rsidRPr="00D93C2E" w:rsidRDefault="00C34A49" w:rsidP="00663030">
            <w:pPr>
              <w:contextualSpacing/>
              <w:rPr>
                <w:rFonts w:cstheme="minorHAnsi"/>
                <w:b/>
                <w:bCs/>
                <w:sz w:val="24"/>
                <w:szCs w:val="24"/>
              </w:rPr>
            </w:pPr>
            <w:r w:rsidRPr="001C1271">
              <w:rPr>
                <w:sz w:val="24"/>
                <w:szCs w:val="24"/>
                <w:highlight w:val="yellow"/>
                <w:rPrChange w:id="282" w:author="Ksenija Oletić" w:date="2025-06-06T11:15:00Z" w16du:dateUtc="2025-06-06T09:15:00Z">
                  <w:rPr>
                    <w:sz w:val="24"/>
                    <w:szCs w:val="24"/>
                  </w:rPr>
                </w:rPrChange>
              </w:rPr>
              <w:t>Starije osobe</w:t>
            </w:r>
            <w:ins w:id="283" w:author="Ksenija Oletić" w:date="2025-06-05T16:18:00Z" w16du:dateUtc="2025-06-05T14:18:00Z">
              <w:r w:rsidR="00B12678" w:rsidRPr="001C1271">
                <w:rPr>
                  <w:sz w:val="24"/>
                  <w:szCs w:val="24"/>
                  <w:highlight w:val="yellow"/>
                  <w:rPrChange w:id="284" w:author="Ksenija Oletić" w:date="2025-06-06T11:15:00Z" w16du:dateUtc="2025-06-06T09:15:00Z">
                    <w:rPr>
                      <w:sz w:val="24"/>
                      <w:szCs w:val="24"/>
                    </w:rPr>
                  </w:rPrChange>
                </w:rPr>
                <w:t xml:space="preserve"> </w:t>
              </w:r>
              <w:commentRangeStart w:id="285"/>
              <w:r w:rsidR="00B12678" w:rsidRPr="001C1271">
                <w:rPr>
                  <w:sz w:val="24"/>
                  <w:szCs w:val="24"/>
                  <w:highlight w:val="yellow"/>
                  <w:rPrChange w:id="286" w:author="Ksenija Oletić" w:date="2025-06-06T11:15:00Z" w16du:dateUtc="2025-06-06T09:15:00Z">
                    <w:rPr>
                      <w:sz w:val="24"/>
                      <w:szCs w:val="24"/>
                    </w:rPr>
                  </w:rPrChange>
                </w:rPr>
                <w:t>i/ili umirovlj</w:t>
              </w:r>
            </w:ins>
            <w:ins w:id="287" w:author="Ksenija Oletić" w:date="2025-06-06T08:50:00Z" w16du:dateUtc="2025-06-06T06:50:00Z">
              <w:r w:rsidR="003029B0" w:rsidRPr="001C1271">
                <w:rPr>
                  <w:sz w:val="24"/>
                  <w:szCs w:val="24"/>
                  <w:highlight w:val="yellow"/>
                  <w:rPrChange w:id="288" w:author="Ksenija Oletić" w:date="2025-06-06T11:15:00Z" w16du:dateUtc="2025-06-06T09:15:00Z">
                    <w:rPr>
                      <w:sz w:val="24"/>
                      <w:szCs w:val="24"/>
                    </w:rPr>
                  </w:rPrChange>
                </w:rPr>
                <w:t>e</w:t>
              </w:r>
            </w:ins>
            <w:ins w:id="289" w:author="Ksenija Oletić" w:date="2025-06-05T16:18:00Z" w16du:dateUtc="2025-06-05T14:18:00Z">
              <w:r w:rsidR="00B12678" w:rsidRPr="001C1271">
                <w:rPr>
                  <w:sz w:val="24"/>
                  <w:szCs w:val="24"/>
                  <w:highlight w:val="yellow"/>
                  <w:rPrChange w:id="290" w:author="Ksenija Oletić" w:date="2025-06-06T11:15:00Z" w16du:dateUtc="2025-06-06T09:15:00Z">
                    <w:rPr>
                      <w:sz w:val="24"/>
                      <w:szCs w:val="24"/>
                    </w:rPr>
                  </w:rPrChange>
                </w:rPr>
                <w:t>nici</w:t>
              </w:r>
              <w:r w:rsidR="00B12678">
                <w:rPr>
                  <w:sz w:val="24"/>
                  <w:szCs w:val="24"/>
                </w:rPr>
                <w:t xml:space="preserve"> </w:t>
              </w:r>
            </w:ins>
            <w:r>
              <w:rPr>
                <w:sz w:val="24"/>
                <w:szCs w:val="24"/>
              </w:rPr>
              <w:t xml:space="preserve"> </w:t>
            </w:r>
            <w:commentRangeEnd w:id="285"/>
            <w:r w:rsidR="00076E60">
              <w:rPr>
                <w:rStyle w:val="Referencakomentara"/>
              </w:rPr>
              <w:commentReference w:id="285"/>
            </w:r>
            <w:r>
              <w:rPr>
                <w:sz w:val="24"/>
                <w:szCs w:val="24"/>
              </w:rPr>
              <w:t>će</w:t>
            </w:r>
            <w:r w:rsidR="008B2A8D">
              <w:rPr>
                <w:sz w:val="24"/>
                <w:szCs w:val="24"/>
              </w:rPr>
              <w:t xml:space="preserve"> sudjelovanjem </w:t>
            </w:r>
            <w:r w:rsidR="003356FD">
              <w:rPr>
                <w:sz w:val="24"/>
                <w:szCs w:val="24"/>
              </w:rPr>
              <w:t>na edukativnim radionicama</w:t>
            </w:r>
            <w:r w:rsidR="00F40280">
              <w:rPr>
                <w:sz w:val="24"/>
                <w:szCs w:val="24"/>
              </w:rPr>
              <w:t>,</w:t>
            </w:r>
            <w:r w:rsidR="0054782E">
              <w:rPr>
                <w:sz w:val="24"/>
                <w:szCs w:val="24"/>
              </w:rPr>
              <w:t xml:space="preserve"> </w:t>
            </w:r>
            <w:r w:rsidR="0054782E" w:rsidRPr="00E77271">
              <w:rPr>
                <w:sz w:val="24"/>
                <w:szCs w:val="24"/>
              </w:rPr>
              <w:t>organiziranim od strane i/ili u suradnji s organizacijama civilnoga društva</w:t>
            </w:r>
            <w:r w:rsidR="00F40280" w:rsidRPr="00E77271">
              <w:rPr>
                <w:sz w:val="24"/>
                <w:szCs w:val="24"/>
              </w:rPr>
              <w:t>,</w:t>
            </w:r>
            <w:r w:rsidR="003356FD">
              <w:rPr>
                <w:sz w:val="24"/>
                <w:szCs w:val="24"/>
              </w:rPr>
              <w:t xml:space="preserve"> </w:t>
            </w:r>
            <w:r w:rsidR="008B2A8D" w:rsidRPr="00BF34DA">
              <w:rPr>
                <w:rFonts w:cstheme="minorHAnsi"/>
                <w:sz w:val="24"/>
                <w:szCs w:val="24"/>
              </w:rPr>
              <w:t xml:space="preserve">steći odnosno </w:t>
            </w:r>
            <w:r w:rsidRPr="00BF34DA">
              <w:rPr>
                <w:rFonts w:cstheme="minorHAnsi"/>
                <w:sz w:val="24"/>
                <w:szCs w:val="24"/>
              </w:rPr>
              <w:t xml:space="preserve">nadograditi </w:t>
            </w:r>
            <w:r w:rsidR="003356FD" w:rsidRPr="00BF34DA">
              <w:rPr>
                <w:rFonts w:cstheme="minorHAnsi"/>
                <w:sz w:val="24"/>
                <w:szCs w:val="24"/>
              </w:rPr>
              <w:t xml:space="preserve">znanja i </w:t>
            </w:r>
            <w:r w:rsidRPr="00BF34DA">
              <w:rPr>
                <w:rFonts w:cstheme="minorHAnsi"/>
                <w:sz w:val="24"/>
                <w:szCs w:val="24"/>
              </w:rPr>
              <w:t xml:space="preserve">vještine </w:t>
            </w:r>
            <w:r w:rsidR="003356FD" w:rsidRPr="00BF34DA">
              <w:rPr>
                <w:rFonts w:cstheme="minorHAnsi"/>
                <w:sz w:val="24"/>
                <w:szCs w:val="24"/>
              </w:rPr>
              <w:t>u područjima</w:t>
            </w:r>
            <w:r w:rsidR="00E52C22">
              <w:rPr>
                <w:rFonts w:cstheme="minorHAnsi"/>
                <w:sz w:val="24"/>
                <w:szCs w:val="24"/>
              </w:rPr>
              <w:t xml:space="preserve"> </w:t>
            </w:r>
            <w:r w:rsidR="00C868B2">
              <w:rPr>
                <w:rFonts w:cstheme="minorHAnsi"/>
                <w:sz w:val="24"/>
                <w:szCs w:val="24"/>
              </w:rPr>
              <w:t>m</w:t>
            </w:r>
            <w:r w:rsidR="00C868B2" w:rsidRPr="003E306C">
              <w:rPr>
                <w:rFonts w:ascii="Calibri" w:eastAsia="Droid Sans Fallback" w:hAnsi="Calibri" w:cs="Times New Roman"/>
                <w:bCs/>
                <w:sz w:val="24"/>
                <w:szCs w:val="24"/>
                <w:lang w:eastAsia="hr-HR"/>
              </w:rPr>
              <w:t>edijsk</w:t>
            </w:r>
            <w:r w:rsidR="00C868B2">
              <w:rPr>
                <w:rFonts w:ascii="Calibri" w:eastAsia="Droid Sans Fallback" w:hAnsi="Calibri" w:cs="Times New Roman"/>
                <w:bCs/>
                <w:sz w:val="24"/>
                <w:szCs w:val="24"/>
                <w:lang w:eastAsia="hr-HR"/>
              </w:rPr>
              <w:t>e</w:t>
            </w:r>
            <w:r w:rsidR="00C868B2" w:rsidRPr="003E306C">
              <w:rPr>
                <w:rFonts w:ascii="Calibri" w:eastAsia="Droid Sans Fallback" w:hAnsi="Calibri" w:cs="Times New Roman"/>
                <w:bCs/>
                <w:sz w:val="24"/>
                <w:szCs w:val="24"/>
                <w:lang w:eastAsia="hr-HR"/>
              </w:rPr>
              <w:t xml:space="preserve"> pismenost</w:t>
            </w:r>
            <w:r w:rsidR="00C868B2">
              <w:rPr>
                <w:rFonts w:ascii="Calibri" w:eastAsia="Droid Sans Fallback" w:hAnsi="Calibri" w:cs="Times New Roman"/>
                <w:bCs/>
                <w:sz w:val="24"/>
                <w:szCs w:val="24"/>
                <w:lang w:eastAsia="hr-HR"/>
              </w:rPr>
              <w:t>i u kontekstu z</w:t>
            </w:r>
            <w:r w:rsidR="00C868B2" w:rsidRPr="00F32B03">
              <w:rPr>
                <w:rFonts w:ascii="Calibri" w:eastAsia="Droid Sans Fallback" w:hAnsi="Calibri" w:cs="Times New Roman"/>
                <w:bCs/>
                <w:sz w:val="24"/>
                <w:szCs w:val="24"/>
                <w:lang w:eastAsia="hr-HR"/>
              </w:rPr>
              <w:t>aštit</w:t>
            </w:r>
            <w:r w:rsidR="00C868B2">
              <w:rPr>
                <w:rFonts w:ascii="Calibri" w:eastAsia="Droid Sans Fallback" w:hAnsi="Calibri" w:cs="Times New Roman"/>
                <w:bCs/>
                <w:sz w:val="24"/>
                <w:szCs w:val="24"/>
                <w:lang w:eastAsia="hr-HR"/>
              </w:rPr>
              <w:t>e</w:t>
            </w:r>
            <w:r w:rsidR="00C868B2" w:rsidRPr="00F32B03">
              <w:rPr>
                <w:rFonts w:ascii="Calibri" w:eastAsia="Droid Sans Fallback" w:hAnsi="Calibri" w:cs="Times New Roman"/>
                <w:bCs/>
                <w:sz w:val="24"/>
                <w:szCs w:val="24"/>
                <w:lang w:eastAsia="hr-HR"/>
              </w:rPr>
              <w:t xml:space="preserve"> </w:t>
            </w:r>
            <w:r w:rsidR="00C868B2" w:rsidRPr="001C1271">
              <w:rPr>
                <w:rFonts w:ascii="Calibri" w:eastAsia="Droid Sans Fallback" w:hAnsi="Calibri" w:cs="Times New Roman"/>
                <w:bCs/>
                <w:sz w:val="24"/>
                <w:szCs w:val="24"/>
                <w:highlight w:val="yellow"/>
                <w:lang w:eastAsia="hr-HR"/>
                <w:rPrChange w:id="291" w:author="Ksenija Oletić" w:date="2025-06-06T11:15:00Z" w16du:dateUtc="2025-06-06T09:15:00Z">
                  <w:rPr>
                    <w:rFonts w:ascii="Calibri" w:eastAsia="Droid Sans Fallback" w:hAnsi="Calibri" w:cs="Times New Roman"/>
                    <w:bCs/>
                    <w:sz w:val="24"/>
                    <w:szCs w:val="24"/>
                    <w:lang w:eastAsia="hr-HR"/>
                  </w:rPr>
                </w:rPrChange>
              </w:rPr>
              <w:t>starijih osoba</w:t>
            </w:r>
            <w:ins w:id="292" w:author="Ksenija Oletić" w:date="2025-06-05T16:19:00Z" w16du:dateUtc="2025-06-05T14:19:00Z">
              <w:r w:rsidR="0001309C" w:rsidRPr="001C1271">
                <w:rPr>
                  <w:rFonts w:ascii="Calibri" w:eastAsia="Droid Sans Fallback" w:hAnsi="Calibri" w:cs="Times New Roman"/>
                  <w:bCs/>
                  <w:sz w:val="24"/>
                  <w:szCs w:val="24"/>
                  <w:highlight w:val="yellow"/>
                  <w:lang w:eastAsia="hr-HR"/>
                  <w:rPrChange w:id="293" w:author="Ksenija Oletić" w:date="2025-06-06T11:15:00Z" w16du:dateUtc="2025-06-06T09:15:00Z">
                    <w:rPr>
                      <w:rFonts w:ascii="Calibri" w:eastAsia="Droid Sans Fallback" w:hAnsi="Calibri" w:cs="Times New Roman"/>
                      <w:bCs/>
                      <w:sz w:val="24"/>
                      <w:szCs w:val="24"/>
                      <w:lang w:eastAsia="hr-HR"/>
                    </w:rPr>
                  </w:rPrChange>
                </w:rPr>
                <w:t xml:space="preserve"> </w:t>
              </w:r>
              <w:commentRangeStart w:id="294"/>
              <w:r w:rsidR="0001309C" w:rsidRPr="001C1271">
                <w:rPr>
                  <w:rFonts w:ascii="Calibri" w:eastAsia="Droid Sans Fallback" w:hAnsi="Calibri" w:cs="Times New Roman"/>
                  <w:bCs/>
                  <w:sz w:val="24"/>
                  <w:szCs w:val="24"/>
                  <w:highlight w:val="yellow"/>
                  <w:lang w:eastAsia="hr-HR"/>
                  <w:rPrChange w:id="295" w:author="Ksenija Oletić" w:date="2025-06-06T11:15:00Z" w16du:dateUtc="2025-06-06T09:15:00Z">
                    <w:rPr>
                      <w:rFonts w:ascii="Calibri" w:eastAsia="Droid Sans Fallback" w:hAnsi="Calibri" w:cs="Times New Roman"/>
                      <w:bCs/>
                      <w:sz w:val="24"/>
                      <w:szCs w:val="24"/>
                      <w:lang w:eastAsia="hr-HR"/>
                    </w:rPr>
                  </w:rPrChange>
                </w:rPr>
                <w:t xml:space="preserve">i/ili </w:t>
              </w:r>
              <w:r w:rsidR="0001309C" w:rsidRPr="001C1271">
                <w:rPr>
                  <w:rFonts w:ascii="Calibri" w:eastAsia="Droid Sans Fallback" w:hAnsi="Calibri" w:cs="Times New Roman"/>
                  <w:bCs/>
                  <w:sz w:val="24"/>
                  <w:szCs w:val="24"/>
                  <w:highlight w:val="yellow"/>
                  <w:lang w:eastAsia="hr-HR"/>
                  <w:rPrChange w:id="296" w:author="Ksenija Oletić" w:date="2025-06-06T11:15:00Z" w16du:dateUtc="2025-06-06T09:15:00Z">
                    <w:rPr>
                      <w:rFonts w:ascii="Calibri" w:eastAsia="Droid Sans Fallback" w:hAnsi="Calibri" w:cs="Times New Roman"/>
                      <w:bCs/>
                      <w:sz w:val="24"/>
                      <w:szCs w:val="24"/>
                      <w:lang w:eastAsia="hr-HR"/>
                    </w:rPr>
                  </w:rPrChange>
                </w:rPr>
                <w:lastRenderedPageBreak/>
                <w:t>umirovljenika</w:t>
              </w:r>
            </w:ins>
            <w:commentRangeEnd w:id="294"/>
            <w:r w:rsidR="00076E60">
              <w:rPr>
                <w:rStyle w:val="Referencakomentara"/>
              </w:rPr>
              <w:commentReference w:id="294"/>
            </w:r>
            <w:r w:rsidR="00C868B2" w:rsidRPr="00F32B03">
              <w:rPr>
                <w:rFonts w:ascii="Calibri" w:eastAsia="Droid Sans Fallback" w:hAnsi="Calibri" w:cs="Times New Roman"/>
                <w:bCs/>
                <w:sz w:val="24"/>
                <w:szCs w:val="24"/>
                <w:lang w:eastAsia="hr-HR"/>
              </w:rPr>
              <w:t xml:space="preserve"> od financijskih prijevara </w:t>
            </w:r>
            <w:r w:rsidR="00E52C22" w:rsidRPr="00792D1B">
              <w:rPr>
                <w:rFonts w:cstheme="minorHAnsi"/>
                <w:sz w:val="24"/>
                <w:szCs w:val="24"/>
              </w:rPr>
              <w:t>i/ili informatičke pismenosti</w:t>
            </w:r>
            <w:r w:rsidR="003356FD" w:rsidRPr="00BF34DA">
              <w:rPr>
                <w:rFonts w:cstheme="minorHAnsi"/>
                <w:sz w:val="24"/>
                <w:szCs w:val="24"/>
              </w:rPr>
              <w:t xml:space="preserve"> </w:t>
            </w:r>
            <w:r w:rsidR="00DA6F7A">
              <w:rPr>
                <w:rFonts w:cstheme="minorHAnsi"/>
                <w:sz w:val="24"/>
                <w:szCs w:val="24"/>
              </w:rPr>
              <w:t xml:space="preserve">zbog ubrzanog </w:t>
            </w:r>
            <w:r w:rsidR="00DA6F7A" w:rsidRPr="00414AE5">
              <w:rPr>
                <w:rFonts w:cstheme="minorHAnsi"/>
                <w:sz w:val="24"/>
                <w:szCs w:val="24"/>
              </w:rPr>
              <w:t>procesa digitalizacije</w:t>
            </w:r>
            <w:r w:rsidR="001669A5">
              <w:rPr>
                <w:rFonts w:cstheme="minorHAnsi"/>
                <w:sz w:val="24"/>
                <w:szCs w:val="24"/>
              </w:rPr>
              <w:t>, a kako bi ponovno</w:t>
            </w:r>
            <w:r w:rsidR="00DA6F7A" w:rsidRPr="00414AE5">
              <w:rPr>
                <w:rFonts w:cstheme="minorHAnsi"/>
                <w:sz w:val="24"/>
                <w:szCs w:val="24"/>
              </w:rPr>
              <w:t xml:space="preserve"> ste</w:t>
            </w:r>
            <w:r w:rsidR="001669A5">
              <w:rPr>
                <w:rFonts w:cstheme="minorHAnsi"/>
                <w:sz w:val="24"/>
                <w:szCs w:val="24"/>
              </w:rPr>
              <w:t>kli</w:t>
            </w:r>
            <w:r w:rsidR="00DA6F7A" w:rsidRPr="00414AE5">
              <w:rPr>
                <w:rFonts w:cstheme="minorHAnsi"/>
                <w:sz w:val="24"/>
                <w:szCs w:val="24"/>
              </w:rPr>
              <w:t xml:space="preserve"> osjećaj uključenosti u zajednicu.</w:t>
            </w:r>
            <w:r w:rsidR="00DA6F7A">
              <w:rPr>
                <w:rFonts w:cstheme="minorHAnsi"/>
                <w:sz w:val="24"/>
                <w:szCs w:val="24"/>
              </w:rPr>
              <w:t xml:space="preserve"> U</w:t>
            </w:r>
            <w:r w:rsidR="006D26EB">
              <w:rPr>
                <w:rFonts w:cstheme="minorHAnsi"/>
                <w:sz w:val="24"/>
                <w:szCs w:val="24"/>
              </w:rPr>
              <w:t xml:space="preserve">z to, </w:t>
            </w:r>
            <w:r w:rsidR="006D26EB" w:rsidRPr="001C1271">
              <w:rPr>
                <w:rFonts w:cstheme="minorHAnsi"/>
                <w:sz w:val="24"/>
                <w:szCs w:val="24"/>
                <w:highlight w:val="yellow"/>
                <w:rPrChange w:id="297" w:author="Ksenija Oletić" w:date="2025-06-06T11:15:00Z" w16du:dateUtc="2025-06-06T09:15:00Z">
                  <w:rPr>
                    <w:rFonts w:cstheme="minorHAnsi"/>
                    <w:sz w:val="24"/>
                    <w:szCs w:val="24"/>
                  </w:rPr>
                </w:rPrChange>
              </w:rPr>
              <w:t xml:space="preserve">starijim će se osobama </w:t>
            </w:r>
            <w:commentRangeStart w:id="298"/>
            <w:ins w:id="299" w:author="Ksenija Oletić" w:date="2025-06-05T16:19:00Z" w16du:dateUtc="2025-06-05T14:19:00Z">
              <w:r w:rsidR="0001309C" w:rsidRPr="001C1271">
                <w:rPr>
                  <w:rFonts w:cstheme="minorHAnsi"/>
                  <w:sz w:val="24"/>
                  <w:szCs w:val="24"/>
                  <w:highlight w:val="yellow"/>
                  <w:rPrChange w:id="300" w:author="Ksenija Oletić" w:date="2025-06-06T11:15:00Z" w16du:dateUtc="2025-06-06T09:15:00Z">
                    <w:rPr>
                      <w:rFonts w:cstheme="minorHAnsi"/>
                      <w:sz w:val="24"/>
                      <w:szCs w:val="24"/>
                    </w:rPr>
                  </w:rPrChange>
                </w:rPr>
                <w:t>i/ili umirovljenicima</w:t>
              </w:r>
              <w:r w:rsidR="0001309C">
                <w:rPr>
                  <w:rFonts w:cstheme="minorHAnsi"/>
                  <w:sz w:val="24"/>
                  <w:szCs w:val="24"/>
                </w:rPr>
                <w:t xml:space="preserve"> </w:t>
              </w:r>
            </w:ins>
            <w:commentRangeEnd w:id="298"/>
            <w:r w:rsidR="00076E60">
              <w:rPr>
                <w:rStyle w:val="Referencakomentara"/>
              </w:rPr>
              <w:commentReference w:id="298"/>
            </w:r>
            <w:r w:rsidR="006D26EB">
              <w:rPr>
                <w:rFonts w:cstheme="minorHAnsi"/>
                <w:sz w:val="24"/>
                <w:szCs w:val="24"/>
              </w:rPr>
              <w:t xml:space="preserve">omogućiti aktivno </w:t>
            </w:r>
            <w:r w:rsidR="00DA6F7A">
              <w:rPr>
                <w:rFonts w:cstheme="minorHAnsi"/>
                <w:sz w:val="24"/>
                <w:szCs w:val="24"/>
              </w:rPr>
              <w:t xml:space="preserve">i kvalitetno </w:t>
            </w:r>
            <w:r w:rsidR="006D26EB">
              <w:rPr>
                <w:rFonts w:cstheme="minorHAnsi"/>
                <w:sz w:val="24"/>
                <w:szCs w:val="24"/>
              </w:rPr>
              <w:t xml:space="preserve">provođenje slobodnog vremena uključivanjem </w:t>
            </w:r>
            <w:r w:rsidR="00644B1A">
              <w:rPr>
                <w:rFonts w:cstheme="minorHAnsi"/>
                <w:sz w:val="24"/>
                <w:szCs w:val="24"/>
              </w:rPr>
              <w:t>u različite aktivnosti</w:t>
            </w:r>
            <w:r w:rsidR="006D26EB">
              <w:rPr>
                <w:rFonts w:cstheme="minorHAnsi"/>
                <w:sz w:val="24"/>
                <w:szCs w:val="24"/>
              </w:rPr>
              <w:t xml:space="preserve"> </w:t>
            </w:r>
            <w:r w:rsidR="00644B1A" w:rsidRPr="00644B1A">
              <w:rPr>
                <w:rFonts w:cstheme="minorHAnsi"/>
                <w:sz w:val="24"/>
                <w:szCs w:val="24"/>
              </w:rPr>
              <w:t xml:space="preserve">poput društvenih aktivnosti koje preveniraju usamljenost, sportske i ostale aktivnosti koje promiču zdrav život </w:t>
            </w:r>
            <w:r w:rsidR="00644B1A">
              <w:rPr>
                <w:rFonts w:cstheme="minorHAnsi"/>
                <w:sz w:val="24"/>
                <w:szCs w:val="24"/>
              </w:rPr>
              <w:t xml:space="preserve">s ciljem </w:t>
            </w:r>
            <w:r w:rsidR="00C332FE">
              <w:rPr>
                <w:rFonts w:cstheme="minorHAnsi"/>
                <w:sz w:val="24"/>
                <w:szCs w:val="24"/>
              </w:rPr>
              <w:t>održavanj</w:t>
            </w:r>
            <w:r w:rsidR="00644B1A">
              <w:rPr>
                <w:rFonts w:cstheme="minorHAnsi"/>
                <w:sz w:val="24"/>
                <w:szCs w:val="24"/>
              </w:rPr>
              <w:t>a</w:t>
            </w:r>
            <w:r w:rsidR="00C332FE">
              <w:rPr>
                <w:rFonts w:cstheme="minorHAnsi"/>
                <w:sz w:val="24"/>
                <w:szCs w:val="24"/>
              </w:rPr>
              <w:t xml:space="preserve"> </w:t>
            </w:r>
            <w:r w:rsidR="006D26EB">
              <w:rPr>
                <w:rFonts w:cstheme="minorHAnsi"/>
                <w:sz w:val="24"/>
                <w:szCs w:val="24"/>
              </w:rPr>
              <w:t>vitalnost</w:t>
            </w:r>
            <w:r w:rsidR="00C332FE">
              <w:rPr>
                <w:rFonts w:cstheme="minorHAnsi"/>
                <w:sz w:val="24"/>
                <w:szCs w:val="24"/>
              </w:rPr>
              <w:t>i</w:t>
            </w:r>
            <w:r w:rsidR="006D26EB">
              <w:rPr>
                <w:rFonts w:cstheme="minorHAnsi"/>
                <w:sz w:val="24"/>
                <w:szCs w:val="24"/>
              </w:rPr>
              <w:t xml:space="preserve"> i/ili </w:t>
            </w:r>
            <w:r w:rsidR="00644B1A">
              <w:rPr>
                <w:rFonts w:cstheme="minorHAnsi"/>
                <w:sz w:val="24"/>
                <w:szCs w:val="24"/>
              </w:rPr>
              <w:t xml:space="preserve">jačanja </w:t>
            </w:r>
            <w:r w:rsidR="006D26EB" w:rsidRPr="00FD6264">
              <w:rPr>
                <w:rFonts w:cstheme="minorHAnsi"/>
                <w:sz w:val="24"/>
                <w:szCs w:val="24"/>
              </w:rPr>
              <w:t>socijaln</w:t>
            </w:r>
            <w:r w:rsidR="00644B1A">
              <w:rPr>
                <w:rFonts w:cstheme="minorHAnsi"/>
                <w:sz w:val="24"/>
                <w:szCs w:val="24"/>
              </w:rPr>
              <w:t>ih</w:t>
            </w:r>
            <w:r w:rsidR="006D26EB" w:rsidRPr="00FD6264">
              <w:rPr>
                <w:rFonts w:cstheme="minorHAnsi"/>
                <w:sz w:val="24"/>
                <w:szCs w:val="24"/>
              </w:rPr>
              <w:t>, kognitivn</w:t>
            </w:r>
            <w:r w:rsidR="00644B1A">
              <w:rPr>
                <w:rFonts w:cstheme="minorHAnsi"/>
                <w:sz w:val="24"/>
                <w:szCs w:val="24"/>
              </w:rPr>
              <w:t>ih</w:t>
            </w:r>
            <w:r w:rsidR="006D26EB" w:rsidRPr="00FD6264">
              <w:rPr>
                <w:rFonts w:cstheme="minorHAnsi"/>
                <w:sz w:val="24"/>
                <w:szCs w:val="24"/>
              </w:rPr>
              <w:t>, emocionaln</w:t>
            </w:r>
            <w:r w:rsidR="00644B1A">
              <w:rPr>
                <w:rFonts w:cstheme="minorHAnsi"/>
                <w:sz w:val="24"/>
                <w:szCs w:val="24"/>
              </w:rPr>
              <w:t>ih</w:t>
            </w:r>
            <w:r w:rsidR="006D26EB" w:rsidRPr="00FD6264">
              <w:rPr>
                <w:rFonts w:cstheme="minorHAnsi"/>
                <w:sz w:val="24"/>
                <w:szCs w:val="24"/>
              </w:rPr>
              <w:t xml:space="preserve"> i </w:t>
            </w:r>
            <w:r w:rsidR="006D26EB">
              <w:rPr>
                <w:rFonts w:cstheme="minorHAnsi"/>
                <w:sz w:val="24"/>
                <w:szCs w:val="24"/>
              </w:rPr>
              <w:t>motoričk</w:t>
            </w:r>
            <w:r w:rsidR="00644B1A">
              <w:rPr>
                <w:rFonts w:cstheme="minorHAnsi"/>
                <w:sz w:val="24"/>
                <w:szCs w:val="24"/>
              </w:rPr>
              <w:t>ih</w:t>
            </w:r>
            <w:r w:rsidR="006D26EB">
              <w:rPr>
                <w:rFonts w:cstheme="minorHAnsi"/>
                <w:sz w:val="24"/>
                <w:szCs w:val="24"/>
              </w:rPr>
              <w:t xml:space="preserve"> </w:t>
            </w:r>
            <w:r w:rsidR="006D26EB" w:rsidRPr="00FD6264">
              <w:rPr>
                <w:rFonts w:cstheme="minorHAnsi"/>
                <w:sz w:val="24"/>
                <w:szCs w:val="24"/>
              </w:rPr>
              <w:t>vještin</w:t>
            </w:r>
            <w:r w:rsidR="00644B1A">
              <w:rPr>
                <w:rFonts w:cstheme="minorHAnsi"/>
                <w:sz w:val="24"/>
                <w:szCs w:val="24"/>
              </w:rPr>
              <w:t>a</w:t>
            </w:r>
            <w:r w:rsidR="006D26EB" w:rsidRPr="00FD6264">
              <w:rPr>
                <w:rFonts w:cstheme="minorHAnsi"/>
                <w:sz w:val="24"/>
                <w:szCs w:val="24"/>
              </w:rPr>
              <w:t xml:space="preserve"> </w:t>
            </w:r>
            <w:r w:rsidR="006D26EB">
              <w:rPr>
                <w:rFonts w:cstheme="minorHAnsi"/>
                <w:sz w:val="24"/>
                <w:szCs w:val="24"/>
              </w:rPr>
              <w:t xml:space="preserve">te </w:t>
            </w:r>
            <w:r w:rsidR="00C332FE">
              <w:rPr>
                <w:rFonts w:cstheme="minorHAnsi"/>
                <w:sz w:val="24"/>
                <w:szCs w:val="24"/>
              </w:rPr>
              <w:t>spr</w:t>
            </w:r>
            <w:r w:rsidR="00644B1A">
              <w:rPr>
                <w:rFonts w:cstheme="minorHAnsi"/>
                <w:sz w:val="24"/>
                <w:szCs w:val="24"/>
              </w:rPr>
              <w:t>ječavanja</w:t>
            </w:r>
            <w:r w:rsidR="00C332FE">
              <w:rPr>
                <w:rFonts w:cstheme="minorHAnsi"/>
                <w:sz w:val="24"/>
                <w:szCs w:val="24"/>
              </w:rPr>
              <w:t xml:space="preserve"> osjećaj</w:t>
            </w:r>
            <w:r w:rsidR="00644B1A">
              <w:rPr>
                <w:rFonts w:cstheme="minorHAnsi"/>
                <w:sz w:val="24"/>
                <w:szCs w:val="24"/>
              </w:rPr>
              <w:t>a</w:t>
            </w:r>
            <w:r w:rsidR="00C332FE">
              <w:rPr>
                <w:rFonts w:cstheme="minorHAnsi"/>
                <w:sz w:val="24"/>
                <w:szCs w:val="24"/>
              </w:rPr>
              <w:t xml:space="preserve"> </w:t>
            </w:r>
            <w:r w:rsidR="006D26EB">
              <w:rPr>
                <w:rFonts w:cstheme="minorHAnsi"/>
                <w:sz w:val="24"/>
                <w:szCs w:val="24"/>
              </w:rPr>
              <w:t>socijaln</w:t>
            </w:r>
            <w:r w:rsidR="00C332FE">
              <w:rPr>
                <w:rFonts w:cstheme="minorHAnsi"/>
                <w:sz w:val="24"/>
                <w:szCs w:val="24"/>
              </w:rPr>
              <w:t>e</w:t>
            </w:r>
            <w:r w:rsidR="006D26EB">
              <w:rPr>
                <w:rFonts w:cstheme="minorHAnsi"/>
                <w:sz w:val="24"/>
                <w:szCs w:val="24"/>
              </w:rPr>
              <w:t xml:space="preserve"> </w:t>
            </w:r>
            <w:r w:rsidR="00C332FE">
              <w:rPr>
                <w:rFonts w:cstheme="minorHAnsi"/>
                <w:sz w:val="24"/>
                <w:szCs w:val="24"/>
              </w:rPr>
              <w:t>isključenosti</w:t>
            </w:r>
            <w:r w:rsidR="007F5329">
              <w:rPr>
                <w:sz w:val="24"/>
                <w:szCs w:val="24"/>
              </w:rPr>
              <w:t>.</w:t>
            </w:r>
            <w:r w:rsidR="00394F48">
              <w:rPr>
                <w:sz w:val="24"/>
                <w:szCs w:val="24"/>
              </w:rPr>
              <w:t xml:space="preserve"> </w:t>
            </w:r>
            <w:r w:rsidR="00394F48" w:rsidRPr="00EE5EF9">
              <w:rPr>
                <w:sz w:val="24"/>
                <w:szCs w:val="24"/>
              </w:rPr>
              <w:t>Uz to,</w:t>
            </w:r>
            <w:r w:rsidR="00EE5EF9" w:rsidRPr="00BF34DA">
              <w:rPr>
                <w:sz w:val="24"/>
                <w:szCs w:val="24"/>
              </w:rPr>
              <w:t xml:space="preserve"> </w:t>
            </w:r>
            <w:r w:rsidR="00394F48" w:rsidRPr="001C1271">
              <w:rPr>
                <w:sz w:val="24"/>
                <w:szCs w:val="24"/>
                <w:highlight w:val="yellow"/>
                <w:rPrChange w:id="301" w:author="Ksenija Oletić" w:date="2025-06-06T11:15:00Z" w16du:dateUtc="2025-06-06T09:15:00Z">
                  <w:rPr>
                    <w:sz w:val="24"/>
                    <w:szCs w:val="24"/>
                  </w:rPr>
                </w:rPrChange>
              </w:rPr>
              <w:t>starij</w:t>
            </w:r>
            <w:r w:rsidR="007B55E7" w:rsidRPr="001C1271">
              <w:rPr>
                <w:sz w:val="24"/>
                <w:szCs w:val="24"/>
                <w:highlight w:val="yellow"/>
                <w:rPrChange w:id="302" w:author="Ksenija Oletić" w:date="2025-06-06T11:15:00Z" w16du:dateUtc="2025-06-06T09:15:00Z">
                  <w:rPr>
                    <w:sz w:val="24"/>
                    <w:szCs w:val="24"/>
                  </w:rPr>
                </w:rPrChange>
              </w:rPr>
              <w:t>e</w:t>
            </w:r>
            <w:r w:rsidR="00394F48" w:rsidRPr="001C1271">
              <w:rPr>
                <w:sz w:val="24"/>
                <w:szCs w:val="24"/>
                <w:highlight w:val="yellow"/>
                <w:rPrChange w:id="303" w:author="Ksenija Oletić" w:date="2025-06-06T11:15:00Z" w16du:dateUtc="2025-06-06T09:15:00Z">
                  <w:rPr>
                    <w:sz w:val="24"/>
                    <w:szCs w:val="24"/>
                  </w:rPr>
                </w:rPrChange>
              </w:rPr>
              <w:t xml:space="preserve"> osobe</w:t>
            </w:r>
            <w:ins w:id="304" w:author="Ksenija Oletić" w:date="2025-06-05T16:19:00Z" w16du:dateUtc="2025-06-05T14:19:00Z">
              <w:r w:rsidR="00EA3888" w:rsidRPr="001C1271">
                <w:rPr>
                  <w:sz w:val="24"/>
                  <w:szCs w:val="24"/>
                  <w:highlight w:val="yellow"/>
                  <w:rPrChange w:id="305" w:author="Ksenija Oletić" w:date="2025-06-06T11:15:00Z" w16du:dateUtc="2025-06-06T09:15:00Z">
                    <w:rPr>
                      <w:sz w:val="24"/>
                      <w:szCs w:val="24"/>
                    </w:rPr>
                  </w:rPrChange>
                </w:rPr>
                <w:t xml:space="preserve"> </w:t>
              </w:r>
              <w:commentRangeStart w:id="306"/>
              <w:r w:rsidR="00EA3888" w:rsidRPr="001C1271">
                <w:rPr>
                  <w:sz w:val="24"/>
                  <w:szCs w:val="24"/>
                  <w:highlight w:val="yellow"/>
                  <w:rPrChange w:id="307" w:author="Ksenija Oletić" w:date="2025-06-06T11:15:00Z" w16du:dateUtc="2025-06-06T09:15:00Z">
                    <w:rPr>
                      <w:sz w:val="24"/>
                      <w:szCs w:val="24"/>
                    </w:rPr>
                  </w:rPrChange>
                </w:rPr>
                <w:t>i/ili umirovljenici</w:t>
              </w:r>
            </w:ins>
            <w:ins w:id="308" w:author="Ksenija Oletić" w:date="2025-06-05T16:20:00Z" w16du:dateUtc="2025-06-05T14:20:00Z">
              <w:r w:rsidR="00EA3888">
                <w:rPr>
                  <w:sz w:val="24"/>
                  <w:szCs w:val="24"/>
                </w:rPr>
                <w:t xml:space="preserve"> </w:t>
              </w:r>
            </w:ins>
            <w:r w:rsidR="00394F48" w:rsidRPr="00EE5EF9">
              <w:rPr>
                <w:sz w:val="24"/>
                <w:szCs w:val="24"/>
              </w:rPr>
              <w:t xml:space="preserve"> </w:t>
            </w:r>
            <w:commentRangeEnd w:id="306"/>
            <w:r w:rsidR="00526266">
              <w:rPr>
                <w:rStyle w:val="Referencakomentara"/>
              </w:rPr>
              <w:commentReference w:id="306"/>
            </w:r>
            <w:r w:rsidR="00394F48" w:rsidRPr="00EE5EF9">
              <w:rPr>
                <w:sz w:val="24"/>
                <w:szCs w:val="24"/>
              </w:rPr>
              <w:t xml:space="preserve">imat će priliku </w:t>
            </w:r>
            <w:r w:rsidR="00EE5EF9" w:rsidRPr="00BF34DA">
              <w:rPr>
                <w:sz w:val="24"/>
                <w:szCs w:val="24"/>
              </w:rPr>
              <w:t>pohađati individualna savjetovanja od</w:t>
            </w:r>
            <w:r w:rsidR="00394F48" w:rsidRPr="00EE5EF9">
              <w:rPr>
                <w:sz w:val="24"/>
                <w:szCs w:val="24"/>
              </w:rPr>
              <w:t xml:space="preserve"> strane stručnjaka iz različitih područja radi osvještavanja, informiranja i savjetovanja u područjima poput prava, nutricionizma, </w:t>
            </w:r>
            <w:r w:rsidR="004E464B">
              <w:rPr>
                <w:sz w:val="24"/>
                <w:szCs w:val="24"/>
              </w:rPr>
              <w:t xml:space="preserve">mentalnog zdravlja </w:t>
            </w:r>
            <w:r w:rsidR="00394F48" w:rsidRPr="00EE5EF9">
              <w:rPr>
                <w:sz w:val="24"/>
                <w:szCs w:val="24"/>
              </w:rPr>
              <w:t xml:space="preserve">i drugo s ciljem povećanja kvalitete života </w:t>
            </w:r>
            <w:r w:rsidR="00394F48" w:rsidRPr="001C1271">
              <w:rPr>
                <w:sz w:val="24"/>
                <w:szCs w:val="24"/>
                <w:highlight w:val="yellow"/>
                <w:rPrChange w:id="309" w:author="Ksenija Oletić" w:date="2025-06-06T11:15:00Z" w16du:dateUtc="2025-06-06T09:15:00Z">
                  <w:rPr>
                    <w:sz w:val="24"/>
                    <w:szCs w:val="24"/>
                  </w:rPr>
                </w:rPrChange>
              </w:rPr>
              <w:t>starijih osoba</w:t>
            </w:r>
            <w:ins w:id="310" w:author="Ksenija Oletić" w:date="2025-06-05T16:20:00Z" w16du:dateUtc="2025-06-05T14:20:00Z">
              <w:r w:rsidR="00EA3888" w:rsidRPr="001C1271">
                <w:rPr>
                  <w:sz w:val="24"/>
                  <w:szCs w:val="24"/>
                  <w:highlight w:val="yellow"/>
                  <w:rPrChange w:id="311" w:author="Ksenija Oletić" w:date="2025-06-06T11:15:00Z" w16du:dateUtc="2025-06-06T09:15:00Z">
                    <w:rPr>
                      <w:sz w:val="24"/>
                      <w:szCs w:val="24"/>
                    </w:rPr>
                  </w:rPrChange>
                </w:rPr>
                <w:t xml:space="preserve"> </w:t>
              </w:r>
              <w:commentRangeStart w:id="312"/>
              <w:r w:rsidR="00EA3888" w:rsidRPr="001C1271">
                <w:rPr>
                  <w:sz w:val="24"/>
                  <w:szCs w:val="24"/>
                  <w:highlight w:val="yellow"/>
                  <w:rPrChange w:id="313" w:author="Ksenija Oletić" w:date="2025-06-06T11:15:00Z" w16du:dateUtc="2025-06-06T09:15:00Z">
                    <w:rPr>
                      <w:sz w:val="24"/>
                      <w:szCs w:val="24"/>
                    </w:rPr>
                  </w:rPrChange>
                </w:rPr>
                <w:t>i/ili umirovljenika</w:t>
              </w:r>
            </w:ins>
            <w:r w:rsidR="00EE5EF9" w:rsidRPr="001C1271">
              <w:rPr>
                <w:sz w:val="24"/>
                <w:szCs w:val="24"/>
                <w:highlight w:val="yellow"/>
                <w:rPrChange w:id="314" w:author="Ksenija Oletić" w:date="2025-06-06T11:15:00Z" w16du:dateUtc="2025-06-06T09:15:00Z">
                  <w:rPr>
                    <w:sz w:val="24"/>
                    <w:szCs w:val="24"/>
                  </w:rPr>
                </w:rPrChange>
              </w:rPr>
              <w:t>.</w:t>
            </w:r>
            <w:r w:rsidR="00EE5EF9">
              <w:rPr>
                <w:sz w:val="24"/>
                <w:szCs w:val="24"/>
              </w:rPr>
              <w:t xml:space="preserve"> </w:t>
            </w:r>
            <w:r w:rsidR="002E6100" w:rsidRPr="00A53B90">
              <w:rPr>
                <w:sz w:val="24"/>
                <w:szCs w:val="24"/>
              </w:rPr>
              <w:t xml:space="preserve"> </w:t>
            </w:r>
            <w:commentRangeEnd w:id="312"/>
            <w:r w:rsidR="00526266">
              <w:rPr>
                <w:rStyle w:val="Referencakomentara"/>
              </w:rPr>
              <w:commentReference w:id="312"/>
            </w:r>
            <w:r w:rsidR="002E6100" w:rsidRPr="00A53B90">
              <w:rPr>
                <w:sz w:val="24"/>
                <w:szCs w:val="24"/>
              </w:rPr>
              <w:t xml:space="preserve">Otvaranjem informacijskog kutka </w:t>
            </w:r>
            <w:r w:rsidR="002E6100" w:rsidRPr="001C1271">
              <w:rPr>
                <w:sz w:val="24"/>
                <w:szCs w:val="24"/>
                <w:highlight w:val="yellow"/>
                <w:rPrChange w:id="315" w:author="Ksenija Oletić" w:date="2025-06-06T11:15:00Z" w16du:dateUtc="2025-06-06T09:15:00Z">
                  <w:rPr>
                    <w:sz w:val="24"/>
                    <w:szCs w:val="24"/>
                  </w:rPr>
                </w:rPrChange>
              </w:rPr>
              <w:t>starije osobe</w:t>
            </w:r>
            <w:ins w:id="316" w:author="Ksenija Oletić" w:date="2025-06-05T16:20:00Z" w16du:dateUtc="2025-06-05T14:20:00Z">
              <w:r w:rsidR="00CE7D27" w:rsidRPr="001C1271">
                <w:rPr>
                  <w:sz w:val="24"/>
                  <w:szCs w:val="24"/>
                  <w:highlight w:val="yellow"/>
                  <w:rPrChange w:id="317" w:author="Ksenija Oletić" w:date="2025-06-06T11:15:00Z" w16du:dateUtc="2025-06-06T09:15:00Z">
                    <w:rPr>
                      <w:sz w:val="24"/>
                      <w:szCs w:val="24"/>
                    </w:rPr>
                  </w:rPrChange>
                </w:rPr>
                <w:t xml:space="preserve"> </w:t>
              </w:r>
              <w:commentRangeStart w:id="318"/>
              <w:r w:rsidR="00CE7D27" w:rsidRPr="001C1271">
                <w:rPr>
                  <w:sz w:val="24"/>
                  <w:szCs w:val="24"/>
                  <w:highlight w:val="yellow"/>
                  <w:rPrChange w:id="319" w:author="Ksenija Oletić" w:date="2025-06-06T11:15:00Z" w16du:dateUtc="2025-06-06T09:15:00Z">
                    <w:rPr>
                      <w:sz w:val="24"/>
                      <w:szCs w:val="24"/>
                    </w:rPr>
                  </w:rPrChange>
                </w:rPr>
                <w:t>i/ili umirovljeni</w:t>
              </w:r>
            </w:ins>
            <w:ins w:id="320" w:author="Ksenija Oletić" w:date="2025-06-06T11:15:00Z" w16du:dateUtc="2025-06-06T09:15:00Z">
              <w:r w:rsidR="001C1271" w:rsidRPr="001C1271">
                <w:rPr>
                  <w:sz w:val="24"/>
                  <w:szCs w:val="24"/>
                  <w:highlight w:val="yellow"/>
                  <w:rPrChange w:id="321" w:author="Ksenija Oletić" w:date="2025-06-06T11:15:00Z" w16du:dateUtc="2025-06-06T09:15:00Z">
                    <w:rPr>
                      <w:sz w:val="24"/>
                      <w:szCs w:val="24"/>
                    </w:rPr>
                  </w:rPrChange>
                </w:rPr>
                <w:t>ci</w:t>
              </w:r>
            </w:ins>
            <w:r w:rsidR="002E6100">
              <w:rPr>
                <w:sz w:val="24"/>
                <w:szCs w:val="24"/>
              </w:rPr>
              <w:t xml:space="preserve"> </w:t>
            </w:r>
            <w:commentRangeEnd w:id="318"/>
            <w:r w:rsidR="00526266">
              <w:rPr>
                <w:rStyle w:val="Referencakomentara"/>
              </w:rPr>
              <w:commentReference w:id="318"/>
            </w:r>
            <w:r w:rsidR="002E6100">
              <w:rPr>
                <w:sz w:val="24"/>
                <w:szCs w:val="24"/>
              </w:rPr>
              <w:t xml:space="preserve">moći će na jednom mjestu prikupiti detaljne informacije o </w:t>
            </w:r>
            <w:r w:rsidR="002E6100">
              <w:rPr>
                <w:rFonts w:cstheme="minorHAnsi"/>
                <w:sz w:val="24"/>
                <w:szCs w:val="24"/>
              </w:rPr>
              <w:t xml:space="preserve">pitanjima </w:t>
            </w:r>
            <w:r w:rsidR="002E6100" w:rsidRPr="0091149B">
              <w:rPr>
                <w:rFonts w:cstheme="minorHAnsi"/>
                <w:sz w:val="24"/>
                <w:szCs w:val="24"/>
              </w:rPr>
              <w:t>iz različitih područja</w:t>
            </w:r>
            <w:r w:rsidR="002E6100">
              <w:rPr>
                <w:rFonts w:cstheme="minorHAnsi"/>
                <w:sz w:val="24"/>
                <w:szCs w:val="24"/>
              </w:rPr>
              <w:t xml:space="preserve"> njihova </w:t>
            </w:r>
            <w:r w:rsidR="002E6100" w:rsidRPr="0091149B">
              <w:rPr>
                <w:rFonts w:cstheme="minorHAnsi"/>
                <w:sz w:val="24"/>
                <w:szCs w:val="24"/>
              </w:rPr>
              <w:t>interesa</w:t>
            </w:r>
            <w:r w:rsidR="002E6100">
              <w:rPr>
                <w:rFonts w:cstheme="minorHAnsi"/>
                <w:sz w:val="24"/>
                <w:szCs w:val="24"/>
              </w:rPr>
              <w:t xml:space="preserve"> te biti usmjerene na ustanove i druga </w:t>
            </w:r>
            <w:r w:rsidR="002E6100" w:rsidRPr="00D32964">
              <w:rPr>
                <w:rFonts w:cstheme="minorHAnsi"/>
                <w:sz w:val="24"/>
                <w:szCs w:val="24"/>
              </w:rPr>
              <w:t>mjest</w:t>
            </w:r>
            <w:r w:rsidR="002E6100">
              <w:rPr>
                <w:rFonts w:cstheme="minorHAnsi"/>
                <w:sz w:val="24"/>
                <w:szCs w:val="24"/>
              </w:rPr>
              <w:t>a</w:t>
            </w:r>
            <w:r w:rsidR="002E6100" w:rsidRPr="00D32964">
              <w:rPr>
                <w:rFonts w:cstheme="minorHAnsi"/>
                <w:sz w:val="24"/>
                <w:szCs w:val="24"/>
              </w:rPr>
              <w:t xml:space="preserve"> u lokalnoj zajednici na kojima mogu ostvariti pristup relevantnim i točnim informacijama</w:t>
            </w:r>
            <w:r w:rsidR="002E6100">
              <w:rPr>
                <w:rFonts w:cstheme="minorHAnsi"/>
                <w:sz w:val="24"/>
                <w:szCs w:val="24"/>
              </w:rPr>
              <w:t xml:space="preserve"> </w:t>
            </w:r>
            <w:r w:rsidR="002E6100" w:rsidRPr="00D32964">
              <w:rPr>
                <w:rFonts w:cstheme="minorHAnsi"/>
                <w:sz w:val="24"/>
                <w:szCs w:val="24"/>
              </w:rPr>
              <w:t xml:space="preserve">te ostvariti stručnu podršku za rješavanje </w:t>
            </w:r>
            <w:r w:rsidR="002E6100">
              <w:rPr>
                <w:rFonts w:cstheme="minorHAnsi"/>
                <w:sz w:val="24"/>
                <w:szCs w:val="24"/>
              </w:rPr>
              <w:t xml:space="preserve">njihovih </w:t>
            </w:r>
            <w:r w:rsidR="002E6100" w:rsidRPr="00D32964">
              <w:rPr>
                <w:rFonts w:cstheme="minorHAnsi"/>
                <w:sz w:val="24"/>
                <w:szCs w:val="24"/>
              </w:rPr>
              <w:t>konkretnih pitanja</w:t>
            </w:r>
            <w:r w:rsidR="002E6100">
              <w:rPr>
                <w:rFonts w:cstheme="minorHAnsi"/>
                <w:sz w:val="24"/>
                <w:szCs w:val="24"/>
              </w:rPr>
              <w:t>.</w:t>
            </w:r>
          </w:p>
        </w:tc>
      </w:tr>
      <w:tr w:rsidR="00C34A49" w:rsidRPr="00AC7B42" w14:paraId="6F6E766E" w14:textId="77777777" w:rsidTr="00512ECE">
        <w:tc>
          <w:tcPr>
            <w:tcW w:w="1696" w:type="dxa"/>
            <w:shd w:val="clear" w:color="auto" w:fill="F4B083" w:themeFill="accent2" w:themeFillTint="99"/>
          </w:tcPr>
          <w:p w14:paraId="31CB4FC1" w14:textId="6A30F2C9" w:rsidR="00995494" w:rsidRPr="00AC7B42" w:rsidRDefault="00995494" w:rsidP="00512ECE">
            <w:pPr>
              <w:spacing w:line="276" w:lineRule="auto"/>
              <w:rPr>
                <w:rFonts w:cstheme="minorHAnsi"/>
                <w:b/>
                <w:bCs/>
                <w:sz w:val="24"/>
                <w:szCs w:val="24"/>
              </w:rPr>
            </w:pPr>
            <w:r w:rsidRPr="00AC7B42">
              <w:rPr>
                <w:rFonts w:cstheme="minorHAnsi"/>
                <w:b/>
                <w:bCs/>
                <w:sz w:val="24"/>
                <w:szCs w:val="24"/>
              </w:rPr>
              <w:lastRenderedPageBreak/>
              <w:t xml:space="preserve">Pokazatelji Specifičnog cilja </w:t>
            </w:r>
            <w:r w:rsidR="00F61033">
              <w:rPr>
                <w:rFonts w:cstheme="minorHAnsi"/>
                <w:b/>
                <w:bCs/>
                <w:sz w:val="24"/>
                <w:szCs w:val="24"/>
              </w:rPr>
              <w:t>2</w:t>
            </w:r>
            <w:r w:rsidRPr="00AC7B42">
              <w:rPr>
                <w:rFonts w:cstheme="minorHAnsi"/>
                <w:b/>
                <w:bCs/>
                <w:sz w:val="24"/>
                <w:szCs w:val="24"/>
              </w:rPr>
              <w:t>.</w:t>
            </w:r>
          </w:p>
        </w:tc>
        <w:tc>
          <w:tcPr>
            <w:tcW w:w="7366" w:type="dxa"/>
          </w:tcPr>
          <w:p w14:paraId="4EBE23C1" w14:textId="7E4A4DBE" w:rsidR="00995494" w:rsidRPr="00A24D55" w:rsidRDefault="00C37EEF" w:rsidP="00A24D55">
            <w:pPr>
              <w:contextualSpacing/>
              <w:rPr>
                <w:b/>
                <w:bCs/>
                <w:sz w:val="24"/>
                <w:szCs w:val="24"/>
                <w:highlight w:val="yellow"/>
              </w:rPr>
            </w:pPr>
            <w:bookmarkStart w:id="322" w:name="_Hlk173330092"/>
            <w:r w:rsidRPr="007F43D7">
              <w:rPr>
                <w:b/>
                <w:bCs/>
                <w:sz w:val="24"/>
                <w:szCs w:val="24"/>
                <w:highlight w:val="yellow"/>
                <w:rPrChange w:id="323" w:author="Ksenija Oletić" w:date="2025-06-06T10:33:00Z" w16du:dateUtc="2025-06-06T08:33:00Z">
                  <w:rPr>
                    <w:b/>
                    <w:bCs/>
                    <w:sz w:val="24"/>
                    <w:szCs w:val="24"/>
                  </w:rPr>
                </w:rPrChange>
              </w:rPr>
              <w:t>SF.3.4.08.</w:t>
            </w:r>
            <w:r w:rsidR="00E32C64" w:rsidRPr="007F43D7">
              <w:rPr>
                <w:b/>
                <w:bCs/>
                <w:sz w:val="24"/>
                <w:szCs w:val="24"/>
                <w:highlight w:val="yellow"/>
                <w:rPrChange w:id="324" w:author="Ksenija Oletić" w:date="2025-06-06T10:33:00Z" w16du:dateUtc="2025-06-06T08:33:00Z">
                  <w:rPr>
                    <w:b/>
                    <w:bCs/>
                    <w:sz w:val="24"/>
                    <w:szCs w:val="24"/>
                  </w:rPr>
                </w:rPrChange>
              </w:rPr>
              <w:t>06</w:t>
            </w:r>
            <w:r w:rsidRPr="007F43D7">
              <w:rPr>
                <w:b/>
                <w:bCs/>
                <w:sz w:val="24"/>
                <w:szCs w:val="24"/>
                <w:highlight w:val="yellow"/>
                <w:rPrChange w:id="325" w:author="Ksenija Oletić" w:date="2025-06-06T10:33:00Z" w16du:dateUtc="2025-06-06T08:33:00Z">
                  <w:rPr>
                    <w:b/>
                    <w:bCs/>
                    <w:sz w:val="24"/>
                    <w:szCs w:val="24"/>
                  </w:rPr>
                </w:rPrChange>
              </w:rPr>
              <w:t>-0</w:t>
            </w:r>
            <w:r w:rsidR="00023BA7" w:rsidRPr="007F43D7">
              <w:rPr>
                <w:b/>
                <w:bCs/>
                <w:sz w:val="24"/>
                <w:szCs w:val="24"/>
                <w:highlight w:val="yellow"/>
                <w:rPrChange w:id="326" w:author="Ksenija Oletić" w:date="2025-06-06T10:33:00Z" w16du:dateUtc="2025-06-06T08:33:00Z">
                  <w:rPr>
                    <w:b/>
                    <w:bCs/>
                    <w:sz w:val="24"/>
                    <w:szCs w:val="24"/>
                  </w:rPr>
                </w:rPrChange>
              </w:rPr>
              <w:t>2</w:t>
            </w:r>
            <w:r w:rsidRPr="007F43D7">
              <w:rPr>
                <w:b/>
                <w:bCs/>
                <w:sz w:val="24"/>
                <w:szCs w:val="24"/>
                <w:highlight w:val="yellow"/>
                <w:rPrChange w:id="327" w:author="Ksenija Oletić" w:date="2025-06-06T10:33:00Z" w16du:dateUtc="2025-06-06T08:33:00Z">
                  <w:rPr>
                    <w:b/>
                    <w:bCs/>
                    <w:sz w:val="24"/>
                    <w:szCs w:val="24"/>
                  </w:rPr>
                </w:rPrChange>
              </w:rPr>
              <w:t xml:space="preserve"> </w:t>
            </w:r>
            <w:r w:rsidRPr="007F43D7">
              <w:rPr>
                <w:sz w:val="24"/>
                <w:szCs w:val="24"/>
                <w:highlight w:val="yellow"/>
                <w:rPrChange w:id="328" w:author="Ksenija Oletić" w:date="2025-06-06T10:33:00Z" w16du:dateUtc="2025-06-06T08:33:00Z">
                  <w:rPr>
                    <w:sz w:val="24"/>
                    <w:szCs w:val="24"/>
                  </w:rPr>
                </w:rPrChange>
              </w:rPr>
              <w:t>Broj starijih osoba</w:t>
            </w:r>
            <w:ins w:id="329" w:author="Ksenija Oletić" w:date="2025-06-05T16:20:00Z" w16du:dateUtc="2025-06-05T14:20:00Z">
              <w:r w:rsidR="00CE7D27" w:rsidRPr="007F43D7">
                <w:rPr>
                  <w:sz w:val="24"/>
                  <w:szCs w:val="24"/>
                  <w:highlight w:val="yellow"/>
                  <w:rPrChange w:id="330" w:author="Ksenija Oletić" w:date="2025-06-06T10:33:00Z" w16du:dateUtc="2025-06-06T08:33:00Z">
                    <w:rPr>
                      <w:sz w:val="24"/>
                      <w:szCs w:val="24"/>
                    </w:rPr>
                  </w:rPrChange>
                </w:rPr>
                <w:t xml:space="preserve"> </w:t>
              </w:r>
              <w:commentRangeStart w:id="331"/>
              <w:r w:rsidR="00CE7D27" w:rsidRPr="007F43D7">
                <w:rPr>
                  <w:sz w:val="24"/>
                  <w:szCs w:val="24"/>
                  <w:highlight w:val="yellow"/>
                  <w:rPrChange w:id="332" w:author="Ksenija Oletić" w:date="2025-06-06T10:33:00Z" w16du:dateUtc="2025-06-06T08:33:00Z">
                    <w:rPr>
                      <w:sz w:val="24"/>
                      <w:szCs w:val="24"/>
                    </w:rPr>
                  </w:rPrChange>
                </w:rPr>
                <w:t>i/ili umirovljenika</w:t>
              </w:r>
            </w:ins>
            <w:r w:rsidRPr="007F43D7">
              <w:rPr>
                <w:sz w:val="24"/>
                <w:szCs w:val="24"/>
                <w:highlight w:val="yellow"/>
                <w:rPrChange w:id="333" w:author="Ksenija Oletić" w:date="2025-06-06T10:33:00Z" w16du:dateUtc="2025-06-06T08:33:00Z">
                  <w:rPr>
                    <w:sz w:val="24"/>
                    <w:szCs w:val="24"/>
                  </w:rPr>
                </w:rPrChange>
              </w:rPr>
              <w:t xml:space="preserve"> </w:t>
            </w:r>
            <w:commentRangeEnd w:id="331"/>
            <w:r w:rsidR="00526266">
              <w:rPr>
                <w:rStyle w:val="Referencakomentara"/>
              </w:rPr>
              <w:commentReference w:id="331"/>
            </w:r>
            <w:r w:rsidR="001A351F" w:rsidRPr="007F43D7">
              <w:rPr>
                <w:sz w:val="24"/>
                <w:szCs w:val="24"/>
                <w:highlight w:val="yellow"/>
                <w:rPrChange w:id="334" w:author="Ksenija Oletić" w:date="2025-06-06T10:33:00Z" w16du:dateUtc="2025-06-06T08:33:00Z">
                  <w:rPr>
                    <w:sz w:val="24"/>
                    <w:szCs w:val="24"/>
                  </w:rPr>
                </w:rPrChange>
              </w:rPr>
              <w:t xml:space="preserve">uključenih u </w:t>
            </w:r>
            <w:r w:rsidR="007A5BC7" w:rsidRPr="007F43D7">
              <w:rPr>
                <w:sz w:val="24"/>
                <w:szCs w:val="24"/>
                <w:highlight w:val="yellow"/>
                <w:rPrChange w:id="335" w:author="Ksenija Oletić" w:date="2025-06-06T10:33:00Z" w16du:dateUtc="2025-06-06T08:33:00Z">
                  <w:rPr>
                    <w:sz w:val="24"/>
                    <w:szCs w:val="24"/>
                  </w:rPr>
                </w:rPrChange>
              </w:rPr>
              <w:t>P</w:t>
            </w:r>
            <w:r w:rsidRPr="007F43D7">
              <w:rPr>
                <w:sz w:val="24"/>
                <w:szCs w:val="24"/>
                <w:highlight w:val="yellow"/>
                <w:rPrChange w:id="336" w:author="Ksenija Oletić" w:date="2025-06-06T10:33:00Z" w16du:dateUtc="2025-06-06T08:33:00Z">
                  <w:rPr>
                    <w:sz w:val="24"/>
                    <w:szCs w:val="24"/>
                  </w:rPr>
                </w:rPrChange>
              </w:rPr>
              <w:t>rogram</w:t>
            </w:r>
            <w:r w:rsidR="001A351F" w:rsidRPr="007F43D7">
              <w:rPr>
                <w:sz w:val="24"/>
                <w:szCs w:val="24"/>
                <w:highlight w:val="yellow"/>
                <w:rPrChange w:id="337" w:author="Ksenija Oletić" w:date="2025-06-06T10:33:00Z" w16du:dateUtc="2025-06-06T08:33:00Z">
                  <w:rPr>
                    <w:sz w:val="24"/>
                    <w:szCs w:val="24"/>
                  </w:rPr>
                </w:rPrChange>
              </w:rPr>
              <w:t xml:space="preserve"> </w:t>
            </w:r>
            <w:r w:rsidRPr="007F43D7">
              <w:rPr>
                <w:sz w:val="24"/>
                <w:szCs w:val="24"/>
                <w:highlight w:val="yellow"/>
                <w:rPrChange w:id="338" w:author="Ksenija Oletić" w:date="2025-06-06T10:33:00Z" w16du:dateUtc="2025-06-06T08:33:00Z">
                  <w:rPr>
                    <w:sz w:val="24"/>
                    <w:szCs w:val="24"/>
                  </w:rPr>
                </w:rPrChange>
              </w:rPr>
              <w:t>aktivnog starenja</w:t>
            </w:r>
            <w:r w:rsidR="001A351F">
              <w:rPr>
                <w:sz w:val="24"/>
                <w:szCs w:val="24"/>
              </w:rPr>
              <w:t xml:space="preserve"> </w:t>
            </w:r>
            <w:bookmarkEnd w:id="322"/>
          </w:p>
        </w:tc>
      </w:tr>
    </w:tbl>
    <w:p w14:paraId="1504727B" w14:textId="77777777" w:rsidR="00995494" w:rsidRDefault="00995494" w:rsidP="00064EA0">
      <w:pPr>
        <w:spacing w:line="240" w:lineRule="auto"/>
        <w:jc w:val="both"/>
        <w:rPr>
          <w:rFonts w:cstheme="minorHAnsi"/>
          <w:sz w:val="24"/>
          <w:szCs w:val="24"/>
        </w:rPr>
      </w:pPr>
    </w:p>
    <w:tbl>
      <w:tblPr>
        <w:tblStyle w:val="Reetkatablice"/>
        <w:tblW w:w="0" w:type="auto"/>
        <w:tblInd w:w="0" w:type="dxa"/>
        <w:tblLook w:val="04A0" w:firstRow="1" w:lastRow="0" w:firstColumn="1" w:lastColumn="0" w:noHBand="0" w:noVBand="1"/>
      </w:tblPr>
      <w:tblGrid>
        <w:gridCol w:w="2405"/>
        <w:gridCol w:w="6657"/>
      </w:tblGrid>
      <w:tr w:rsidR="00995494" w:rsidRPr="00AC7B42" w14:paraId="2B31EEC4" w14:textId="77777777" w:rsidTr="00512ECE">
        <w:tc>
          <w:tcPr>
            <w:tcW w:w="9062" w:type="dxa"/>
            <w:gridSpan w:val="2"/>
            <w:shd w:val="clear" w:color="auto" w:fill="F4B083" w:themeFill="accent2" w:themeFillTint="99"/>
          </w:tcPr>
          <w:p w14:paraId="646253B3" w14:textId="0B0A04C5" w:rsidR="00995494" w:rsidRPr="00AC7B42" w:rsidRDefault="00995494" w:rsidP="00512ECE">
            <w:pPr>
              <w:spacing w:line="276" w:lineRule="auto"/>
              <w:rPr>
                <w:sz w:val="24"/>
                <w:szCs w:val="24"/>
              </w:rPr>
            </w:pPr>
            <w:bookmarkStart w:id="339" w:name="_Hlk115673038"/>
            <w:r w:rsidRPr="00AC7B42">
              <w:rPr>
                <w:rFonts w:cstheme="minorHAnsi"/>
                <w:b/>
                <w:sz w:val="24"/>
                <w:szCs w:val="24"/>
              </w:rPr>
              <w:t xml:space="preserve">Pokazatelji Specifičnog cilja </w:t>
            </w:r>
            <w:r w:rsidR="00234582">
              <w:rPr>
                <w:rFonts w:cstheme="minorHAnsi"/>
                <w:b/>
                <w:sz w:val="24"/>
                <w:szCs w:val="24"/>
              </w:rPr>
              <w:t>2</w:t>
            </w:r>
            <w:r w:rsidRPr="00AC7B42">
              <w:rPr>
                <w:rFonts w:cstheme="minorHAnsi"/>
                <w:b/>
                <w:sz w:val="24"/>
                <w:szCs w:val="24"/>
              </w:rPr>
              <w:t>.</w:t>
            </w:r>
            <w:r w:rsidRPr="00AC7B42">
              <w:rPr>
                <w:sz w:val="24"/>
                <w:szCs w:val="24"/>
              </w:rPr>
              <w:t xml:space="preserve"> </w:t>
            </w:r>
          </w:p>
        </w:tc>
      </w:tr>
      <w:tr w:rsidR="00995494" w:rsidRPr="00AC7B42" w14:paraId="16BF4AEE" w14:textId="77777777" w:rsidTr="00512ECE">
        <w:tc>
          <w:tcPr>
            <w:tcW w:w="9062" w:type="dxa"/>
            <w:gridSpan w:val="2"/>
            <w:shd w:val="clear" w:color="auto" w:fill="F4B083" w:themeFill="accent2" w:themeFillTint="99"/>
          </w:tcPr>
          <w:p w14:paraId="35A1AEE5" w14:textId="1DD1FFD7" w:rsidR="00995494" w:rsidRPr="00AC7B42" w:rsidRDefault="00995494" w:rsidP="00512ECE">
            <w:pPr>
              <w:rPr>
                <w:b/>
                <w:bCs/>
                <w:sz w:val="24"/>
                <w:szCs w:val="24"/>
              </w:rPr>
            </w:pPr>
            <w:r w:rsidRPr="00AC7B42">
              <w:rPr>
                <w:b/>
                <w:bCs/>
                <w:sz w:val="24"/>
                <w:szCs w:val="24"/>
              </w:rPr>
              <w:t>Naziv pokazatelja Specifičnog cilja</w:t>
            </w:r>
            <w:r w:rsidR="00915502" w:rsidRPr="00E126F9">
              <w:rPr>
                <w:b/>
                <w:bCs/>
                <w:sz w:val="24"/>
                <w:szCs w:val="24"/>
                <w:highlight w:val="yellow"/>
                <w:rPrChange w:id="340" w:author="Ksenija Oletić" w:date="2025-06-06T10:20:00Z" w16du:dateUtc="2025-06-06T08:20:00Z">
                  <w:rPr>
                    <w:b/>
                    <w:bCs/>
                    <w:sz w:val="24"/>
                    <w:szCs w:val="24"/>
                  </w:rPr>
                </w:rPrChange>
              </w:rPr>
              <w:t>:</w:t>
            </w:r>
            <w:r w:rsidRPr="00E126F9">
              <w:rPr>
                <w:b/>
                <w:bCs/>
                <w:sz w:val="24"/>
                <w:szCs w:val="24"/>
                <w:highlight w:val="yellow"/>
                <w:rPrChange w:id="341" w:author="Ksenija Oletić" w:date="2025-06-06T10:20:00Z" w16du:dateUtc="2025-06-06T08:20:00Z">
                  <w:rPr>
                    <w:b/>
                    <w:bCs/>
                    <w:sz w:val="24"/>
                    <w:szCs w:val="24"/>
                  </w:rPr>
                </w:rPrChange>
              </w:rPr>
              <w:t xml:space="preserve"> </w:t>
            </w:r>
            <w:r w:rsidR="00915502" w:rsidRPr="00E126F9">
              <w:rPr>
                <w:b/>
                <w:bCs/>
                <w:sz w:val="24"/>
                <w:szCs w:val="24"/>
                <w:highlight w:val="yellow"/>
                <w:rPrChange w:id="342" w:author="Ksenija Oletić" w:date="2025-06-06T10:20:00Z" w16du:dateUtc="2025-06-06T08:20:00Z">
                  <w:rPr>
                    <w:b/>
                    <w:bCs/>
                    <w:sz w:val="24"/>
                    <w:szCs w:val="24"/>
                  </w:rPr>
                </w:rPrChange>
              </w:rPr>
              <w:t>SF.3.4.08.</w:t>
            </w:r>
            <w:r w:rsidR="00E32C64" w:rsidRPr="00E126F9">
              <w:rPr>
                <w:b/>
                <w:bCs/>
                <w:sz w:val="24"/>
                <w:szCs w:val="24"/>
                <w:highlight w:val="yellow"/>
                <w:rPrChange w:id="343" w:author="Ksenija Oletić" w:date="2025-06-06T10:20:00Z" w16du:dateUtc="2025-06-06T08:20:00Z">
                  <w:rPr>
                    <w:b/>
                    <w:bCs/>
                    <w:sz w:val="24"/>
                    <w:szCs w:val="24"/>
                  </w:rPr>
                </w:rPrChange>
              </w:rPr>
              <w:t>06</w:t>
            </w:r>
            <w:r w:rsidR="00915502" w:rsidRPr="00E126F9">
              <w:rPr>
                <w:b/>
                <w:bCs/>
                <w:sz w:val="24"/>
                <w:szCs w:val="24"/>
                <w:highlight w:val="yellow"/>
                <w:rPrChange w:id="344" w:author="Ksenija Oletić" w:date="2025-06-06T10:20:00Z" w16du:dateUtc="2025-06-06T08:20:00Z">
                  <w:rPr>
                    <w:b/>
                    <w:bCs/>
                    <w:sz w:val="24"/>
                    <w:szCs w:val="24"/>
                  </w:rPr>
                </w:rPrChange>
              </w:rPr>
              <w:t>-0</w:t>
            </w:r>
            <w:r w:rsidR="00DC2B1A" w:rsidRPr="00E126F9">
              <w:rPr>
                <w:b/>
                <w:bCs/>
                <w:sz w:val="24"/>
                <w:szCs w:val="24"/>
                <w:highlight w:val="yellow"/>
                <w:rPrChange w:id="345" w:author="Ksenija Oletić" w:date="2025-06-06T10:20:00Z" w16du:dateUtc="2025-06-06T08:20:00Z">
                  <w:rPr>
                    <w:b/>
                    <w:bCs/>
                    <w:sz w:val="24"/>
                    <w:szCs w:val="24"/>
                  </w:rPr>
                </w:rPrChange>
              </w:rPr>
              <w:t>2</w:t>
            </w:r>
            <w:r w:rsidR="00915502" w:rsidRPr="00E126F9">
              <w:rPr>
                <w:b/>
                <w:bCs/>
                <w:sz w:val="24"/>
                <w:szCs w:val="24"/>
                <w:highlight w:val="yellow"/>
                <w:rPrChange w:id="346" w:author="Ksenija Oletić" w:date="2025-06-06T10:20:00Z" w16du:dateUtc="2025-06-06T08:20:00Z">
                  <w:rPr>
                    <w:b/>
                    <w:bCs/>
                    <w:sz w:val="24"/>
                    <w:szCs w:val="24"/>
                  </w:rPr>
                </w:rPrChange>
              </w:rPr>
              <w:t xml:space="preserve"> </w:t>
            </w:r>
            <w:r w:rsidR="001A351F" w:rsidRPr="00E126F9">
              <w:rPr>
                <w:b/>
                <w:bCs/>
                <w:sz w:val="24"/>
                <w:szCs w:val="24"/>
                <w:highlight w:val="yellow"/>
                <w:rPrChange w:id="347" w:author="Ksenija Oletić" w:date="2025-06-06T10:20:00Z" w16du:dateUtc="2025-06-06T08:20:00Z">
                  <w:rPr>
                    <w:b/>
                    <w:bCs/>
                    <w:sz w:val="24"/>
                    <w:szCs w:val="24"/>
                  </w:rPr>
                </w:rPrChange>
              </w:rPr>
              <w:t>Broj starijih osoba</w:t>
            </w:r>
            <w:ins w:id="348" w:author="Ksenija Oletić" w:date="2025-06-05T16:20:00Z" w16du:dateUtc="2025-06-05T14:20:00Z">
              <w:r w:rsidR="00CE7D27" w:rsidRPr="00E126F9">
                <w:rPr>
                  <w:b/>
                  <w:bCs/>
                  <w:sz w:val="24"/>
                  <w:szCs w:val="24"/>
                  <w:highlight w:val="yellow"/>
                  <w:rPrChange w:id="349" w:author="Ksenija Oletić" w:date="2025-06-06T10:20:00Z" w16du:dateUtc="2025-06-06T08:20:00Z">
                    <w:rPr>
                      <w:b/>
                      <w:bCs/>
                      <w:sz w:val="24"/>
                      <w:szCs w:val="24"/>
                    </w:rPr>
                  </w:rPrChange>
                </w:rPr>
                <w:t xml:space="preserve"> i/ili </w:t>
              </w:r>
            </w:ins>
            <w:ins w:id="350" w:author="Ksenija Oletić" w:date="2025-06-05T16:21:00Z" w16du:dateUtc="2025-06-05T14:21:00Z">
              <w:r w:rsidR="00CE7D27" w:rsidRPr="00E126F9">
                <w:rPr>
                  <w:b/>
                  <w:bCs/>
                  <w:sz w:val="24"/>
                  <w:szCs w:val="24"/>
                  <w:highlight w:val="yellow"/>
                  <w:rPrChange w:id="351" w:author="Ksenija Oletić" w:date="2025-06-06T10:20:00Z" w16du:dateUtc="2025-06-06T08:20:00Z">
                    <w:rPr>
                      <w:b/>
                      <w:bCs/>
                      <w:sz w:val="24"/>
                      <w:szCs w:val="24"/>
                    </w:rPr>
                  </w:rPrChange>
                </w:rPr>
                <w:t>umirovljenika</w:t>
              </w:r>
            </w:ins>
            <w:r w:rsidR="001A351F" w:rsidRPr="00E126F9">
              <w:rPr>
                <w:b/>
                <w:bCs/>
                <w:sz w:val="24"/>
                <w:szCs w:val="24"/>
                <w:highlight w:val="yellow"/>
                <w:rPrChange w:id="352" w:author="Ksenija Oletić" w:date="2025-06-06T10:20:00Z" w16du:dateUtc="2025-06-06T08:20:00Z">
                  <w:rPr>
                    <w:b/>
                    <w:bCs/>
                    <w:sz w:val="24"/>
                    <w:szCs w:val="24"/>
                  </w:rPr>
                </w:rPrChange>
              </w:rPr>
              <w:t xml:space="preserve"> uključenih u </w:t>
            </w:r>
            <w:r w:rsidR="00CB473C" w:rsidRPr="00E126F9">
              <w:rPr>
                <w:b/>
                <w:bCs/>
                <w:sz w:val="24"/>
                <w:szCs w:val="24"/>
                <w:highlight w:val="yellow"/>
                <w:rPrChange w:id="353" w:author="Ksenija Oletić" w:date="2025-06-06T10:20:00Z" w16du:dateUtc="2025-06-06T08:20:00Z">
                  <w:rPr>
                    <w:b/>
                    <w:bCs/>
                    <w:sz w:val="24"/>
                    <w:szCs w:val="24"/>
                  </w:rPr>
                </w:rPrChange>
              </w:rPr>
              <w:t>P</w:t>
            </w:r>
            <w:r w:rsidR="001A351F" w:rsidRPr="00E126F9">
              <w:rPr>
                <w:b/>
                <w:bCs/>
                <w:sz w:val="24"/>
                <w:szCs w:val="24"/>
                <w:highlight w:val="yellow"/>
                <w:rPrChange w:id="354" w:author="Ksenija Oletić" w:date="2025-06-06T10:20:00Z" w16du:dateUtc="2025-06-06T08:20:00Z">
                  <w:rPr>
                    <w:b/>
                    <w:bCs/>
                    <w:sz w:val="24"/>
                    <w:szCs w:val="24"/>
                  </w:rPr>
                </w:rPrChange>
              </w:rPr>
              <w:t>rogram aktivnog starenja</w:t>
            </w:r>
            <w:r w:rsidR="001A351F" w:rsidRPr="001A351F">
              <w:rPr>
                <w:b/>
                <w:bCs/>
                <w:sz w:val="24"/>
                <w:szCs w:val="24"/>
              </w:rPr>
              <w:t xml:space="preserve"> </w:t>
            </w:r>
          </w:p>
        </w:tc>
      </w:tr>
      <w:tr w:rsidR="00995494" w:rsidRPr="00AC7B42" w14:paraId="74449073" w14:textId="77777777" w:rsidTr="00BF34DA">
        <w:trPr>
          <w:trHeight w:val="1096"/>
        </w:trPr>
        <w:tc>
          <w:tcPr>
            <w:tcW w:w="2405" w:type="dxa"/>
          </w:tcPr>
          <w:p w14:paraId="43AA47BB" w14:textId="77777777" w:rsidR="00995494" w:rsidRPr="00AC7B42" w:rsidRDefault="00995494" w:rsidP="00512ECE">
            <w:pPr>
              <w:spacing w:line="276" w:lineRule="auto"/>
              <w:contextualSpacing/>
              <w:rPr>
                <w:sz w:val="24"/>
                <w:szCs w:val="24"/>
              </w:rPr>
            </w:pPr>
            <w:r w:rsidRPr="00AC7B42">
              <w:rPr>
                <w:sz w:val="24"/>
                <w:szCs w:val="24"/>
              </w:rPr>
              <w:t xml:space="preserve">Opis pokazatelja </w:t>
            </w:r>
          </w:p>
          <w:p w14:paraId="768E9E68" w14:textId="77777777" w:rsidR="00995494" w:rsidRPr="00AC7B42" w:rsidRDefault="00995494" w:rsidP="00512ECE">
            <w:pPr>
              <w:rPr>
                <w:sz w:val="24"/>
                <w:szCs w:val="24"/>
              </w:rPr>
            </w:pPr>
          </w:p>
        </w:tc>
        <w:tc>
          <w:tcPr>
            <w:tcW w:w="6657" w:type="dxa"/>
          </w:tcPr>
          <w:p w14:paraId="4D4EE1CC" w14:textId="0D039CAF" w:rsidR="00C83B5A" w:rsidRDefault="00915502" w:rsidP="00EC244A">
            <w:pPr>
              <w:rPr>
                <w:rFonts w:cstheme="minorHAnsi"/>
                <w:sz w:val="24"/>
                <w:szCs w:val="24"/>
                <w:highlight w:val="yellow"/>
              </w:rPr>
            </w:pPr>
            <w:r w:rsidRPr="004F0A19">
              <w:rPr>
                <w:rFonts w:cstheme="minorHAnsi"/>
                <w:sz w:val="24"/>
                <w:szCs w:val="24"/>
              </w:rPr>
              <w:t xml:space="preserve">U pokazatelj se ubrajaju osobe </w:t>
            </w:r>
            <w:r w:rsidR="00A16281" w:rsidRPr="004F0A19">
              <w:rPr>
                <w:rFonts w:cstheme="minorHAnsi"/>
                <w:sz w:val="24"/>
                <w:szCs w:val="24"/>
              </w:rPr>
              <w:t xml:space="preserve">koje </w:t>
            </w:r>
            <w:r w:rsidR="00A16281" w:rsidRPr="008D0E8D">
              <w:rPr>
                <w:rFonts w:cstheme="minorHAnsi"/>
                <w:sz w:val="24"/>
                <w:szCs w:val="24"/>
              </w:rPr>
              <w:t xml:space="preserve">su </w:t>
            </w:r>
            <w:r w:rsidR="00A16281" w:rsidRPr="008D0E8D">
              <w:rPr>
                <w:rFonts w:cstheme="minorHAnsi"/>
                <w:sz w:val="24"/>
                <w:szCs w:val="24"/>
                <w:rPrChange w:id="355" w:author="Ksenija Oletić" w:date="2025-06-02T14:18:00Z" w16du:dateUtc="2025-06-02T12:18:00Z">
                  <w:rPr>
                    <w:rFonts w:cstheme="minorHAnsi"/>
                    <w:sz w:val="24"/>
                    <w:szCs w:val="24"/>
                    <w:highlight w:val="yellow"/>
                  </w:rPr>
                </w:rPrChange>
              </w:rPr>
              <w:t xml:space="preserve">navršile </w:t>
            </w:r>
            <w:ins w:id="356" w:author="Ksenija Oletić" w:date="2025-05-26T10:01:00Z" w16du:dateUtc="2025-05-26T08:01:00Z">
              <w:r w:rsidR="00B86CDF" w:rsidRPr="008D0E8D">
                <w:rPr>
                  <w:rFonts w:cstheme="minorHAnsi"/>
                  <w:sz w:val="24"/>
                  <w:szCs w:val="24"/>
                  <w:highlight w:val="yellow"/>
                </w:rPr>
                <w:t>5</w:t>
              </w:r>
            </w:ins>
            <w:del w:id="357" w:author="Ksenija Oletić" w:date="2025-05-26T10:01:00Z" w16du:dateUtc="2025-05-26T08:01:00Z">
              <w:r w:rsidR="00A16281" w:rsidRPr="008D0E8D" w:rsidDel="00B86CDF">
                <w:rPr>
                  <w:rFonts w:cstheme="minorHAnsi"/>
                  <w:sz w:val="24"/>
                  <w:szCs w:val="24"/>
                  <w:highlight w:val="yellow"/>
                </w:rPr>
                <w:delText>6</w:delText>
              </w:r>
            </w:del>
            <w:r w:rsidR="00A16281" w:rsidRPr="008D0E8D">
              <w:rPr>
                <w:rFonts w:cstheme="minorHAnsi"/>
                <w:sz w:val="24"/>
                <w:szCs w:val="24"/>
                <w:highlight w:val="yellow"/>
              </w:rPr>
              <w:t>5 i više godina</w:t>
            </w:r>
            <w:r w:rsidR="00A16281" w:rsidRPr="004F0A19">
              <w:rPr>
                <w:rFonts w:cstheme="minorHAnsi"/>
                <w:sz w:val="24"/>
                <w:szCs w:val="24"/>
              </w:rPr>
              <w:t xml:space="preserve"> </w:t>
            </w:r>
            <w:r w:rsidR="00A16281" w:rsidRPr="00D9419D">
              <w:rPr>
                <w:rFonts w:cstheme="minorHAnsi"/>
                <w:sz w:val="24"/>
                <w:szCs w:val="24"/>
                <w:highlight w:val="yellow"/>
                <w:rPrChange w:id="358" w:author="Ksenija Oletić" w:date="2025-06-06T11:15:00Z" w16du:dateUtc="2025-06-06T09:15:00Z">
                  <w:rPr>
                    <w:rFonts w:cstheme="minorHAnsi"/>
                    <w:sz w:val="24"/>
                    <w:szCs w:val="24"/>
                  </w:rPr>
                </w:rPrChange>
              </w:rPr>
              <w:t>života i</w:t>
            </w:r>
            <w:ins w:id="359" w:author="Ksenija Oletić" w:date="2025-06-06T10:32:00Z" w16du:dateUtc="2025-06-06T08:32:00Z">
              <w:r w:rsidR="0076668B" w:rsidRPr="00D9419D">
                <w:rPr>
                  <w:rFonts w:cstheme="minorHAnsi"/>
                  <w:sz w:val="24"/>
                  <w:szCs w:val="24"/>
                  <w:highlight w:val="yellow"/>
                  <w:rPrChange w:id="360" w:author="Ksenija Oletić" w:date="2025-06-06T11:15:00Z" w16du:dateUtc="2025-06-06T09:15:00Z">
                    <w:rPr>
                      <w:rFonts w:cstheme="minorHAnsi"/>
                      <w:sz w:val="24"/>
                      <w:szCs w:val="24"/>
                    </w:rPr>
                  </w:rPrChange>
                </w:rPr>
                <w:t>/ili umirovljenici</w:t>
              </w:r>
            </w:ins>
            <w:r w:rsidR="00A16281" w:rsidRPr="004F0A19">
              <w:rPr>
                <w:rFonts w:cstheme="minorHAnsi"/>
                <w:sz w:val="24"/>
                <w:szCs w:val="24"/>
              </w:rPr>
              <w:t xml:space="preserve"> </w:t>
            </w:r>
            <w:r w:rsidRPr="004F0A19">
              <w:rPr>
                <w:rFonts w:cstheme="minorHAnsi"/>
                <w:sz w:val="24"/>
                <w:szCs w:val="24"/>
              </w:rPr>
              <w:t>koj</w:t>
            </w:r>
            <w:ins w:id="361" w:author="Ksenija Oletić" w:date="2025-06-06T10:32:00Z" w16du:dateUtc="2025-06-06T08:32:00Z">
              <w:r w:rsidR="00B33990">
                <w:rPr>
                  <w:rFonts w:cstheme="minorHAnsi"/>
                  <w:sz w:val="24"/>
                  <w:szCs w:val="24"/>
                </w:rPr>
                <w:t>i</w:t>
              </w:r>
            </w:ins>
            <w:del w:id="362" w:author="Ksenija Oletić" w:date="2025-06-06T10:32:00Z" w16du:dateUtc="2025-06-06T08:32:00Z">
              <w:r w:rsidRPr="004F0A19" w:rsidDel="00B33990">
                <w:rPr>
                  <w:rFonts w:cstheme="minorHAnsi"/>
                  <w:sz w:val="24"/>
                  <w:szCs w:val="24"/>
                </w:rPr>
                <w:delText>e</w:delText>
              </w:r>
            </w:del>
            <w:r w:rsidRPr="004F0A19">
              <w:rPr>
                <w:rFonts w:cstheme="minorHAnsi"/>
                <w:sz w:val="24"/>
                <w:szCs w:val="24"/>
              </w:rPr>
              <w:t xml:space="preserve"> su sudjeloval</w:t>
            </w:r>
            <w:ins w:id="363" w:author="Ksenija Oletić" w:date="2025-06-06T10:32:00Z" w16du:dateUtc="2025-06-06T08:32:00Z">
              <w:r w:rsidR="00B33990">
                <w:rPr>
                  <w:rFonts w:cstheme="minorHAnsi"/>
                  <w:sz w:val="24"/>
                  <w:szCs w:val="24"/>
                </w:rPr>
                <w:t>i</w:t>
              </w:r>
            </w:ins>
            <w:del w:id="364" w:author="Ksenija Oletić" w:date="2025-06-06T10:32:00Z" w16du:dateUtc="2025-06-06T08:32:00Z">
              <w:r w:rsidRPr="004F0A19" w:rsidDel="00B33990">
                <w:rPr>
                  <w:rFonts w:cstheme="minorHAnsi"/>
                  <w:sz w:val="24"/>
                  <w:szCs w:val="24"/>
                </w:rPr>
                <w:delText>e</w:delText>
              </w:r>
            </w:del>
            <w:r w:rsidRPr="004F0A19">
              <w:rPr>
                <w:rFonts w:cstheme="minorHAnsi"/>
                <w:sz w:val="24"/>
                <w:szCs w:val="24"/>
              </w:rPr>
              <w:t xml:space="preserve"> u različitim aktivnostima</w:t>
            </w:r>
            <w:r w:rsidR="00F24EDB" w:rsidRPr="004F0A19">
              <w:rPr>
                <w:rFonts w:cstheme="minorHAnsi"/>
                <w:sz w:val="24"/>
                <w:szCs w:val="24"/>
              </w:rPr>
              <w:t xml:space="preserve"> </w:t>
            </w:r>
            <w:r w:rsidR="00A16281" w:rsidRPr="004F0A19">
              <w:rPr>
                <w:rFonts w:cstheme="minorHAnsi"/>
                <w:sz w:val="24"/>
                <w:szCs w:val="24"/>
              </w:rPr>
              <w:t xml:space="preserve">koje </w:t>
            </w:r>
            <w:r w:rsidR="00BE7B45" w:rsidRPr="004F0A19">
              <w:rPr>
                <w:rFonts w:cstheme="minorHAnsi"/>
                <w:sz w:val="24"/>
                <w:szCs w:val="24"/>
              </w:rPr>
              <w:t>s</w:t>
            </w:r>
            <w:r w:rsidR="00A16281" w:rsidRPr="004F0A19">
              <w:rPr>
                <w:rFonts w:cstheme="minorHAnsi"/>
                <w:sz w:val="24"/>
                <w:szCs w:val="24"/>
              </w:rPr>
              <w:t xml:space="preserve">u Prijavitelji odabrali </w:t>
            </w:r>
            <w:r w:rsidR="00F24EDB" w:rsidRPr="004F0A19">
              <w:rPr>
                <w:rFonts w:cstheme="minorHAnsi"/>
                <w:sz w:val="24"/>
                <w:szCs w:val="24"/>
              </w:rPr>
              <w:t>i</w:t>
            </w:r>
            <w:r w:rsidR="00F24EDB" w:rsidRPr="00280803">
              <w:rPr>
                <w:rFonts w:cstheme="minorHAnsi"/>
                <w:sz w:val="24"/>
                <w:szCs w:val="24"/>
              </w:rPr>
              <w:t xml:space="preserve"> prove</w:t>
            </w:r>
            <w:r w:rsidR="00A16281" w:rsidRPr="00280803">
              <w:rPr>
                <w:rFonts w:cstheme="minorHAnsi"/>
                <w:sz w:val="24"/>
                <w:szCs w:val="24"/>
              </w:rPr>
              <w:t>li</w:t>
            </w:r>
            <w:r w:rsidR="00F24EDB" w:rsidRPr="00280803">
              <w:rPr>
                <w:rFonts w:cstheme="minorHAnsi"/>
                <w:sz w:val="24"/>
                <w:szCs w:val="24"/>
              </w:rPr>
              <w:t xml:space="preserve"> </w:t>
            </w:r>
            <w:r w:rsidRPr="00280803">
              <w:rPr>
                <w:rFonts w:cstheme="minorHAnsi"/>
                <w:sz w:val="24"/>
                <w:szCs w:val="24"/>
              </w:rPr>
              <w:t xml:space="preserve">u okviru </w:t>
            </w:r>
            <w:r w:rsidR="00813D9E" w:rsidRPr="00280803">
              <w:rPr>
                <w:rFonts w:cstheme="minorHAnsi"/>
                <w:sz w:val="24"/>
                <w:szCs w:val="24"/>
              </w:rPr>
              <w:t>P</w:t>
            </w:r>
            <w:r w:rsidRPr="00280803">
              <w:rPr>
                <w:rFonts w:cstheme="minorHAnsi"/>
                <w:sz w:val="24"/>
                <w:szCs w:val="24"/>
              </w:rPr>
              <w:t xml:space="preserve">rograma aktivnog starenja </w:t>
            </w:r>
            <w:r w:rsidR="00E4641F" w:rsidRPr="00280803">
              <w:rPr>
                <w:rFonts w:cstheme="minorHAnsi"/>
                <w:sz w:val="24"/>
                <w:szCs w:val="24"/>
              </w:rPr>
              <w:t xml:space="preserve">(Aktivnost </w:t>
            </w:r>
            <w:r w:rsidR="0022512C" w:rsidRPr="00280803">
              <w:rPr>
                <w:rFonts w:cstheme="minorHAnsi"/>
                <w:sz w:val="24"/>
                <w:szCs w:val="24"/>
              </w:rPr>
              <w:t>2</w:t>
            </w:r>
            <w:r w:rsidR="00E4641F" w:rsidRPr="00280803">
              <w:rPr>
                <w:rFonts w:cstheme="minorHAnsi"/>
                <w:sz w:val="24"/>
                <w:szCs w:val="24"/>
              </w:rPr>
              <w:t>)</w:t>
            </w:r>
            <w:r w:rsidR="008D6AFB" w:rsidRPr="00280803">
              <w:rPr>
                <w:rFonts w:cstheme="minorHAnsi"/>
                <w:sz w:val="24"/>
                <w:szCs w:val="24"/>
              </w:rPr>
              <w:t>,</w:t>
            </w:r>
            <w:r w:rsidRPr="00280803">
              <w:rPr>
                <w:rFonts w:cstheme="minorHAnsi"/>
                <w:sz w:val="24"/>
                <w:szCs w:val="24"/>
              </w:rPr>
              <w:t xml:space="preserve"> radi povećanja kvalitete života</w:t>
            </w:r>
            <w:r w:rsidR="00C738E1" w:rsidRPr="00280803">
              <w:rPr>
                <w:rFonts w:cstheme="minorHAnsi"/>
                <w:sz w:val="24"/>
                <w:szCs w:val="24"/>
              </w:rPr>
              <w:t xml:space="preserve"> </w:t>
            </w:r>
            <w:r w:rsidR="00C738E1" w:rsidRPr="003431C1">
              <w:rPr>
                <w:rFonts w:cstheme="minorHAnsi"/>
                <w:sz w:val="24"/>
                <w:szCs w:val="24"/>
                <w:highlight w:val="yellow"/>
                <w:rPrChange w:id="365" w:author="Ksenija Oletić" w:date="2025-06-06T11:19:00Z" w16du:dateUtc="2025-06-06T09:19:00Z">
                  <w:rPr>
                    <w:rFonts w:cstheme="minorHAnsi"/>
                    <w:sz w:val="24"/>
                    <w:szCs w:val="24"/>
                  </w:rPr>
                </w:rPrChange>
              </w:rPr>
              <w:t>starijih osoba</w:t>
            </w:r>
            <w:ins w:id="366" w:author="Ksenija Oletić" w:date="2025-06-06T10:33:00Z" w16du:dateUtc="2025-06-06T08:33:00Z">
              <w:r w:rsidR="000D0BEA" w:rsidRPr="003431C1">
                <w:rPr>
                  <w:rFonts w:cstheme="minorHAnsi"/>
                  <w:sz w:val="24"/>
                  <w:szCs w:val="24"/>
                  <w:highlight w:val="yellow"/>
                  <w:rPrChange w:id="367" w:author="Ksenija Oletić" w:date="2025-06-06T11:19:00Z" w16du:dateUtc="2025-06-06T09:19:00Z">
                    <w:rPr>
                      <w:rFonts w:cstheme="minorHAnsi"/>
                      <w:sz w:val="24"/>
                      <w:szCs w:val="24"/>
                    </w:rPr>
                  </w:rPrChange>
                </w:rPr>
                <w:t xml:space="preserve"> i/ili umirovljenika</w:t>
              </w:r>
            </w:ins>
            <w:r w:rsidRPr="003431C1">
              <w:rPr>
                <w:rFonts w:cstheme="minorHAnsi"/>
                <w:sz w:val="24"/>
                <w:szCs w:val="24"/>
                <w:highlight w:val="yellow"/>
                <w:rPrChange w:id="368" w:author="Ksenija Oletić" w:date="2025-06-06T11:19:00Z" w16du:dateUtc="2025-06-06T09:19:00Z">
                  <w:rPr>
                    <w:rFonts w:cstheme="minorHAnsi"/>
                    <w:sz w:val="24"/>
                    <w:szCs w:val="24"/>
                  </w:rPr>
                </w:rPrChange>
              </w:rPr>
              <w:t>.</w:t>
            </w:r>
            <w:r w:rsidRPr="00280803">
              <w:rPr>
                <w:rFonts w:cstheme="minorHAnsi"/>
                <w:sz w:val="24"/>
                <w:szCs w:val="24"/>
              </w:rPr>
              <w:t xml:space="preserve"> </w:t>
            </w:r>
          </w:p>
          <w:p w14:paraId="69D2FDB7" w14:textId="57E9A73D" w:rsidR="00ED142C" w:rsidRPr="004D3A1B" w:rsidRDefault="00F24EDB" w:rsidP="00EC244A">
            <w:pPr>
              <w:rPr>
                <w:rFonts w:cstheme="minorHAnsi"/>
                <w:sz w:val="24"/>
                <w:szCs w:val="24"/>
              </w:rPr>
            </w:pPr>
            <w:r w:rsidRPr="004D3A1B">
              <w:rPr>
                <w:rFonts w:cstheme="minorHAnsi"/>
                <w:sz w:val="24"/>
                <w:szCs w:val="24"/>
              </w:rPr>
              <w:t xml:space="preserve">Ciljna vrijednost se smatra ostvarenom ukoliko najmanje </w:t>
            </w:r>
            <w:r w:rsidR="0080093F" w:rsidRPr="004D3A1B">
              <w:rPr>
                <w:rFonts w:cstheme="minorHAnsi"/>
                <w:sz w:val="24"/>
                <w:szCs w:val="24"/>
              </w:rPr>
              <w:t>1</w:t>
            </w:r>
            <w:r w:rsidR="0033725D" w:rsidRPr="004D3A1B">
              <w:rPr>
                <w:rFonts w:cstheme="minorHAnsi"/>
                <w:sz w:val="24"/>
                <w:szCs w:val="24"/>
              </w:rPr>
              <w:t>50</w:t>
            </w:r>
            <w:r w:rsidR="0080093F" w:rsidRPr="004D3A1B">
              <w:rPr>
                <w:rFonts w:cstheme="minorHAnsi"/>
                <w:sz w:val="24"/>
                <w:szCs w:val="24"/>
              </w:rPr>
              <w:t xml:space="preserve"> osoba</w:t>
            </w:r>
            <w:r w:rsidR="00ED142C" w:rsidRPr="004D3A1B">
              <w:rPr>
                <w:rFonts w:cstheme="minorHAnsi"/>
                <w:sz w:val="24"/>
                <w:szCs w:val="24"/>
              </w:rPr>
              <w:t xml:space="preserve"> </w:t>
            </w:r>
            <w:r w:rsidR="004450F4" w:rsidRPr="004D3A1B">
              <w:rPr>
                <w:rFonts w:cstheme="minorHAnsi"/>
                <w:sz w:val="24"/>
                <w:szCs w:val="24"/>
              </w:rPr>
              <w:t xml:space="preserve">koje su </w:t>
            </w:r>
            <w:r w:rsidR="004450F4" w:rsidRPr="000B2A74">
              <w:rPr>
                <w:rFonts w:cstheme="minorHAnsi"/>
                <w:sz w:val="24"/>
                <w:szCs w:val="24"/>
                <w:rPrChange w:id="369" w:author="Ksenija Oletić" w:date="2025-05-26T10:21:00Z" w16du:dateUtc="2025-05-26T08:21:00Z">
                  <w:rPr>
                    <w:rFonts w:cstheme="minorHAnsi"/>
                    <w:sz w:val="24"/>
                    <w:szCs w:val="24"/>
                    <w:highlight w:val="yellow"/>
                  </w:rPr>
                </w:rPrChange>
              </w:rPr>
              <w:t xml:space="preserve">navršile </w:t>
            </w:r>
            <w:ins w:id="370" w:author="Ksenija Oletić" w:date="2025-05-26T10:02:00Z" w16du:dateUtc="2025-05-26T08:02:00Z">
              <w:r w:rsidR="00B86CDF" w:rsidRPr="008D0E8D">
                <w:rPr>
                  <w:rFonts w:cstheme="minorHAnsi"/>
                  <w:sz w:val="24"/>
                  <w:szCs w:val="24"/>
                  <w:highlight w:val="yellow"/>
                </w:rPr>
                <w:t>5</w:t>
              </w:r>
            </w:ins>
            <w:del w:id="371" w:author="Ksenija Oletić" w:date="2025-05-26T10:02:00Z" w16du:dateUtc="2025-05-26T08:02:00Z">
              <w:r w:rsidR="004450F4" w:rsidRPr="008D0E8D" w:rsidDel="00B86CDF">
                <w:rPr>
                  <w:rFonts w:cstheme="minorHAnsi"/>
                  <w:sz w:val="24"/>
                  <w:szCs w:val="24"/>
                  <w:highlight w:val="yellow"/>
                </w:rPr>
                <w:delText>6</w:delText>
              </w:r>
            </w:del>
            <w:r w:rsidR="004450F4" w:rsidRPr="008D0E8D">
              <w:rPr>
                <w:rFonts w:cstheme="minorHAnsi"/>
                <w:sz w:val="24"/>
                <w:szCs w:val="24"/>
                <w:highlight w:val="yellow"/>
              </w:rPr>
              <w:t xml:space="preserve">5 i više godina </w:t>
            </w:r>
            <w:r w:rsidR="004450F4" w:rsidRPr="00D9419D">
              <w:rPr>
                <w:rFonts w:cstheme="minorHAnsi"/>
                <w:sz w:val="24"/>
                <w:szCs w:val="24"/>
                <w:highlight w:val="yellow"/>
              </w:rPr>
              <w:t>života</w:t>
            </w:r>
            <w:ins w:id="372" w:author="Ksenija Oletić" w:date="2025-06-06T10:35:00Z" w16du:dateUtc="2025-06-06T08:35:00Z">
              <w:r w:rsidR="00A6282E" w:rsidRPr="00D9419D">
                <w:rPr>
                  <w:rFonts w:cstheme="minorHAnsi"/>
                  <w:sz w:val="24"/>
                  <w:szCs w:val="24"/>
                  <w:highlight w:val="yellow"/>
                  <w:rPrChange w:id="373" w:author="Ksenija Oletić" w:date="2025-06-06T11:16:00Z" w16du:dateUtc="2025-06-06T09:16:00Z">
                    <w:rPr>
                      <w:rFonts w:cstheme="minorHAnsi"/>
                      <w:sz w:val="24"/>
                      <w:szCs w:val="24"/>
                    </w:rPr>
                  </w:rPrChange>
                </w:rPr>
                <w:t xml:space="preserve"> i/ili umirovljenika</w:t>
              </w:r>
            </w:ins>
            <w:r w:rsidR="0090254B" w:rsidRPr="004D3A1B">
              <w:rPr>
                <w:rFonts w:cstheme="minorHAnsi"/>
                <w:sz w:val="24"/>
                <w:szCs w:val="24"/>
              </w:rPr>
              <w:t>,</w:t>
            </w:r>
            <w:r w:rsidR="004450F4" w:rsidRPr="004D3A1B">
              <w:rPr>
                <w:rFonts w:cstheme="minorHAnsi"/>
                <w:sz w:val="24"/>
                <w:szCs w:val="24"/>
              </w:rPr>
              <w:t xml:space="preserve"> </w:t>
            </w:r>
            <w:r w:rsidR="0090254B" w:rsidRPr="004D3A1B">
              <w:rPr>
                <w:rFonts w:cstheme="minorHAnsi"/>
                <w:sz w:val="24"/>
                <w:szCs w:val="24"/>
              </w:rPr>
              <w:t xml:space="preserve">za svaku godinu </w:t>
            </w:r>
            <w:r w:rsidR="0080093F" w:rsidRPr="004D3A1B">
              <w:rPr>
                <w:rFonts w:cstheme="minorHAnsi"/>
                <w:sz w:val="24"/>
                <w:szCs w:val="24"/>
              </w:rPr>
              <w:t>provedbe</w:t>
            </w:r>
            <w:r w:rsidR="00626894">
              <w:t xml:space="preserve"> </w:t>
            </w:r>
            <w:r w:rsidR="0080093F" w:rsidRPr="004D3A1B">
              <w:rPr>
                <w:rFonts w:cstheme="minorHAnsi"/>
                <w:sz w:val="24"/>
                <w:szCs w:val="24"/>
              </w:rPr>
              <w:t>projekta</w:t>
            </w:r>
            <w:r w:rsidR="0090254B" w:rsidRPr="004D3A1B">
              <w:rPr>
                <w:rFonts w:cstheme="minorHAnsi"/>
                <w:sz w:val="24"/>
                <w:szCs w:val="24"/>
              </w:rPr>
              <w:t>,</w:t>
            </w:r>
            <w:r w:rsidR="0080093F" w:rsidRPr="004D3A1B">
              <w:rPr>
                <w:rFonts w:cstheme="minorHAnsi"/>
                <w:sz w:val="24"/>
                <w:szCs w:val="24"/>
              </w:rPr>
              <w:t xml:space="preserve"> bude uključeno u aktivnosti koje Prijavitelji odaberu u okvi</w:t>
            </w:r>
            <w:r w:rsidR="00632A06" w:rsidRPr="004D3A1B">
              <w:rPr>
                <w:rFonts w:cstheme="minorHAnsi"/>
                <w:sz w:val="24"/>
                <w:szCs w:val="24"/>
              </w:rPr>
              <w:t>ru ponuđenih aktivnosti</w:t>
            </w:r>
            <w:r w:rsidR="00A92BA9" w:rsidRPr="004D3A1B">
              <w:rPr>
                <w:rFonts w:cstheme="minorHAnsi"/>
                <w:sz w:val="24"/>
                <w:szCs w:val="24"/>
              </w:rPr>
              <w:t xml:space="preserve"> iz</w:t>
            </w:r>
            <w:r w:rsidR="00632A06" w:rsidRPr="004D3A1B">
              <w:rPr>
                <w:rFonts w:cstheme="minorHAnsi"/>
                <w:sz w:val="24"/>
                <w:szCs w:val="24"/>
              </w:rPr>
              <w:t xml:space="preserve"> </w:t>
            </w:r>
            <w:r w:rsidR="00EC244A" w:rsidRPr="004D3A1B">
              <w:rPr>
                <w:rFonts w:cstheme="minorHAnsi"/>
                <w:sz w:val="24"/>
                <w:szCs w:val="24"/>
              </w:rPr>
              <w:t>P</w:t>
            </w:r>
            <w:r w:rsidR="00A92BA9" w:rsidRPr="004D3A1B">
              <w:rPr>
                <w:rFonts w:cstheme="minorHAnsi"/>
                <w:sz w:val="24"/>
                <w:szCs w:val="24"/>
              </w:rPr>
              <w:t xml:space="preserve">rograma aktivnog starenja </w:t>
            </w:r>
            <w:r w:rsidR="00632A06" w:rsidRPr="004D3A1B">
              <w:rPr>
                <w:rFonts w:cstheme="minorHAnsi"/>
                <w:sz w:val="24"/>
                <w:szCs w:val="24"/>
              </w:rPr>
              <w:t xml:space="preserve">u okviru Aktivnosti </w:t>
            </w:r>
            <w:r w:rsidR="00BC2839" w:rsidRPr="004D3A1B">
              <w:rPr>
                <w:rFonts w:cstheme="minorHAnsi"/>
                <w:sz w:val="24"/>
                <w:szCs w:val="24"/>
              </w:rPr>
              <w:t>2</w:t>
            </w:r>
            <w:r w:rsidR="0080093F" w:rsidRPr="004D3A1B">
              <w:rPr>
                <w:rFonts w:cstheme="minorHAnsi"/>
                <w:sz w:val="24"/>
                <w:szCs w:val="24"/>
              </w:rPr>
              <w:t>.</w:t>
            </w:r>
            <w:r w:rsidR="00A92BA9" w:rsidRPr="004D3A1B">
              <w:rPr>
                <w:rFonts w:cstheme="minorHAnsi"/>
                <w:sz w:val="24"/>
                <w:szCs w:val="24"/>
              </w:rPr>
              <w:t xml:space="preserve"> </w:t>
            </w:r>
          </w:p>
          <w:p w14:paraId="4344E930" w14:textId="7810CC87" w:rsidR="008766A0" w:rsidRPr="002122D9" w:rsidRDefault="00224C07" w:rsidP="00EC244A">
            <w:pPr>
              <w:rPr>
                <w:rFonts w:cstheme="minorHAnsi"/>
                <w:sz w:val="24"/>
                <w:szCs w:val="24"/>
              </w:rPr>
            </w:pPr>
            <w:r>
              <w:rPr>
                <w:sz w:val="24"/>
                <w:szCs w:val="24"/>
              </w:rPr>
              <w:t>S</w:t>
            </w:r>
            <w:r w:rsidR="00ED142C" w:rsidRPr="002122D9">
              <w:rPr>
                <w:sz w:val="24"/>
                <w:szCs w:val="24"/>
              </w:rPr>
              <w:t>udjelovanje</w:t>
            </w:r>
            <w:r w:rsidR="008766A0" w:rsidRPr="002122D9">
              <w:rPr>
                <w:sz w:val="24"/>
                <w:szCs w:val="24"/>
              </w:rPr>
              <w:t xml:space="preserve"> iste</w:t>
            </w:r>
            <w:r w:rsidR="00ED142C" w:rsidRPr="002122D9">
              <w:rPr>
                <w:sz w:val="24"/>
                <w:szCs w:val="24"/>
              </w:rPr>
              <w:t xml:space="preserve"> </w:t>
            </w:r>
            <w:r w:rsidR="00ED142C" w:rsidRPr="00D9419D">
              <w:rPr>
                <w:sz w:val="24"/>
                <w:szCs w:val="24"/>
                <w:highlight w:val="yellow"/>
                <w:rPrChange w:id="374" w:author="Ksenija Oletić" w:date="2025-06-06T11:16:00Z" w16du:dateUtc="2025-06-06T09:16:00Z">
                  <w:rPr>
                    <w:sz w:val="24"/>
                    <w:szCs w:val="24"/>
                  </w:rPr>
                </w:rPrChange>
              </w:rPr>
              <w:t>starije osobe</w:t>
            </w:r>
            <w:ins w:id="375" w:author="Ksenija Oletić" w:date="2025-06-06T10:35:00Z" w16du:dateUtc="2025-06-06T08:35:00Z">
              <w:r w:rsidR="00A6282E" w:rsidRPr="00D9419D">
                <w:rPr>
                  <w:sz w:val="24"/>
                  <w:szCs w:val="24"/>
                  <w:highlight w:val="yellow"/>
                  <w:rPrChange w:id="376" w:author="Ksenija Oletić" w:date="2025-06-06T11:16:00Z" w16du:dateUtc="2025-06-06T09:16:00Z">
                    <w:rPr>
                      <w:sz w:val="24"/>
                      <w:szCs w:val="24"/>
                    </w:rPr>
                  </w:rPrChange>
                </w:rPr>
                <w:t xml:space="preserve"> i/ili umirovljenika</w:t>
              </w:r>
            </w:ins>
            <w:r w:rsidRPr="000850B7">
              <w:rPr>
                <w:sz w:val="24"/>
                <w:szCs w:val="24"/>
              </w:rPr>
              <w:t xml:space="preserve"> </w:t>
            </w:r>
            <w:r>
              <w:rPr>
                <w:sz w:val="24"/>
                <w:szCs w:val="24"/>
              </w:rPr>
              <w:t>u</w:t>
            </w:r>
            <w:r w:rsidRPr="002122D9">
              <w:rPr>
                <w:sz w:val="24"/>
                <w:szCs w:val="24"/>
              </w:rPr>
              <w:t xml:space="preserve"> doprinos pokazatelju</w:t>
            </w:r>
            <w:r w:rsidR="00ED142C" w:rsidRPr="002122D9">
              <w:rPr>
                <w:sz w:val="24"/>
                <w:szCs w:val="24"/>
              </w:rPr>
              <w:t xml:space="preserve"> će se</w:t>
            </w:r>
            <w:r>
              <w:rPr>
                <w:sz w:val="24"/>
                <w:szCs w:val="24"/>
              </w:rPr>
              <w:t xml:space="preserve"> </w:t>
            </w:r>
            <w:r w:rsidRPr="002122D9">
              <w:rPr>
                <w:sz w:val="24"/>
                <w:szCs w:val="24"/>
              </w:rPr>
              <w:t>brojat</w:t>
            </w:r>
            <w:r>
              <w:rPr>
                <w:sz w:val="24"/>
                <w:szCs w:val="24"/>
              </w:rPr>
              <w:t>i</w:t>
            </w:r>
            <w:r w:rsidR="00ED142C" w:rsidRPr="002122D9">
              <w:rPr>
                <w:sz w:val="24"/>
                <w:szCs w:val="24"/>
              </w:rPr>
              <w:t xml:space="preserve"> </w:t>
            </w:r>
            <w:r w:rsidR="008766A0" w:rsidRPr="002122D9">
              <w:rPr>
                <w:sz w:val="24"/>
                <w:szCs w:val="24"/>
              </w:rPr>
              <w:t>samo jednom i to prilikom ulaska u projektnu aktivnost.</w:t>
            </w:r>
          </w:p>
          <w:p w14:paraId="0CB9AA5D" w14:textId="73F44DA9" w:rsidR="00C605C5" w:rsidRPr="00BF34DA" w:rsidRDefault="000D5FF3" w:rsidP="00EC244A">
            <w:pPr>
              <w:rPr>
                <w:sz w:val="24"/>
                <w:szCs w:val="24"/>
              </w:rPr>
            </w:pPr>
            <w:r w:rsidRPr="00591EA1">
              <w:rPr>
                <w:sz w:val="24"/>
                <w:szCs w:val="24"/>
              </w:rPr>
              <w:lastRenderedPageBreak/>
              <w:t xml:space="preserve">Za svaku punu godinu trajanja projekta potrebno je ostvariti broj </w:t>
            </w:r>
            <w:r w:rsidR="00245B64">
              <w:rPr>
                <w:sz w:val="24"/>
                <w:szCs w:val="24"/>
              </w:rPr>
              <w:t xml:space="preserve">osoba </w:t>
            </w:r>
            <w:r w:rsidRPr="00591EA1">
              <w:rPr>
                <w:sz w:val="24"/>
                <w:szCs w:val="24"/>
              </w:rPr>
              <w:t>koji je prijavitelj naveo u prijavi (pritom je potrebno voditi računa da broj koji prijavitelj navodi u prijavi ne smije biti manji od propisan</w:t>
            </w:r>
            <w:r w:rsidR="00C605C5" w:rsidRPr="00BF34DA">
              <w:rPr>
                <w:sz w:val="24"/>
                <w:szCs w:val="24"/>
              </w:rPr>
              <w:t>e</w:t>
            </w:r>
            <w:r w:rsidRPr="00591EA1">
              <w:rPr>
                <w:sz w:val="24"/>
                <w:szCs w:val="24"/>
              </w:rPr>
              <w:t xml:space="preserve"> minimaln</w:t>
            </w:r>
            <w:r w:rsidR="00C605C5" w:rsidRPr="00BF34DA">
              <w:rPr>
                <w:sz w:val="24"/>
                <w:szCs w:val="24"/>
              </w:rPr>
              <w:t>e</w:t>
            </w:r>
            <w:r w:rsidRPr="00591EA1">
              <w:rPr>
                <w:sz w:val="24"/>
                <w:szCs w:val="24"/>
              </w:rPr>
              <w:t xml:space="preserve"> vrijednosti zadan</w:t>
            </w:r>
            <w:r w:rsidR="00C605C5" w:rsidRPr="00BF34DA">
              <w:rPr>
                <w:sz w:val="24"/>
                <w:szCs w:val="24"/>
              </w:rPr>
              <w:t>e</w:t>
            </w:r>
            <w:r w:rsidRPr="00591EA1">
              <w:rPr>
                <w:sz w:val="24"/>
                <w:szCs w:val="24"/>
              </w:rPr>
              <w:t xml:space="preserve"> Uputama za prijavitelje). </w:t>
            </w:r>
          </w:p>
          <w:p w14:paraId="565051CE" w14:textId="1DC210A2" w:rsidR="000D5FF3" w:rsidRPr="00591EA1" w:rsidRDefault="000D5FF3" w:rsidP="00EC244A">
            <w:pPr>
              <w:rPr>
                <w:sz w:val="24"/>
                <w:szCs w:val="24"/>
              </w:rPr>
            </w:pPr>
            <w:r w:rsidRPr="00591EA1">
              <w:rPr>
                <w:sz w:val="24"/>
                <w:szCs w:val="24"/>
              </w:rPr>
              <w:t>Ukoliko projekt ne traje na pune godine, propisana minimaln</w:t>
            </w:r>
            <w:r w:rsidR="00BA65DB" w:rsidRPr="00BF34DA">
              <w:rPr>
                <w:sz w:val="24"/>
                <w:szCs w:val="24"/>
              </w:rPr>
              <w:t>a</w:t>
            </w:r>
            <w:r w:rsidRPr="00591EA1">
              <w:rPr>
                <w:sz w:val="24"/>
                <w:szCs w:val="24"/>
              </w:rPr>
              <w:t xml:space="preserve"> vrijednost odredit će se razmjerno vremenskom trajanju projekta. </w:t>
            </w:r>
            <w:r w:rsidRPr="00D9419D">
              <w:rPr>
                <w:sz w:val="24"/>
                <w:szCs w:val="24"/>
                <w:highlight w:val="yellow"/>
                <w:rPrChange w:id="377" w:author="Ksenija Oletić" w:date="2025-06-06T11:16:00Z" w16du:dateUtc="2025-06-06T09:16:00Z">
                  <w:rPr>
                    <w:sz w:val="24"/>
                    <w:szCs w:val="24"/>
                  </w:rPr>
                </w:rPrChange>
              </w:rPr>
              <w:t>Broj starijih osoba</w:t>
            </w:r>
            <w:ins w:id="378" w:author="Ksenija Oletić" w:date="2025-06-06T10:35:00Z" w16du:dateUtc="2025-06-06T08:35:00Z">
              <w:r w:rsidR="00A6282E" w:rsidRPr="00D9419D">
                <w:rPr>
                  <w:sz w:val="24"/>
                  <w:szCs w:val="24"/>
                  <w:highlight w:val="yellow"/>
                  <w:rPrChange w:id="379" w:author="Ksenija Oletić" w:date="2025-06-06T11:16:00Z" w16du:dateUtc="2025-06-06T09:16:00Z">
                    <w:rPr>
                      <w:sz w:val="24"/>
                      <w:szCs w:val="24"/>
                    </w:rPr>
                  </w:rPrChange>
                </w:rPr>
                <w:t xml:space="preserve"> i/ili umirovljenika</w:t>
              </w:r>
            </w:ins>
            <w:r w:rsidRPr="00591EA1">
              <w:rPr>
                <w:sz w:val="24"/>
                <w:szCs w:val="24"/>
              </w:rPr>
              <w:t xml:space="preserve"> za mjesece koji prelaze pune godine potrebno je ostvariti razmjerno u odnosu na broj </w:t>
            </w:r>
            <w:r w:rsidRPr="003431C1">
              <w:rPr>
                <w:sz w:val="24"/>
                <w:szCs w:val="24"/>
                <w:highlight w:val="yellow"/>
                <w:rPrChange w:id="380" w:author="Ksenija Oletić" w:date="2025-06-06T11:20:00Z" w16du:dateUtc="2025-06-06T09:20:00Z">
                  <w:rPr>
                    <w:sz w:val="24"/>
                    <w:szCs w:val="24"/>
                  </w:rPr>
                </w:rPrChange>
              </w:rPr>
              <w:t>starijih osoba</w:t>
            </w:r>
            <w:ins w:id="381" w:author="Ksenija Oletić" w:date="2025-06-06T11:19:00Z" w16du:dateUtc="2025-06-06T09:19:00Z">
              <w:r w:rsidR="003431C1" w:rsidRPr="003431C1">
                <w:rPr>
                  <w:sz w:val="24"/>
                  <w:szCs w:val="24"/>
                  <w:highlight w:val="yellow"/>
                  <w:rPrChange w:id="382" w:author="Ksenija Oletić" w:date="2025-06-06T11:20:00Z" w16du:dateUtc="2025-06-06T09:20:00Z">
                    <w:rPr>
                      <w:sz w:val="24"/>
                      <w:szCs w:val="24"/>
                    </w:rPr>
                  </w:rPrChange>
                </w:rPr>
                <w:t xml:space="preserve"> i/ili umirovljenika</w:t>
              </w:r>
            </w:ins>
            <w:r w:rsidRPr="00591EA1">
              <w:rPr>
                <w:sz w:val="24"/>
                <w:szCs w:val="24"/>
              </w:rPr>
              <w:t xml:space="preserve"> na razini godine. Ukoliko dobiven rezultat ne završava na cijeli broj, isti je potrebno zaokružiti na sljedeći cijeli broj.</w:t>
            </w:r>
          </w:p>
          <w:p w14:paraId="585FF4F0" w14:textId="1DE1910F" w:rsidR="00995494" w:rsidRPr="00517C58" w:rsidRDefault="008766A0" w:rsidP="00BF34DA">
            <w:pPr>
              <w:rPr>
                <w:sz w:val="24"/>
                <w:szCs w:val="24"/>
                <w:highlight w:val="yellow"/>
              </w:rPr>
            </w:pPr>
            <w:r w:rsidRPr="0066007F">
              <w:rPr>
                <w:sz w:val="24"/>
                <w:szCs w:val="24"/>
              </w:rPr>
              <w:t xml:space="preserve">Da bi se ciljna vrijednost smatrala ispunjenom </w:t>
            </w:r>
            <w:r w:rsidR="00EC244A" w:rsidRPr="0066007F">
              <w:rPr>
                <w:sz w:val="24"/>
                <w:szCs w:val="24"/>
              </w:rPr>
              <w:t>Prijavitelji su dužni postupati sukladno napomenama iz točke 2.5 Uputa za Prijavitelje</w:t>
            </w:r>
            <w:r w:rsidR="00516DCF" w:rsidRPr="00BF34DA">
              <w:rPr>
                <w:sz w:val="24"/>
                <w:szCs w:val="24"/>
              </w:rPr>
              <w:t>.</w:t>
            </w:r>
          </w:p>
        </w:tc>
      </w:tr>
      <w:tr w:rsidR="00995494" w:rsidRPr="00AC7B42" w14:paraId="5DA19377" w14:textId="77777777" w:rsidTr="00512ECE">
        <w:tc>
          <w:tcPr>
            <w:tcW w:w="2405" w:type="dxa"/>
          </w:tcPr>
          <w:p w14:paraId="05666FE3" w14:textId="77777777" w:rsidR="00995494" w:rsidRPr="00AC7B42" w:rsidRDefault="00995494" w:rsidP="00512ECE">
            <w:pPr>
              <w:spacing w:line="276" w:lineRule="auto"/>
              <w:contextualSpacing/>
              <w:rPr>
                <w:sz w:val="24"/>
                <w:szCs w:val="24"/>
              </w:rPr>
            </w:pPr>
            <w:r w:rsidRPr="00AC7B42">
              <w:rPr>
                <w:sz w:val="24"/>
                <w:szCs w:val="24"/>
              </w:rPr>
              <w:lastRenderedPageBreak/>
              <w:t xml:space="preserve">Metoda i dokazna dokumentacija za provjeru postignuća </w:t>
            </w:r>
          </w:p>
          <w:p w14:paraId="45DEFE5A" w14:textId="77777777" w:rsidR="00995494" w:rsidRPr="00AC7B42" w:rsidRDefault="00995494" w:rsidP="00512ECE">
            <w:pPr>
              <w:rPr>
                <w:sz w:val="24"/>
                <w:szCs w:val="24"/>
              </w:rPr>
            </w:pPr>
          </w:p>
        </w:tc>
        <w:tc>
          <w:tcPr>
            <w:tcW w:w="6657" w:type="dxa"/>
          </w:tcPr>
          <w:p w14:paraId="7907F078" w14:textId="77777777" w:rsidR="00823D80" w:rsidRDefault="00823D80" w:rsidP="00915502">
            <w:pPr>
              <w:contextualSpacing/>
              <w:jc w:val="both"/>
              <w:rPr>
                <w:rFonts w:cstheme="minorHAnsi"/>
                <w:sz w:val="24"/>
                <w:szCs w:val="24"/>
              </w:rPr>
            </w:pPr>
          </w:p>
          <w:p w14:paraId="33627256" w14:textId="5918E613" w:rsidR="00377854" w:rsidRDefault="00915502" w:rsidP="00BF34DA">
            <w:pPr>
              <w:contextualSpacing/>
              <w:rPr>
                <w:rFonts w:cstheme="minorHAnsi"/>
                <w:sz w:val="24"/>
                <w:szCs w:val="24"/>
              </w:rPr>
            </w:pPr>
            <w:r w:rsidRPr="006927A7">
              <w:rPr>
                <w:rFonts w:cstheme="minorHAnsi"/>
                <w:sz w:val="24"/>
                <w:szCs w:val="24"/>
              </w:rPr>
              <w:t>-</w:t>
            </w:r>
            <w:r w:rsidRPr="00F8640E">
              <w:rPr>
                <w:rFonts w:cstheme="minorHAnsi"/>
                <w:sz w:val="24"/>
                <w:szCs w:val="24"/>
              </w:rPr>
              <w:t>potpisne liste</w:t>
            </w:r>
            <w:r w:rsidR="00555704" w:rsidRPr="00F8640E">
              <w:rPr>
                <w:rFonts w:cstheme="minorHAnsi"/>
                <w:sz w:val="24"/>
                <w:szCs w:val="24"/>
              </w:rPr>
              <w:t xml:space="preserve"> za sudionike aktivnosti</w:t>
            </w:r>
            <w:r w:rsidRPr="00F8640E">
              <w:rPr>
                <w:rFonts w:cstheme="minorHAnsi"/>
                <w:sz w:val="24"/>
                <w:szCs w:val="24"/>
              </w:rPr>
              <w:t xml:space="preserve"> i</w:t>
            </w:r>
          </w:p>
          <w:p w14:paraId="46A61AB1" w14:textId="2B3F3C3F" w:rsidR="00915502" w:rsidRPr="00F8640E" w:rsidRDefault="00F8640E" w:rsidP="00BF34DA">
            <w:pPr>
              <w:contextualSpacing/>
              <w:rPr>
                <w:rFonts w:cstheme="minorHAnsi"/>
                <w:sz w:val="24"/>
                <w:szCs w:val="24"/>
              </w:rPr>
            </w:pPr>
            <w:r w:rsidRPr="00F8640E">
              <w:rPr>
                <w:rFonts w:cstheme="minorHAnsi"/>
                <w:sz w:val="24"/>
                <w:szCs w:val="24"/>
              </w:rPr>
              <w:t>-</w:t>
            </w:r>
            <w:r w:rsidRPr="00F8640E">
              <w:rPr>
                <w:rFonts w:cstheme="minorHAnsi"/>
                <w:iCs/>
                <w:sz w:val="24"/>
                <w:szCs w:val="24"/>
              </w:rPr>
              <w:t>do</w:t>
            </w:r>
            <w:r w:rsidR="00377854" w:rsidRPr="00BF34DA">
              <w:rPr>
                <w:rFonts w:cstheme="minorHAnsi"/>
                <w:sz w:val="24"/>
                <w:szCs w:val="24"/>
              </w:rPr>
              <w:t>kumentacija o pripadnosti ciljnoj skupini navedena u točki 2.2. Uputa za prijavitelje</w:t>
            </w:r>
          </w:p>
          <w:p w14:paraId="16D0A6F4" w14:textId="339FB786" w:rsidR="00995494" w:rsidRPr="00AC7B42" w:rsidRDefault="00995494" w:rsidP="00F8640E">
            <w:pPr>
              <w:contextualSpacing/>
              <w:jc w:val="both"/>
              <w:rPr>
                <w:sz w:val="24"/>
                <w:szCs w:val="24"/>
                <w:highlight w:val="yellow"/>
              </w:rPr>
            </w:pPr>
          </w:p>
        </w:tc>
      </w:tr>
      <w:tr w:rsidR="00995494" w:rsidRPr="00AC7B42" w14:paraId="769429D5" w14:textId="77777777" w:rsidTr="00512ECE">
        <w:tc>
          <w:tcPr>
            <w:tcW w:w="2405" w:type="dxa"/>
          </w:tcPr>
          <w:p w14:paraId="1AA3183F" w14:textId="77777777" w:rsidR="00995494" w:rsidRPr="00AC7B42" w:rsidRDefault="00995494" w:rsidP="00512ECE">
            <w:pPr>
              <w:contextualSpacing/>
              <w:rPr>
                <w:sz w:val="24"/>
                <w:szCs w:val="24"/>
              </w:rPr>
            </w:pPr>
            <w:r w:rsidRPr="00AC7B42">
              <w:rPr>
                <w:sz w:val="24"/>
                <w:szCs w:val="24"/>
              </w:rPr>
              <w:t>Primjena pokazatelja</w:t>
            </w:r>
          </w:p>
        </w:tc>
        <w:tc>
          <w:tcPr>
            <w:tcW w:w="6657" w:type="dxa"/>
          </w:tcPr>
          <w:p w14:paraId="7DE5DE75" w14:textId="35887628" w:rsidR="00995494" w:rsidRPr="00AC7B42" w:rsidRDefault="00995494" w:rsidP="00512ECE">
            <w:pPr>
              <w:rPr>
                <w:sz w:val="24"/>
                <w:szCs w:val="24"/>
                <w:highlight w:val="yellow"/>
              </w:rPr>
            </w:pPr>
            <w:r w:rsidRPr="00A24D55">
              <w:rPr>
                <w:sz w:val="24"/>
                <w:szCs w:val="24"/>
              </w:rPr>
              <w:t>OBVEZNA</w:t>
            </w:r>
          </w:p>
        </w:tc>
      </w:tr>
      <w:tr w:rsidR="00995494" w:rsidRPr="00AC7B42" w14:paraId="6CEDE39B" w14:textId="77777777" w:rsidTr="00512ECE">
        <w:tc>
          <w:tcPr>
            <w:tcW w:w="2405" w:type="dxa"/>
          </w:tcPr>
          <w:p w14:paraId="2D15CFFC" w14:textId="77777777" w:rsidR="00995494" w:rsidRPr="00AC7B42" w:rsidRDefault="00995494" w:rsidP="00512ECE">
            <w:pPr>
              <w:contextualSpacing/>
              <w:rPr>
                <w:sz w:val="24"/>
                <w:szCs w:val="24"/>
              </w:rPr>
            </w:pPr>
            <w:r w:rsidRPr="00AC7B42">
              <w:rPr>
                <w:sz w:val="24"/>
                <w:szCs w:val="24"/>
              </w:rPr>
              <w:t xml:space="preserve">Propisana minimalna vrijednost </w:t>
            </w:r>
          </w:p>
        </w:tc>
        <w:tc>
          <w:tcPr>
            <w:tcW w:w="6657" w:type="dxa"/>
          </w:tcPr>
          <w:p w14:paraId="38D8B6E9" w14:textId="64F54C4B" w:rsidR="00995494" w:rsidRPr="003E024A" w:rsidRDefault="00126F83" w:rsidP="00512ECE">
            <w:pPr>
              <w:rPr>
                <w:sz w:val="24"/>
                <w:szCs w:val="24"/>
                <w:highlight w:val="yellow"/>
              </w:rPr>
            </w:pPr>
            <w:r w:rsidRPr="00BF34DA">
              <w:rPr>
                <w:rFonts w:cstheme="minorHAnsi"/>
                <w:sz w:val="24"/>
                <w:szCs w:val="24"/>
              </w:rPr>
              <w:t>1</w:t>
            </w:r>
            <w:r w:rsidR="00A10D38" w:rsidRPr="00BF34DA">
              <w:rPr>
                <w:rFonts w:cstheme="minorHAnsi"/>
                <w:sz w:val="24"/>
                <w:szCs w:val="24"/>
              </w:rPr>
              <w:t>50</w:t>
            </w:r>
            <w:r w:rsidRPr="003E024A">
              <w:rPr>
                <w:rFonts w:cstheme="minorHAnsi"/>
                <w:sz w:val="24"/>
                <w:szCs w:val="24"/>
              </w:rPr>
              <w:t xml:space="preserve"> </w:t>
            </w:r>
          </w:p>
        </w:tc>
      </w:tr>
      <w:bookmarkEnd w:id="339"/>
    </w:tbl>
    <w:p w14:paraId="0CA9A63B" w14:textId="77777777" w:rsidR="00995494" w:rsidRDefault="00995494" w:rsidP="00064EA0">
      <w:pPr>
        <w:spacing w:line="240" w:lineRule="auto"/>
        <w:jc w:val="both"/>
        <w:rPr>
          <w:rFonts w:cstheme="minorHAnsi"/>
          <w:sz w:val="24"/>
          <w:szCs w:val="24"/>
        </w:rPr>
      </w:pPr>
    </w:p>
    <w:p w14:paraId="1E09C93B" w14:textId="1C806598" w:rsidR="009C027C" w:rsidRPr="009C027C" w:rsidRDefault="005365C9" w:rsidP="00640C7E">
      <w:pPr>
        <w:jc w:val="both"/>
        <w:rPr>
          <w:sz w:val="24"/>
          <w:szCs w:val="24"/>
        </w:rPr>
      </w:pPr>
      <w:r w:rsidRPr="00A229B5">
        <w:rPr>
          <w:sz w:val="24"/>
          <w:szCs w:val="24"/>
        </w:rPr>
        <w:t>Prijavitelj na razini projektnog prijedloga treba</w:t>
      </w:r>
      <w:r w:rsidR="00640C7E" w:rsidRPr="00A229B5">
        <w:rPr>
          <w:sz w:val="24"/>
          <w:szCs w:val="24"/>
        </w:rPr>
        <w:t xml:space="preserve"> obrazložiti </w:t>
      </w:r>
      <w:r w:rsidRPr="00A229B5">
        <w:rPr>
          <w:sz w:val="24"/>
          <w:szCs w:val="24"/>
        </w:rPr>
        <w:t xml:space="preserve">doprinos </w:t>
      </w:r>
      <w:r w:rsidR="00640C7E" w:rsidRPr="00A229B5">
        <w:rPr>
          <w:sz w:val="24"/>
          <w:szCs w:val="24"/>
        </w:rPr>
        <w:t>pokazateljima specifičnih ciljeva</w:t>
      </w:r>
      <w:r w:rsidRPr="00A229B5">
        <w:rPr>
          <w:sz w:val="24"/>
          <w:szCs w:val="24"/>
        </w:rPr>
        <w:t xml:space="preserve"> </w:t>
      </w:r>
      <w:r w:rsidR="00A116FE" w:rsidRPr="00A229B5">
        <w:rPr>
          <w:sz w:val="24"/>
          <w:szCs w:val="24"/>
        </w:rPr>
        <w:t xml:space="preserve">PDP-a </w:t>
      </w:r>
      <w:r w:rsidRPr="00A229B5">
        <w:rPr>
          <w:sz w:val="24"/>
          <w:szCs w:val="24"/>
        </w:rPr>
        <w:t xml:space="preserve">te njihove konkretne </w:t>
      </w:r>
      <w:r w:rsidR="00640C7E" w:rsidRPr="00A229B5">
        <w:rPr>
          <w:sz w:val="24"/>
          <w:szCs w:val="24"/>
        </w:rPr>
        <w:t xml:space="preserve">ciljne </w:t>
      </w:r>
      <w:r w:rsidRPr="00A229B5">
        <w:rPr>
          <w:sz w:val="24"/>
          <w:szCs w:val="24"/>
        </w:rPr>
        <w:t>vrijednosti navesti</w:t>
      </w:r>
      <w:r w:rsidR="00640C7E" w:rsidRPr="00A229B5">
        <w:rPr>
          <w:sz w:val="24"/>
          <w:szCs w:val="24"/>
        </w:rPr>
        <w:t xml:space="preserve"> </w:t>
      </w:r>
      <w:r w:rsidRPr="00A229B5">
        <w:rPr>
          <w:sz w:val="24"/>
          <w:szCs w:val="24"/>
        </w:rPr>
        <w:t>u Prijavnom obrascu gdje je primjenjivo</w:t>
      </w:r>
      <w:r w:rsidR="00640C7E" w:rsidRPr="00A229B5">
        <w:rPr>
          <w:sz w:val="24"/>
          <w:szCs w:val="24"/>
        </w:rPr>
        <w:t xml:space="preserve">. </w:t>
      </w:r>
      <w:r w:rsidR="009C027C" w:rsidRPr="00A229B5">
        <w:rPr>
          <w:sz w:val="24"/>
          <w:szCs w:val="24"/>
        </w:rPr>
        <w:t>Neće se smatrati prihvatljivima za financiranje projekt</w:t>
      </w:r>
      <w:r w:rsidR="00640C7E" w:rsidRPr="00A229B5">
        <w:rPr>
          <w:sz w:val="24"/>
          <w:szCs w:val="24"/>
        </w:rPr>
        <w:t>ni prijedlozi</w:t>
      </w:r>
      <w:r w:rsidR="009C027C" w:rsidRPr="00A229B5">
        <w:rPr>
          <w:sz w:val="24"/>
          <w:szCs w:val="24"/>
        </w:rPr>
        <w:t xml:space="preserve"> za koje nisu odabrani svi pokazatelji čija je primjena obvezna </w:t>
      </w:r>
      <w:r w:rsidR="00640C7E" w:rsidRPr="00A229B5">
        <w:rPr>
          <w:sz w:val="24"/>
          <w:szCs w:val="24"/>
        </w:rPr>
        <w:t>i/</w:t>
      </w:r>
      <w:r w:rsidR="009C027C" w:rsidRPr="00A229B5">
        <w:rPr>
          <w:sz w:val="24"/>
          <w:szCs w:val="24"/>
        </w:rPr>
        <w:t xml:space="preserve">ili za koje nije navedena predviđena propisana minimalna </w:t>
      </w:r>
      <w:r w:rsidR="00640C7E" w:rsidRPr="00A229B5">
        <w:rPr>
          <w:sz w:val="24"/>
          <w:szCs w:val="24"/>
        </w:rPr>
        <w:t>ciljna vrijednost</w:t>
      </w:r>
      <w:r w:rsidR="009C027C" w:rsidRPr="00A229B5">
        <w:rPr>
          <w:sz w:val="24"/>
          <w:szCs w:val="24"/>
        </w:rPr>
        <w:t>.</w:t>
      </w:r>
      <w:r w:rsidR="009C027C">
        <w:rPr>
          <w:sz w:val="24"/>
          <w:szCs w:val="24"/>
        </w:rPr>
        <w:t xml:space="preserve"> </w:t>
      </w:r>
      <w:r w:rsidR="00ED23B9">
        <w:rPr>
          <w:rStyle w:val="Referencafusnote"/>
          <w:sz w:val="24"/>
          <w:szCs w:val="24"/>
        </w:rPr>
        <w:footnoteReference w:id="4"/>
      </w:r>
    </w:p>
    <w:p w14:paraId="34C9C9AD" w14:textId="7BC3A751" w:rsidR="00640C7E" w:rsidRDefault="00640C7E" w:rsidP="00640C7E">
      <w:pPr>
        <w:jc w:val="both"/>
        <w:rPr>
          <w:sz w:val="24"/>
          <w:szCs w:val="24"/>
        </w:rPr>
      </w:pPr>
      <w:r w:rsidRPr="00640C7E">
        <w:rPr>
          <w:sz w:val="24"/>
          <w:szCs w:val="24"/>
        </w:rPr>
        <w:t xml:space="preserve">U slučaju </w:t>
      </w:r>
      <w:r>
        <w:rPr>
          <w:sz w:val="24"/>
          <w:szCs w:val="24"/>
        </w:rPr>
        <w:t>neostvarenja</w:t>
      </w:r>
      <w:r w:rsidRPr="00640C7E">
        <w:rPr>
          <w:sz w:val="24"/>
          <w:szCs w:val="24"/>
        </w:rPr>
        <w:t xml:space="preserve"> planiran</w:t>
      </w:r>
      <w:r>
        <w:rPr>
          <w:sz w:val="24"/>
          <w:szCs w:val="24"/>
        </w:rPr>
        <w:t>ih</w:t>
      </w:r>
      <w:r w:rsidRPr="00640C7E">
        <w:rPr>
          <w:sz w:val="24"/>
          <w:szCs w:val="24"/>
        </w:rPr>
        <w:t xml:space="preserve"> vrijednosti pokazatelja </w:t>
      </w:r>
      <w:r>
        <w:rPr>
          <w:sz w:val="24"/>
          <w:szCs w:val="24"/>
        </w:rPr>
        <w:t>specifičnog cilja</w:t>
      </w:r>
      <w:r w:rsidR="00C364AA">
        <w:rPr>
          <w:sz w:val="24"/>
          <w:szCs w:val="24"/>
        </w:rPr>
        <w:t xml:space="preserve"> PDP-a</w:t>
      </w:r>
      <w:r w:rsidRPr="00640C7E">
        <w:rPr>
          <w:sz w:val="24"/>
          <w:szCs w:val="24"/>
        </w:rPr>
        <w:t xml:space="preserve">, a koju je </w:t>
      </w:r>
      <w:r w:rsidR="007E46FD">
        <w:rPr>
          <w:sz w:val="24"/>
          <w:szCs w:val="24"/>
        </w:rPr>
        <w:t>Prijavitelj</w:t>
      </w:r>
      <w:r>
        <w:rPr>
          <w:sz w:val="24"/>
          <w:szCs w:val="24"/>
        </w:rPr>
        <w:t xml:space="preserve"> </w:t>
      </w:r>
      <w:r w:rsidRPr="00640C7E">
        <w:rPr>
          <w:sz w:val="24"/>
          <w:szCs w:val="24"/>
        </w:rPr>
        <w:t>naveo</w:t>
      </w:r>
      <w:r>
        <w:rPr>
          <w:sz w:val="24"/>
          <w:szCs w:val="24"/>
        </w:rPr>
        <w:t xml:space="preserve"> </w:t>
      </w:r>
      <w:r w:rsidRPr="00640C7E">
        <w:rPr>
          <w:sz w:val="24"/>
          <w:szCs w:val="24"/>
        </w:rPr>
        <w:t xml:space="preserve">u obrascu projektnog prijedloga, </w:t>
      </w:r>
      <w:r w:rsidR="00F36C58">
        <w:rPr>
          <w:sz w:val="24"/>
          <w:szCs w:val="24"/>
        </w:rPr>
        <w:t xml:space="preserve">PT2 </w:t>
      </w:r>
      <w:r w:rsidR="00CD4996">
        <w:rPr>
          <w:sz w:val="24"/>
          <w:szCs w:val="24"/>
        </w:rPr>
        <w:t xml:space="preserve">će </w:t>
      </w:r>
      <w:r>
        <w:rPr>
          <w:sz w:val="24"/>
          <w:szCs w:val="24"/>
        </w:rPr>
        <w:t>izvršiti</w:t>
      </w:r>
      <w:r w:rsidR="00DF4D4F">
        <w:rPr>
          <w:sz w:val="24"/>
          <w:szCs w:val="24"/>
        </w:rPr>
        <w:t xml:space="preserve"> </w:t>
      </w:r>
      <w:r>
        <w:rPr>
          <w:sz w:val="24"/>
          <w:szCs w:val="24"/>
        </w:rPr>
        <w:t>financijsku korekciju na razini ukupnih odobrenih troškova projekta.</w:t>
      </w:r>
    </w:p>
    <w:p w14:paraId="0E49D5A3" w14:textId="0EF22521" w:rsidR="00AF16AE" w:rsidRDefault="00640C7E" w:rsidP="004C1152">
      <w:pPr>
        <w:jc w:val="both"/>
        <w:rPr>
          <w:sz w:val="24"/>
          <w:szCs w:val="24"/>
        </w:rPr>
      </w:pPr>
      <w:r>
        <w:rPr>
          <w:sz w:val="24"/>
          <w:szCs w:val="24"/>
        </w:rPr>
        <w:lastRenderedPageBreak/>
        <w:t>Uzimajući u obzir</w:t>
      </w:r>
      <w:r w:rsidR="00110809">
        <w:rPr>
          <w:sz w:val="24"/>
          <w:szCs w:val="24"/>
        </w:rPr>
        <w:t xml:space="preserve"> </w:t>
      </w:r>
      <w:r>
        <w:rPr>
          <w:sz w:val="24"/>
          <w:szCs w:val="24"/>
        </w:rPr>
        <w:t>postotak</w:t>
      </w:r>
      <w:r w:rsidR="004C1152" w:rsidRPr="004C1152">
        <w:rPr>
          <w:sz w:val="24"/>
          <w:szCs w:val="24"/>
        </w:rPr>
        <w:t xml:space="preserve"> neostvarenja postavljene ciljne vrijednosti</w:t>
      </w:r>
      <w:r w:rsidR="00110809" w:rsidRPr="00110809">
        <w:rPr>
          <w:sz w:val="24"/>
          <w:szCs w:val="24"/>
        </w:rPr>
        <w:t xml:space="preserve"> </w:t>
      </w:r>
      <w:r w:rsidR="00110809">
        <w:rPr>
          <w:sz w:val="24"/>
          <w:szCs w:val="24"/>
        </w:rPr>
        <w:t xml:space="preserve">za </w:t>
      </w:r>
      <w:r>
        <w:rPr>
          <w:sz w:val="24"/>
          <w:szCs w:val="24"/>
        </w:rPr>
        <w:t xml:space="preserve">pojedinačni </w:t>
      </w:r>
      <w:r w:rsidR="00110809">
        <w:rPr>
          <w:sz w:val="24"/>
          <w:szCs w:val="24"/>
        </w:rPr>
        <w:t xml:space="preserve">pokazatelj </w:t>
      </w:r>
      <w:r w:rsidR="00455CFE">
        <w:rPr>
          <w:sz w:val="24"/>
          <w:szCs w:val="24"/>
        </w:rPr>
        <w:t xml:space="preserve">u okviru </w:t>
      </w:r>
      <w:r w:rsidR="00110809">
        <w:rPr>
          <w:sz w:val="24"/>
          <w:szCs w:val="24"/>
        </w:rPr>
        <w:t>specifičn</w:t>
      </w:r>
      <w:r w:rsidR="00455CFE">
        <w:rPr>
          <w:sz w:val="24"/>
          <w:szCs w:val="24"/>
        </w:rPr>
        <w:t>og</w:t>
      </w:r>
      <w:r w:rsidR="00110809">
        <w:rPr>
          <w:sz w:val="24"/>
          <w:szCs w:val="24"/>
        </w:rPr>
        <w:t xml:space="preserve"> cilja</w:t>
      </w:r>
      <w:r w:rsidR="00F36C58">
        <w:rPr>
          <w:sz w:val="24"/>
          <w:szCs w:val="24"/>
        </w:rPr>
        <w:t xml:space="preserve"> </w:t>
      </w:r>
      <w:r w:rsidR="00C364AA">
        <w:rPr>
          <w:sz w:val="24"/>
          <w:szCs w:val="24"/>
        </w:rPr>
        <w:t xml:space="preserve">PDP-a </w:t>
      </w:r>
      <w:r w:rsidR="004C1152" w:rsidRPr="004C1152">
        <w:rPr>
          <w:sz w:val="24"/>
          <w:szCs w:val="24"/>
        </w:rPr>
        <w:t>na kraju provedbe projekta, a s obzirom na odobrene vrijednosti u završnom Zahtjevu za nadoknadom sredstava</w:t>
      </w:r>
      <w:r w:rsidR="00110809">
        <w:rPr>
          <w:sz w:val="24"/>
          <w:szCs w:val="24"/>
        </w:rPr>
        <w:t>, primjenj</w:t>
      </w:r>
      <w:r w:rsidR="0028459F">
        <w:rPr>
          <w:sz w:val="24"/>
          <w:szCs w:val="24"/>
        </w:rPr>
        <w:t xml:space="preserve">ivat će se sljedeća stopa financijske korekcije na ukupno odobrene troškove projekta: </w:t>
      </w:r>
    </w:p>
    <w:tbl>
      <w:tblPr>
        <w:tblStyle w:val="Reetkatablice"/>
        <w:tblW w:w="0" w:type="auto"/>
        <w:tblInd w:w="0" w:type="dxa"/>
        <w:tblLook w:val="04A0" w:firstRow="1" w:lastRow="0" w:firstColumn="1" w:lastColumn="0" w:noHBand="0" w:noVBand="1"/>
      </w:tblPr>
      <w:tblGrid>
        <w:gridCol w:w="4536"/>
        <w:gridCol w:w="4526"/>
      </w:tblGrid>
      <w:tr w:rsidR="001B16A5" w:rsidRPr="00DE0BB2" w14:paraId="2340E360" w14:textId="77777777" w:rsidTr="00E06CFE">
        <w:tc>
          <w:tcPr>
            <w:tcW w:w="4536" w:type="dxa"/>
          </w:tcPr>
          <w:p w14:paraId="5701FA2C" w14:textId="3C633FA0" w:rsidR="001B16A5" w:rsidRPr="00DE0BB2" w:rsidRDefault="001B16A5" w:rsidP="001B16A5">
            <w:pPr>
              <w:spacing w:line="276" w:lineRule="auto"/>
              <w:jc w:val="both"/>
              <w:rPr>
                <w:sz w:val="24"/>
                <w:szCs w:val="24"/>
              </w:rPr>
            </w:pPr>
            <w:r w:rsidRPr="00DE0BB2">
              <w:rPr>
                <w:sz w:val="24"/>
                <w:szCs w:val="24"/>
              </w:rPr>
              <w:t xml:space="preserve">Postotak ostvarenja </w:t>
            </w:r>
            <w:r>
              <w:rPr>
                <w:sz w:val="24"/>
                <w:szCs w:val="24"/>
              </w:rPr>
              <w:t>vrijednosti pokazatelja</w:t>
            </w:r>
            <w:r w:rsidR="00C364AA">
              <w:rPr>
                <w:sz w:val="24"/>
                <w:szCs w:val="24"/>
              </w:rPr>
              <w:t xml:space="preserve"> SC PDP-a</w:t>
            </w:r>
            <w:r>
              <w:rPr>
                <w:sz w:val="24"/>
                <w:szCs w:val="24"/>
              </w:rPr>
              <w:t xml:space="preserve"> u odnosu na planirane vrijednosti</w:t>
            </w:r>
          </w:p>
        </w:tc>
        <w:tc>
          <w:tcPr>
            <w:tcW w:w="4526" w:type="dxa"/>
          </w:tcPr>
          <w:p w14:paraId="01E758A8" w14:textId="5BEB00B0" w:rsidR="001B16A5" w:rsidRPr="00DE0BB2" w:rsidRDefault="001B16A5" w:rsidP="00391C32">
            <w:pPr>
              <w:spacing w:line="276" w:lineRule="auto"/>
              <w:jc w:val="both"/>
              <w:rPr>
                <w:sz w:val="24"/>
                <w:szCs w:val="24"/>
              </w:rPr>
            </w:pPr>
            <w:r>
              <w:rPr>
                <w:sz w:val="24"/>
                <w:szCs w:val="24"/>
              </w:rPr>
              <w:t>Stopa</w:t>
            </w:r>
            <w:r w:rsidRPr="00DE0BB2">
              <w:rPr>
                <w:sz w:val="24"/>
                <w:szCs w:val="24"/>
              </w:rPr>
              <w:t xml:space="preserve"> financijske korekcije</w:t>
            </w:r>
            <w:r>
              <w:rPr>
                <w:sz w:val="24"/>
                <w:szCs w:val="24"/>
              </w:rPr>
              <w:t xml:space="preserve"> na ukupne </w:t>
            </w:r>
            <w:r w:rsidR="00391C32">
              <w:rPr>
                <w:sz w:val="24"/>
                <w:szCs w:val="24"/>
              </w:rPr>
              <w:t xml:space="preserve">odobrene </w:t>
            </w:r>
            <w:r>
              <w:rPr>
                <w:sz w:val="24"/>
                <w:szCs w:val="24"/>
              </w:rPr>
              <w:t xml:space="preserve">troškove projekta </w:t>
            </w:r>
          </w:p>
        </w:tc>
      </w:tr>
      <w:tr w:rsidR="0028459F" w:rsidRPr="00DE0BB2" w14:paraId="1C68EBD7" w14:textId="77777777" w:rsidTr="00E06CFE">
        <w:tc>
          <w:tcPr>
            <w:tcW w:w="4536" w:type="dxa"/>
          </w:tcPr>
          <w:p w14:paraId="0B5F9227" w14:textId="5D8B15B6" w:rsidR="0028459F" w:rsidRPr="00DE0BB2" w:rsidRDefault="0028459F" w:rsidP="00E06CFE">
            <w:pPr>
              <w:spacing w:line="276" w:lineRule="auto"/>
              <w:jc w:val="both"/>
              <w:rPr>
                <w:sz w:val="24"/>
                <w:szCs w:val="24"/>
              </w:rPr>
            </w:pPr>
            <w:r w:rsidRPr="00DE0BB2">
              <w:rPr>
                <w:sz w:val="24"/>
                <w:szCs w:val="24"/>
              </w:rPr>
              <w:t xml:space="preserve">Manje od </w:t>
            </w:r>
            <w:r>
              <w:rPr>
                <w:sz w:val="24"/>
                <w:szCs w:val="24"/>
              </w:rPr>
              <w:t>8</w:t>
            </w:r>
            <w:r w:rsidRPr="00DE0BB2">
              <w:rPr>
                <w:sz w:val="24"/>
                <w:szCs w:val="24"/>
              </w:rPr>
              <w:t>5%</w:t>
            </w:r>
            <w:r w:rsidR="00747FEA">
              <w:rPr>
                <w:sz w:val="24"/>
                <w:szCs w:val="24"/>
              </w:rPr>
              <w:t>,</w:t>
            </w:r>
            <w:r w:rsidRPr="00DE0BB2">
              <w:rPr>
                <w:sz w:val="24"/>
                <w:szCs w:val="24"/>
              </w:rPr>
              <w:t xml:space="preserve"> ali veće </w:t>
            </w:r>
            <w:r w:rsidR="00747FEA">
              <w:rPr>
                <w:sz w:val="24"/>
                <w:szCs w:val="24"/>
              </w:rPr>
              <w:t xml:space="preserve">od </w:t>
            </w:r>
            <w:r w:rsidR="00D17E00">
              <w:rPr>
                <w:sz w:val="24"/>
                <w:szCs w:val="24"/>
              </w:rPr>
              <w:t xml:space="preserve">ili jednako </w:t>
            </w:r>
            <w:r>
              <w:rPr>
                <w:sz w:val="24"/>
                <w:szCs w:val="24"/>
              </w:rPr>
              <w:t>7</w:t>
            </w:r>
            <w:r w:rsidRPr="00DE0BB2">
              <w:rPr>
                <w:sz w:val="24"/>
                <w:szCs w:val="24"/>
              </w:rPr>
              <w:t>0%</w:t>
            </w:r>
          </w:p>
        </w:tc>
        <w:tc>
          <w:tcPr>
            <w:tcW w:w="4526" w:type="dxa"/>
          </w:tcPr>
          <w:p w14:paraId="6C769617" w14:textId="762C7F17" w:rsidR="0028459F" w:rsidRPr="00DE0BB2" w:rsidRDefault="00B56742" w:rsidP="00E06CFE">
            <w:pPr>
              <w:spacing w:line="276" w:lineRule="auto"/>
              <w:jc w:val="both"/>
              <w:rPr>
                <w:sz w:val="24"/>
                <w:szCs w:val="24"/>
              </w:rPr>
            </w:pPr>
            <w:r>
              <w:rPr>
                <w:sz w:val="24"/>
                <w:szCs w:val="24"/>
              </w:rPr>
              <w:t>2</w:t>
            </w:r>
            <w:r w:rsidR="0028459F" w:rsidRPr="00DE0BB2">
              <w:rPr>
                <w:sz w:val="24"/>
                <w:szCs w:val="24"/>
              </w:rPr>
              <w:t>%</w:t>
            </w:r>
          </w:p>
        </w:tc>
      </w:tr>
      <w:tr w:rsidR="0028459F" w:rsidRPr="00DE0BB2" w14:paraId="0A3EE9A0" w14:textId="77777777" w:rsidTr="00E06CFE">
        <w:tc>
          <w:tcPr>
            <w:tcW w:w="4536" w:type="dxa"/>
          </w:tcPr>
          <w:p w14:paraId="002C57C6" w14:textId="64CADF57" w:rsidR="0028459F" w:rsidRPr="00DE0BB2" w:rsidRDefault="0028459F" w:rsidP="00E06CFE">
            <w:pPr>
              <w:spacing w:line="276" w:lineRule="auto"/>
              <w:jc w:val="both"/>
              <w:rPr>
                <w:sz w:val="24"/>
                <w:szCs w:val="24"/>
              </w:rPr>
            </w:pPr>
            <w:r w:rsidRPr="00DE0BB2">
              <w:rPr>
                <w:sz w:val="24"/>
                <w:szCs w:val="24"/>
              </w:rPr>
              <w:t xml:space="preserve">Manje od </w:t>
            </w:r>
            <w:r>
              <w:rPr>
                <w:sz w:val="24"/>
                <w:szCs w:val="24"/>
              </w:rPr>
              <w:t>70</w:t>
            </w:r>
            <w:r w:rsidRPr="00DE0BB2">
              <w:rPr>
                <w:sz w:val="24"/>
                <w:szCs w:val="24"/>
              </w:rPr>
              <w:t>%</w:t>
            </w:r>
            <w:r w:rsidR="00747FEA">
              <w:rPr>
                <w:sz w:val="24"/>
                <w:szCs w:val="24"/>
              </w:rPr>
              <w:t>,</w:t>
            </w:r>
            <w:r w:rsidRPr="00DE0BB2">
              <w:rPr>
                <w:sz w:val="24"/>
                <w:szCs w:val="24"/>
              </w:rPr>
              <w:t xml:space="preserve"> ali veće</w:t>
            </w:r>
            <w:r w:rsidR="00D17E00">
              <w:rPr>
                <w:sz w:val="24"/>
                <w:szCs w:val="24"/>
              </w:rPr>
              <w:t xml:space="preserve"> </w:t>
            </w:r>
            <w:r w:rsidR="00747FEA">
              <w:rPr>
                <w:sz w:val="24"/>
                <w:szCs w:val="24"/>
              </w:rPr>
              <w:t xml:space="preserve">od </w:t>
            </w:r>
            <w:r w:rsidR="00D17E00">
              <w:rPr>
                <w:sz w:val="24"/>
                <w:szCs w:val="24"/>
              </w:rPr>
              <w:t>ili jednako</w:t>
            </w:r>
            <w:r w:rsidRPr="00DE0BB2">
              <w:rPr>
                <w:sz w:val="24"/>
                <w:szCs w:val="24"/>
              </w:rPr>
              <w:t xml:space="preserve"> </w:t>
            </w:r>
            <w:r>
              <w:rPr>
                <w:sz w:val="24"/>
                <w:szCs w:val="24"/>
              </w:rPr>
              <w:t>60</w:t>
            </w:r>
            <w:r w:rsidRPr="00DE0BB2">
              <w:rPr>
                <w:sz w:val="24"/>
                <w:szCs w:val="24"/>
              </w:rPr>
              <w:t>%</w:t>
            </w:r>
          </w:p>
        </w:tc>
        <w:tc>
          <w:tcPr>
            <w:tcW w:w="4526" w:type="dxa"/>
          </w:tcPr>
          <w:p w14:paraId="402FF10A" w14:textId="5F731DBB" w:rsidR="0028459F" w:rsidRPr="00DE0BB2" w:rsidRDefault="00B56742" w:rsidP="00E06CFE">
            <w:pPr>
              <w:spacing w:line="276" w:lineRule="auto"/>
              <w:jc w:val="both"/>
              <w:rPr>
                <w:sz w:val="24"/>
                <w:szCs w:val="24"/>
              </w:rPr>
            </w:pPr>
            <w:r>
              <w:rPr>
                <w:sz w:val="24"/>
                <w:szCs w:val="24"/>
              </w:rPr>
              <w:t>5</w:t>
            </w:r>
            <w:r w:rsidR="0028459F" w:rsidRPr="00DE0BB2">
              <w:rPr>
                <w:sz w:val="24"/>
                <w:szCs w:val="24"/>
              </w:rPr>
              <w:t>%</w:t>
            </w:r>
          </w:p>
        </w:tc>
      </w:tr>
      <w:tr w:rsidR="0028459F" w:rsidRPr="00DE0BB2" w14:paraId="0E85D77E" w14:textId="77777777" w:rsidTr="00E06CFE">
        <w:tc>
          <w:tcPr>
            <w:tcW w:w="4536" w:type="dxa"/>
          </w:tcPr>
          <w:p w14:paraId="2A954A96" w14:textId="77777777" w:rsidR="0028459F" w:rsidRPr="00DE0BB2" w:rsidRDefault="0028459F" w:rsidP="00E06CFE">
            <w:pPr>
              <w:spacing w:line="276" w:lineRule="auto"/>
              <w:jc w:val="both"/>
              <w:rPr>
                <w:sz w:val="24"/>
                <w:szCs w:val="24"/>
              </w:rPr>
            </w:pPr>
            <w:r w:rsidRPr="00DE0BB2">
              <w:rPr>
                <w:sz w:val="24"/>
                <w:szCs w:val="24"/>
              </w:rPr>
              <w:t xml:space="preserve">Manje od </w:t>
            </w:r>
            <w:r>
              <w:rPr>
                <w:sz w:val="24"/>
                <w:szCs w:val="24"/>
              </w:rPr>
              <w:t>6</w:t>
            </w:r>
            <w:r w:rsidRPr="00DE0BB2">
              <w:rPr>
                <w:sz w:val="24"/>
                <w:szCs w:val="24"/>
              </w:rPr>
              <w:t>0%</w:t>
            </w:r>
          </w:p>
        </w:tc>
        <w:tc>
          <w:tcPr>
            <w:tcW w:w="4526" w:type="dxa"/>
          </w:tcPr>
          <w:p w14:paraId="3C5B1D75" w14:textId="26E3B539" w:rsidR="0028459F" w:rsidRPr="00DE0BB2" w:rsidRDefault="00EE7530" w:rsidP="00B56742">
            <w:pPr>
              <w:spacing w:line="276" w:lineRule="auto"/>
              <w:jc w:val="both"/>
              <w:rPr>
                <w:sz w:val="24"/>
                <w:szCs w:val="24"/>
              </w:rPr>
            </w:pPr>
            <w:r>
              <w:rPr>
                <w:sz w:val="24"/>
                <w:szCs w:val="24"/>
              </w:rPr>
              <w:t>1</w:t>
            </w:r>
            <w:r w:rsidR="00B56742">
              <w:rPr>
                <w:sz w:val="24"/>
                <w:szCs w:val="24"/>
              </w:rPr>
              <w:t>0</w:t>
            </w:r>
            <w:r w:rsidR="0028459F" w:rsidRPr="00DE0BB2">
              <w:rPr>
                <w:sz w:val="24"/>
                <w:szCs w:val="24"/>
              </w:rPr>
              <w:t>%</w:t>
            </w:r>
          </w:p>
        </w:tc>
      </w:tr>
    </w:tbl>
    <w:p w14:paraId="42BF86B7" w14:textId="77777777" w:rsidR="0028459F" w:rsidRDefault="0028459F" w:rsidP="004C1152">
      <w:pPr>
        <w:jc w:val="both"/>
        <w:rPr>
          <w:sz w:val="24"/>
          <w:szCs w:val="24"/>
        </w:rPr>
      </w:pPr>
    </w:p>
    <w:p w14:paraId="78634886" w14:textId="1487CDEE" w:rsidR="004C1152" w:rsidRPr="009A3DEF" w:rsidRDefault="0028459F" w:rsidP="006652BA">
      <w:pPr>
        <w:jc w:val="both"/>
        <w:rPr>
          <w:sz w:val="24"/>
          <w:szCs w:val="24"/>
        </w:rPr>
      </w:pPr>
      <w:r w:rsidRPr="009A3DEF">
        <w:rPr>
          <w:sz w:val="24"/>
          <w:szCs w:val="24"/>
        </w:rPr>
        <w:t xml:space="preserve">U slučaju </w:t>
      </w:r>
      <w:r w:rsidR="00455CFE" w:rsidRPr="009A3DEF">
        <w:rPr>
          <w:sz w:val="24"/>
          <w:szCs w:val="24"/>
        </w:rPr>
        <w:t>neostvarenja</w:t>
      </w:r>
      <w:r w:rsidRPr="009A3DEF">
        <w:rPr>
          <w:sz w:val="24"/>
          <w:szCs w:val="24"/>
        </w:rPr>
        <w:t xml:space="preserve"> postavljen</w:t>
      </w:r>
      <w:r w:rsidR="00455CFE" w:rsidRPr="009A3DEF">
        <w:rPr>
          <w:sz w:val="24"/>
          <w:szCs w:val="24"/>
        </w:rPr>
        <w:t>ih</w:t>
      </w:r>
      <w:r w:rsidRPr="009A3DEF">
        <w:rPr>
          <w:sz w:val="24"/>
          <w:szCs w:val="24"/>
        </w:rPr>
        <w:t xml:space="preserve"> ciljn</w:t>
      </w:r>
      <w:r w:rsidR="00455CFE" w:rsidRPr="009A3DEF">
        <w:rPr>
          <w:sz w:val="24"/>
          <w:szCs w:val="24"/>
        </w:rPr>
        <w:t xml:space="preserve">ih </w:t>
      </w:r>
      <w:r w:rsidRPr="009A3DEF">
        <w:rPr>
          <w:sz w:val="24"/>
          <w:szCs w:val="24"/>
        </w:rPr>
        <w:t xml:space="preserve">vrijednosti </w:t>
      </w:r>
      <w:r w:rsidR="00315B78" w:rsidRPr="009A3DEF">
        <w:rPr>
          <w:sz w:val="24"/>
          <w:szCs w:val="24"/>
        </w:rPr>
        <w:t>već</w:t>
      </w:r>
      <w:r w:rsidR="00455CFE" w:rsidRPr="009A3DEF">
        <w:rPr>
          <w:sz w:val="24"/>
          <w:szCs w:val="24"/>
        </w:rPr>
        <w:t>ih</w:t>
      </w:r>
      <w:r w:rsidR="00315B78" w:rsidRPr="009A3DEF">
        <w:rPr>
          <w:sz w:val="24"/>
          <w:szCs w:val="24"/>
        </w:rPr>
        <w:t xml:space="preserve"> </w:t>
      </w:r>
      <w:r w:rsidR="009C5C8D" w:rsidRPr="009A3DEF">
        <w:rPr>
          <w:sz w:val="24"/>
          <w:szCs w:val="24"/>
        </w:rPr>
        <w:t xml:space="preserve">od </w:t>
      </w:r>
      <w:r w:rsidR="00D17E00" w:rsidRPr="009A3DEF">
        <w:rPr>
          <w:sz w:val="24"/>
          <w:szCs w:val="24"/>
        </w:rPr>
        <w:t>15</w:t>
      </w:r>
      <w:r w:rsidRPr="009A3DEF">
        <w:rPr>
          <w:sz w:val="24"/>
          <w:szCs w:val="24"/>
        </w:rPr>
        <w:t>% za više pokazatelja</w:t>
      </w:r>
      <w:r w:rsidR="00110809" w:rsidRPr="009A3DEF">
        <w:rPr>
          <w:sz w:val="24"/>
          <w:szCs w:val="24"/>
        </w:rPr>
        <w:t xml:space="preserve"> </w:t>
      </w:r>
      <w:r w:rsidR="00455CFE" w:rsidRPr="009A3DEF">
        <w:rPr>
          <w:sz w:val="24"/>
          <w:szCs w:val="24"/>
        </w:rPr>
        <w:t xml:space="preserve">u okviru </w:t>
      </w:r>
      <w:r w:rsidR="002A75F5" w:rsidRPr="009A3DEF">
        <w:rPr>
          <w:sz w:val="24"/>
          <w:szCs w:val="24"/>
        </w:rPr>
        <w:t>jedn</w:t>
      </w:r>
      <w:r w:rsidR="00EB53B2" w:rsidRPr="009A3DEF">
        <w:rPr>
          <w:sz w:val="24"/>
          <w:szCs w:val="24"/>
        </w:rPr>
        <w:t>o</w:t>
      </w:r>
      <w:r w:rsidR="002A75F5" w:rsidRPr="009A3DEF">
        <w:rPr>
          <w:sz w:val="24"/>
          <w:szCs w:val="24"/>
        </w:rPr>
        <w:t xml:space="preserve">g </w:t>
      </w:r>
      <w:r w:rsidR="00455CFE" w:rsidRPr="009A3DEF">
        <w:rPr>
          <w:sz w:val="24"/>
          <w:szCs w:val="24"/>
        </w:rPr>
        <w:t>specifičnog cilja</w:t>
      </w:r>
      <w:r w:rsidR="002A75F5" w:rsidRPr="009A3DEF">
        <w:rPr>
          <w:sz w:val="24"/>
          <w:szCs w:val="24"/>
        </w:rPr>
        <w:t xml:space="preserve"> </w:t>
      </w:r>
      <w:r w:rsidR="004642C2" w:rsidRPr="009A3DEF">
        <w:rPr>
          <w:sz w:val="24"/>
          <w:szCs w:val="24"/>
        </w:rPr>
        <w:t>PDP-a</w:t>
      </w:r>
      <w:r w:rsidR="00110809" w:rsidRPr="009A3DEF">
        <w:rPr>
          <w:sz w:val="24"/>
          <w:szCs w:val="24"/>
        </w:rPr>
        <w:t>,</w:t>
      </w:r>
      <w:r w:rsidRPr="009A3DEF">
        <w:rPr>
          <w:sz w:val="24"/>
          <w:szCs w:val="24"/>
        </w:rPr>
        <w:t xml:space="preserve"> prilikom primjene financijske korekcije određuje se ona stopa koja ima najvišu vrijednost (stope se ne kumuliraju).</w:t>
      </w:r>
    </w:p>
    <w:p w14:paraId="0E96C368" w14:textId="580DEF33" w:rsidR="00DE0BB2" w:rsidRPr="00DE0BB2" w:rsidRDefault="00561BD4" w:rsidP="00DE0BB2">
      <w:pPr>
        <w:jc w:val="both"/>
        <w:rPr>
          <w:sz w:val="24"/>
          <w:szCs w:val="24"/>
        </w:rPr>
      </w:pPr>
      <w:r w:rsidRPr="009A3DEF">
        <w:rPr>
          <w:sz w:val="24"/>
          <w:szCs w:val="24"/>
        </w:rPr>
        <w:t>U slučaju neostvarenja postavljenih ciljnih vrijednosti većih od 15% za pokazatelj/e u okviru različitih specifičnih ciljeva PDP-a, prilikom primjene financijske korekcije stope se kumuliraju.</w:t>
      </w:r>
    </w:p>
    <w:p w14:paraId="26DD6484" w14:textId="06E2D1C6" w:rsidR="002D4BA5" w:rsidRDefault="00283DF0" w:rsidP="00133EED">
      <w:pPr>
        <w:pStyle w:val="Naslov2"/>
        <w:numPr>
          <w:ilvl w:val="1"/>
          <w:numId w:val="4"/>
        </w:numPr>
        <w:spacing w:after="200" w:line="276" w:lineRule="auto"/>
        <w:rPr>
          <w:rFonts w:asciiTheme="minorHAnsi" w:eastAsiaTheme="minorEastAsia" w:hAnsiTheme="minorHAnsi" w:cstheme="minorBidi"/>
        </w:rPr>
      </w:pPr>
      <w:bookmarkStart w:id="383" w:name="_Toc189232855"/>
      <w:r>
        <w:rPr>
          <w:rFonts w:asciiTheme="minorHAnsi" w:eastAsiaTheme="minorEastAsia" w:hAnsiTheme="minorHAnsi" w:cstheme="minorBidi"/>
        </w:rPr>
        <w:t>Dokazivanje ciljne skupine</w:t>
      </w:r>
      <w:bookmarkEnd w:id="383"/>
      <w:r>
        <w:rPr>
          <w:rFonts w:asciiTheme="minorHAnsi" w:eastAsiaTheme="minorEastAsia" w:hAnsiTheme="minorHAnsi" w:cstheme="minorBidi"/>
        </w:rPr>
        <w:t xml:space="preserve"> </w:t>
      </w:r>
    </w:p>
    <w:p w14:paraId="469642AA" w14:textId="7EDFE247" w:rsidR="003C1A8B" w:rsidRDefault="003C1A8B" w:rsidP="00704DB2">
      <w:pPr>
        <w:jc w:val="both"/>
        <w:rPr>
          <w:sz w:val="24"/>
          <w:szCs w:val="24"/>
        </w:rPr>
      </w:pPr>
      <w:r w:rsidRPr="00255997">
        <w:rPr>
          <w:sz w:val="24"/>
          <w:szCs w:val="24"/>
        </w:rPr>
        <w:t xml:space="preserve">Prijavitelj je dužan kroz provedbu projekta dokazivati pripadnost osoba i/ili entiteta </w:t>
      </w:r>
      <w:r w:rsidR="00704DB2" w:rsidRPr="00255997">
        <w:rPr>
          <w:sz w:val="24"/>
          <w:szCs w:val="24"/>
        </w:rPr>
        <w:t xml:space="preserve">sljedećim identificiranim ciljnim skupinama </w:t>
      </w:r>
      <w:r w:rsidR="004743CC" w:rsidRPr="00255997">
        <w:rPr>
          <w:sz w:val="24"/>
          <w:szCs w:val="24"/>
        </w:rPr>
        <w:t xml:space="preserve">PDP-a </w:t>
      </w:r>
      <w:r w:rsidR="00704DB2" w:rsidRPr="00255997">
        <w:rPr>
          <w:sz w:val="24"/>
          <w:szCs w:val="24"/>
        </w:rPr>
        <w:t>na sljedeći način:</w:t>
      </w:r>
      <w:r w:rsidR="00704DB2" w:rsidRPr="00704DB2">
        <w:rPr>
          <w:sz w:val="24"/>
          <w:szCs w:val="24"/>
        </w:rPr>
        <w:t xml:space="preserve"> </w:t>
      </w:r>
    </w:p>
    <w:tbl>
      <w:tblPr>
        <w:tblStyle w:val="Reetkatablice"/>
        <w:tblW w:w="0" w:type="auto"/>
        <w:jc w:val="center"/>
        <w:tblInd w:w="0" w:type="dxa"/>
        <w:tblLook w:val="04A0" w:firstRow="1" w:lastRow="0" w:firstColumn="1" w:lastColumn="0" w:noHBand="0" w:noVBand="1"/>
      </w:tblPr>
      <w:tblGrid>
        <w:gridCol w:w="4673"/>
        <w:gridCol w:w="4389"/>
      </w:tblGrid>
      <w:tr w:rsidR="00204B82" w:rsidRPr="00E32A5B" w14:paraId="687F474A" w14:textId="77777777" w:rsidTr="00696637">
        <w:trPr>
          <w:trHeight w:val="366"/>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4DE86BE0" w14:textId="77777777" w:rsidR="00204B82" w:rsidRPr="00A24D55" w:rsidRDefault="00204B82" w:rsidP="009667C2">
            <w:pPr>
              <w:spacing w:line="276" w:lineRule="auto"/>
              <w:rPr>
                <w:rFonts w:cstheme="minorHAnsi"/>
                <w:sz w:val="24"/>
                <w:szCs w:val="24"/>
              </w:rPr>
            </w:pPr>
            <w:r w:rsidRPr="00A24D55">
              <w:rPr>
                <w:rFonts w:cstheme="minorHAnsi"/>
                <w:b/>
                <w:sz w:val="24"/>
                <w:szCs w:val="24"/>
              </w:rPr>
              <w:t>CILJNE SKUPINE</w:t>
            </w:r>
          </w:p>
        </w:tc>
      </w:tr>
      <w:tr w:rsidR="00204B82" w:rsidRPr="00EF2D43" w14:paraId="22EE817F" w14:textId="77777777" w:rsidTr="00A24D55">
        <w:trPr>
          <w:jc w:val="center"/>
        </w:trPr>
        <w:tc>
          <w:tcPr>
            <w:tcW w:w="4673" w:type="dxa"/>
            <w:shd w:val="clear" w:color="auto" w:fill="F4B083" w:themeFill="accent2" w:themeFillTint="99"/>
            <w:hideMark/>
          </w:tcPr>
          <w:p w14:paraId="5BDF11D5" w14:textId="77777777" w:rsidR="00204B82" w:rsidRPr="00A24D55" w:rsidRDefault="00204B82" w:rsidP="009667C2">
            <w:pPr>
              <w:spacing w:line="276" w:lineRule="auto"/>
              <w:rPr>
                <w:rFonts w:cstheme="minorHAnsi"/>
                <w:b/>
                <w:sz w:val="24"/>
                <w:szCs w:val="24"/>
              </w:rPr>
            </w:pPr>
            <w:r w:rsidRPr="00A24D55">
              <w:rPr>
                <w:rFonts w:cstheme="minorHAnsi"/>
                <w:b/>
                <w:sz w:val="24"/>
                <w:szCs w:val="24"/>
              </w:rPr>
              <w:t>SUDIONICI (fizičke osobe)</w:t>
            </w:r>
          </w:p>
        </w:tc>
        <w:tc>
          <w:tcPr>
            <w:tcW w:w="4389" w:type="dxa"/>
            <w:shd w:val="clear" w:color="auto" w:fill="F4B083" w:themeFill="accent2" w:themeFillTint="99"/>
            <w:hideMark/>
          </w:tcPr>
          <w:p w14:paraId="17BC03E7" w14:textId="77777777" w:rsidR="00204B82" w:rsidRPr="00A24D55" w:rsidRDefault="00204B82" w:rsidP="009667C2">
            <w:pPr>
              <w:spacing w:line="276" w:lineRule="auto"/>
              <w:rPr>
                <w:rFonts w:cstheme="minorHAnsi"/>
                <w:b/>
                <w:sz w:val="24"/>
                <w:szCs w:val="24"/>
              </w:rPr>
            </w:pPr>
            <w:r w:rsidRPr="00A24D55">
              <w:rPr>
                <w:rFonts w:cstheme="minorHAnsi"/>
                <w:b/>
                <w:sz w:val="24"/>
                <w:szCs w:val="24"/>
              </w:rPr>
              <w:t>Dokazna dokumentacija</w:t>
            </w:r>
          </w:p>
        </w:tc>
      </w:tr>
      <w:tr w:rsidR="00204B82" w:rsidRPr="00EA3D22" w14:paraId="2037340A" w14:textId="77777777" w:rsidTr="00696637">
        <w:tblPrEx>
          <w:jc w:val="left"/>
        </w:tblPrEx>
        <w:tc>
          <w:tcPr>
            <w:tcW w:w="4673" w:type="dxa"/>
          </w:tcPr>
          <w:p w14:paraId="4530392B" w14:textId="77777777" w:rsidR="00204B82" w:rsidRDefault="00204B82" w:rsidP="009667C2">
            <w:pPr>
              <w:pStyle w:val="Tekstfusnote"/>
              <w:spacing w:line="276" w:lineRule="auto"/>
              <w:rPr>
                <w:ins w:id="384" w:author="Ksenija Oletić" w:date="2025-06-06T08:51:00Z" w16du:dateUtc="2025-06-06T06:51:00Z"/>
                <w:rFonts w:asciiTheme="minorHAnsi" w:hAnsiTheme="minorHAnsi"/>
                <w:bCs/>
                <w:sz w:val="24"/>
                <w:szCs w:val="24"/>
              </w:rPr>
            </w:pPr>
            <w:r w:rsidRPr="00801459">
              <w:rPr>
                <w:rFonts w:asciiTheme="minorHAnsi" w:hAnsiTheme="minorHAnsi"/>
                <w:b/>
                <w:sz w:val="24"/>
                <w:szCs w:val="24"/>
              </w:rPr>
              <w:t>Starije osobe</w:t>
            </w:r>
            <w:r w:rsidRPr="00801459">
              <w:rPr>
                <w:rStyle w:val="Referencafusnote"/>
                <w:rFonts w:asciiTheme="minorHAnsi" w:hAnsiTheme="minorHAnsi"/>
                <w:bCs/>
                <w:sz w:val="24"/>
                <w:szCs w:val="24"/>
              </w:rPr>
              <w:footnoteReference w:id="5"/>
            </w:r>
            <w:r w:rsidR="009259FE">
              <w:rPr>
                <w:rFonts w:asciiTheme="minorHAnsi" w:hAnsiTheme="minorHAnsi"/>
                <w:b/>
                <w:sz w:val="24"/>
                <w:szCs w:val="24"/>
              </w:rPr>
              <w:t xml:space="preserve"> </w:t>
            </w:r>
            <w:r w:rsidRPr="008D0E8D">
              <w:rPr>
                <w:rFonts w:asciiTheme="minorHAnsi" w:hAnsiTheme="minorHAnsi"/>
                <w:bCs/>
                <w:sz w:val="24"/>
                <w:szCs w:val="24"/>
                <w:highlight w:val="yellow"/>
                <w:rPrChange w:id="401" w:author="Ksenija Oletić" w:date="2025-06-02T14:19:00Z" w16du:dateUtc="2025-06-02T12:19:00Z">
                  <w:rPr>
                    <w:rFonts w:asciiTheme="minorHAnsi" w:hAnsiTheme="minorHAnsi"/>
                    <w:bCs/>
                    <w:sz w:val="24"/>
                    <w:szCs w:val="24"/>
                  </w:rPr>
                </w:rPrChange>
              </w:rPr>
              <w:t>(</w:t>
            </w:r>
            <w:r w:rsidRPr="008D0E8D">
              <w:rPr>
                <w:rFonts w:asciiTheme="minorHAnsi" w:hAnsiTheme="minorHAnsi"/>
                <w:bCs/>
                <w:sz w:val="24"/>
                <w:szCs w:val="24"/>
                <w:highlight w:val="yellow"/>
              </w:rPr>
              <w:t xml:space="preserve">osobe koje su navršile </w:t>
            </w:r>
            <w:ins w:id="402" w:author="Ksenija Oletić" w:date="2025-05-26T10:02:00Z" w16du:dateUtc="2025-05-26T08:02:00Z">
              <w:r w:rsidR="00B86CDF" w:rsidRPr="008D0E8D">
                <w:rPr>
                  <w:rFonts w:asciiTheme="minorHAnsi" w:hAnsiTheme="minorHAnsi"/>
                  <w:bCs/>
                  <w:sz w:val="24"/>
                  <w:szCs w:val="24"/>
                  <w:highlight w:val="yellow"/>
                </w:rPr>
                <w:t>5</w:t>
              </w:r>
            </w:ins>
            <w:del w:id="403" w:author="Ksenija Oletić" w:date="2025-05-26T10:02:00Z" w16du:dateUtc="2025-05-26T08:02:00Z">
              <w:r w:rsidRPr="008D0E8D" w:rsidDel="00B86CDF">
                <w:rPr>
                  <w:rFonts w:asciiTheme="minorHAnsi" w:hAnsiTheme="minorHAnsi"/>
                  <w:bCs/>
                  <w:sz w:val="24"/>
                  <w:szCs w:val="24"/>
                  <w:highlight w:val="yellow"/>
                </w:rPr>
                <w:delText>6</w:delText>
              </w:r>
            </w:del>
            <w:r w:rsidRPr="008D0E8D">
              <w:rPr>
                <w:rFonts w:asciiTheme="minorHAnsi" w:hAnsiTheme="minorHAnsi"/>
                <w:bCs/>
                <w:sz w:val="24"/>
                <w:szCs w:val="24"/>
                <w:highlight w:val="yellow"/>
              </w:rPr>
              <w:t>5 i više godina života</w:t>
            </w:r>
            <w:r w:rsidRPr="008D0E8D">
              <w:rPr>
                <w:rFonts w:asciiTheme="minorHAnsi" w:hAnsiTheme="minorHAnsi"/>
                <w:bCs/>
                <w:sz w:val="24"/>
                <w:szCs w:val="24"/>
                <w:highlight w:val="yellow"/>
                <w:rPrChange w:id="404" w:author="Ksenija Oletić" w:date="2025-06-02T14:19:00Z" w16du:dateUtc="2025-06-02T12:19:00Z">
                  <w:rPr>
                    <w:rFonts w:asciiTheme="minorHAnsi" w:hAnsiTheme="minorHAnsi"/>
                    <w:bCs/>
                    <w:sz w:val="24"/>
                    <w:szCs w:val="24"/>
                  </w:rPr>
                </w:rPrChange>
              </w:rPr>
              <w:t>)</w:t>
            </w:r>
            <w:r w:rsidR="00377854">
              <w:rPr>
                <w:rFonts w:asciiTheme="minorHAnsi" w:hAnsiTheme="minorHAnsi"/>
                <w:bCs/>
                <w:sz w:val="24"/>
                <w:szCs w:val="24"/>
              </w:rPr>
              <w:t xml:space="preserve"> na dan ulaska u projektnu aktivnost.</w:t>
            </w:r>
          </w:p>
          <w:p w14:paraId="33D8AAC9" w14:textId="77777777" w:rsidR="00AA7A9A" w:rsidRDefault="00AA7A9A" w:rsidP="009667C2">
            <w:pPr>
              <w:pStyle w:val="Tekstfusnote"/>
              <w:spacing w:line="276" w:lineRule="auto"/>
              <w:rPr>
                <w:ins w:id="405" w:author="Ksenija Oletić" w:date="2025-06-06T09:36:00Z" w16du:dateUtc="2025-06-06T07:36:00Z"/>
                <w:rFonts w:asciiTheme="minorHAnsi" w:hAnsiTheme="minorHAnsi"/>
                <w:b/>
                <w:bCs/>
                <w:sz w:val="24"/>
                <w:szCs w:val="24"/>
              </w:rPr>
            </w:pPr>
          </w:p>
          <w:p w14:paraId="32EAB10A" w14:textId="756B37D8" w:rsidR="00C204C7" w:rsidRDefault="00C204C7" w:rsidP="009667C2">
            <w:pPr>
              <w:pStyle w:val="Tekstfusnote"/>
              <w:spacing w:line="276" w:lineRule="auto"/>
              <w:rPr>
                <w:rFonts w:asciiTheme="minorHAnsi" w:hAnsiTheme="minorHAnsi"/>
                <w:b/>
                <w:sz w:val="24"/>
                <w:szCs w:val="24"/>
              </w:rPr>
            </w:pPr>
          </w:p>
        </w:tc>
        <w:tc>
          <w:tcPr>
            <w:tcW w:w="4389" w:type="dxa"/>
          </w:tcPr>
          <w:p w14:paraId="749200D7" w14:textId="75983C4D" w:rsidR="0055546F" w:rsidRPr="00A62946" w:rsidRDefault="00965FA5" w:rsidP="00A62946">
            <w:pPr>
              <w:pStyle w:val="Odlomakpopisa"/>
              <w:numPr>
                <w:ilvl w:val="0"/>
                <w:numId w:val="8"/>
              </w:numPr>
              <w:suppressAutoHyphens/>
              <w:spacing w:after="0"/>
              <w:rPr>
                <w:sz w:val="24"/>
                <w:szCs w:val="24"/>
                <w:rPrChange w:id="406" w:author="Ksenija Oletić" w:date="2025-06-06T09:42:00Z" w16du:dateUtc="2025-06-06T07:42:00Z">
                  <w:rPr/>
                </w:rPrChange>
              </w:rPr>
            </w:pPr>
            <w:r>
              <w:rPr>
                <w:sz w:val="24"/>
                <w:szCs w:val="24"/>
              </w:rPr>
              <w:t>p</w:t>
            </w:r>
            <w:r w:rsidRPr="00965FA5">
              <w:rPr>
                <w:sz w:val="24"/>
                <w:szCs w:val="24"/>
              </w:rPr>
              <w:t>reslika osobne iskaznice, putovnice ili dokumenta jednake ili slične vrijednosti iz kojeg je nedvojbeno moguće utvrditi identitet i dob sudionika</w:t>
            </w:r>
            <w:del w:id="407" w:author="Ksenija Oletić" w:date="2025-06-06T09:37:00Z" w16du:dateUtc="2025-06-06T07:37:00Z">
              <w:r w:rsidRPr="00A62946" w:rsidDel="00C66D97">
                <w:rPr>
                  <w:sz w:val="24"/>
                  <w:szCs w:val="24"/>
                  <w:rPrChange w:id="408" w:author="Ksenija Oletić" w:date="2025-06-06T09:42:00Z" w16du:dateUtc="2025-06-06T07:42:00Z">
                    <w:rPr/>
                  </w:rPrChange>
                </w:rPr>
                <w:delText xml:space="preserve"> </w:delText>
              </w:r>
            </w:del>
          </w:p>
        </w:tc>
      </w:tr>
      <w:tr w:rsidR="008D20B7" w:rsidRPr="00EA3D22" w14:paraId="429C63CE" w14:textId="77777777" w:rsidTr="00696637">
        <w:tblPrEx>
          <w:jc w:val="left"/>
        </w:tblPrEx>
        <w:trPr>
          <w:ins w:id="409" w:author="Ksenija Oletić" w:date="2025-06-06T09:41:00Z"/>
        </w:trPr>
        <w:tc>
          <w:tcPr>
            <w:tcW w:w="4673" w:type="dxa"/>
          </w:tcPr>
          <w:p w14:paraId="7E43EF7C" w14:textId="5E4C9521" w:rsidR="008D20B7" w:rsidRPr="00801459" w:rsidRDefault="008D20B7" w:rsidP="009667C2">
            <w:pPr>
              <w:pStyle w:val="Tekstfusnote"/>
              <w:rPr>
                <w:ins w:id="410" w:author="Ksenija Oletić" w:date="2025-06-06T09:41:00Z" w16du:dateUtc="2025-06-06T07:41:00Z"/>
                <w:rFonts w:asciiTheme="minorHAnsi" w:hAnsiTheme="minorHAnsi"/>
                <w:b/>
                <w:sz w:val="24"/>
                <w:szCs w:val="24"/>
              </w:rPr>
            </w:pPr>
            <w:ins w:id="411" w:author="Ksenija Oletić" w:date="2025-06-06T09:41:00Z" w16du:dateUtc="2025-06-06T07:41:00Z">
              <w:r w:rsidRPr="009C3E16">
                <w:rPr>
                  <w:rFonts w:asciiTheme="minorHAnsi" w:hAnsiTheme="minorHAnsi"/>
                  <w:b/>
                  <w:bCs/>
                  <w:sz w:val="24"/>
                  <w:szCs w:val="24"/>
                  <w:highlight w:val="yellow"/>
                  <w:rPrChange w:id="412" w:author="Ksenija Oletić" w:date="2025-06-06T10:20:00Z" w16du:dateUtc="2025-06-06T08:20:00Z">
                    <w:rPr>
                      <w:rFonts w:asciiTheme="minorHAnsi" w:hAnsiTheme="minorHAnsi"/>
                      <w:b/>
                      <w:bCs/>
                      <w:sz w:val="24"/>
                      <w:szCs w:val="24"/>
                    </w:rPr>
                  </w:rPrChange>
                </w:rPr>
                <w:lastRenderedPageBreak/>
                <w:t>Umirovljenici (korisnici mirovine)</w:t>
              </w:r>
            </w:ins>
            <w:ins w:id="413" w:author="Ksenija Oletić" w:date="2025-06-06T10:11:00Z" w16du:dateUtc="2025-06-06T08:11:00Z">
              <w:r w:rsidR="003710DB" w:rsidRPr="009C3E16">
                <w:rPr>
                  <w:rStyle w:val="Referencafusnote"/>
                  <w:rFonts w:asciiTheme="minorHAnsi" w:hAnsiTheme="minorHAnsi"/>
                  <w:b/>
                  <w:sz w:val="24"/>
                  <w:szCs w:val="24"/>
                  <w:highlight w:val="yellow"/>
                  <w:rPrChange w:id="414" w:author="Ksenija Oletić" w:date="2025-06-06T10:20:00Z" w16du:dateUtc="2025-06-06T08:20:00Z">
                    <w:rPr>
                      <w:rStyle w:val="Referencafusnote"/>
                      <w:rFonts w:asciiTheme="minorHAnsi" w:hAnsiTheme="minorHAnsi"/>
                      <w:b/>
                      <w:sz w:val="24"/>
                      <w:szCs w:val="24"/>
                    </w:rPr>
                  </w:rPrChange>
                </w:rPr>
                <w:footnoteReference w:id="6"/>
              </w:r>
            </w:ins>
          </w:p>
        </w:tc>
        <w:tc>
          <w:tcPr>
            <w:tcW w:w="4389" w:type="dxa"/>
          </w:tcPr>
          <w:p w14:paraId="0BC1DC1F" w14:textId="53FA3B93" w:rsidR="00A62946" w:rsidRPr="009C3E16" w:rsidRDefault="00A62946" w:rsidP="00A62946">
            <w:pPr>
              <w:pStyle w:val="Odlomakpopisa"/>
              <w:numPr>
                <w:ilvl w:val="0"/>
                <w:numId w:val="8"/>
              </w:numPr>
              <w:rPr>
                <w:ins w:id="436" w:author="Ksenija Oletić" w:date="2025-06-06T09:42:00Z" w16du:dateUtc="2025-06-06T07:42:00Z"/>
                <w:sz w:val="24"/>
                <w:szCs w:val="24"/>
                <w:highlight w:val="yellow"/>
                <w:rPrChange w:id="437" w:author="Ksenija Oletić" w:date="2025-06-06T10:20:00Z" w16du:dateUtc="2025-06-06T08:20:00Z">
                  <w:rPr>
                    <w:ins w:id="438" w:author="Ksenija Oletić" w:date="2025-06-06T09:42:00Z" w16du:dateUtc="2025-06-06T07:42:00Z"/>
                    <w:sz w:val="24"/>
                    <w:szCs w:val="24"/>
                  </w:rPr>
                </w:rPrChange>
              </w:rPr>
            </w:pPr>
            <w:commentRangeStart w:id="439"/>
            <w:commentRangeStart w:id="440"/>
            <w:ins w:id="441" w:author="Ksenija Oletić" w:date="2025-06-06T09:42:00Z" w16du:dateUtc="2025-06-06T07:42:00Z">
              <w:r w:rsidRPr="009C3E16">
                <w:rPr>
                  <w:sz w:val="24"/>
                  <w:szCs w:val="24"/>
                  <w:highlight w:val="yellow"/>
                  <w:rPrChange w:id="442" w:author="Ksenija Oletić" w:date="2025-06-06T10:20:00Z" w16du:dateUtc="2025-06-06T08:20:00Z">
                    <w:rPr>
                      <w:sz w:val="24"/>
                      <w:szCs w:val="24"/>
                    </w:rPr>
                  </w:rPrChange>
                </w:rPr>
                <w:t xml:space="preserve">preslika osobne iskaznice, putovnice ili dokumenta jednake ili slične vrijednosti iz kojeg je </w:t>
              </w:r>
              <w:r w:rsidRPr="00410FC1">
                <w:rPr>
                  <w:sz w:val="24"/>
                  <w:szCs w:val="24"/>
                  <w:highlight w:val="cyan"/>
                  <w:rPrChange w:id="443" w:author="Ksenija Oletić" w:date="2025-06-12T10:11:00Z" w16du:dateUtc="2025-06-12T08:11:00Z">
                    <w:rPr>
                      <w:sz w:val="24"/>
                      <w:szCs w:val="24"/>
                    </w:rPr>
                  </w:rPrChange>
                </w:rPr>
                <w:t>nedvojbeno moguće utvrditi identitet sudionika</w:t>
              </w:r>
            </w:ins>
            <w:commentRangeEnd w:id="439"/>
            <w:r w:rsidR="00A34913" w:rsidRPr="00410FC1">
              <w:rPr>
                <w:rStyle w:val="Referencakomentara"/>
                <w:highlight w:val="cyan"/>
                <w:rPrChange w:id="444" w:author="Ksenija Oletić" w:date="2025-06-12T10:11:00Z" w16du:dateUtc="2025-06-12T08:11:00Z">
                  <w:rPr>
                    <w:rStyle w:val="Referencakomentara"/>
                  </w:rPr>
                </w:rPrChange>
              </w:rPr>
              <w:commentReference w:id="439"/>
            </w:r>
            <w:commentRangeEnd w:id="440"/>
            <w:r w:rsidR="008F4E1D" w:rsidRPr="00410FC1">
              <w:rPr>
                <w:rStyle w:val="Referencakomentara"/>
                <w:highlight w:val="cyan"/>
                <w:rPrChange w:id="445" w:author="Ksenija Oletić" w:date="2025-06-12T10:11:00Z" w16du:dateUtc="2025-06-12T08:11:00Z">
                  <w:rPr>
                    <w:rStyle w:val="Referencakomentara"/>
                  </w:rPr>
                </w:rPrChange>
              </w:rPr>
              <w:commentReference w:id="440"/>
            </w:r>
          </w:p>
          <w:p w14:paraId="142D843B" w14:textId="545804C1" w:rsidR="00A62946" w:rsidRPr="009C3E16" w:rsidRDefault="00A62946">
            <w:pPr>
              <w:pStyle w:val="Odlomakpopisa"/>
              <w:rPr>
                <w:ins w:id="446" w:author="Ksenija Oletić" w:date="2025-06-06T09:42:00Z" w16du:dateUtc="2025-06-06T07:42:00Z"/>
                <w:b/>
                <w:bCs/>
                <w:sz w:val="24"/>
                <w:szCs w:val="24"/>
                <w:highlight w:val="yellow"/>
                <w:rPrChange w:id="447" w:author="Ksenija Oletić" w:date="2025-06-06T10:20:00Z" w16du:dateUtc="2025-06-06T08:20:00Z">
                  <w:rPr>
                    <w:ins w:id="448" w:author="Ksenija Oletić" w:date="2025-06-06T09:42:00Z" w16du:dateUtc="2025-06-06T07:42:00Z"/>
                    <w:sz w:val="24"/>
                    <w:szCs w:val="24"/>
                  </w:rPr>
                </w:rPrChange>
              </w:rPr>
              <w:pPrChange w:id="449" w:author="Ksenija Oletić" w:date="2025-06-06T09:42:00Z" w16du:dateUtc="2025-06-06T07:42:00Z">
                <w:pPr>
                  <w:pStyle w:val="Odlomakpopisa"/>
                  <w:numPr>
                    <w:numId w:val="8"/>
                  </w:numPr>
                  <w:ind w:hanging="360"/>
                </w:pPr>
              </w:pPrChange>
            </w:pPr>
            <w:ins w:id="450" w:author="Ksenija Oletić" w:date="2025-06-06T09:42:00Z" w16du:dateUtc="2025-06-06T07:42:00Z">
              <w:r w:rsidRPr="009C3E16">
                <w:rPr>
                  <w:b/>
                  <w:bCs/>
                  <w:sz w:val="24"/>
                  <w:szCs w:val="24"/>
                  <w:highlight w:val="yellow"/>
                  <w:rPrChange w:id="451" w:author="Ksenija Oletić" w:date="2025-06-06T10:20:00Z" w16du:dateUtc="2025-06-06T08:20:00Z">
                    <w:rPr>
                      <w:sz w:val="24"/>
                      <w:szCs w:val="24"/>
                    </w:rPr>
                  </w:rPrChange>
                </w:rPr>
                <w:t>i</w:t>
              </w:r>
            </w:ins>
          </w:p>
          <w:p w14:paraId="65A81F06" w14:textId="2EA6F4D0" w:rsidR="00AD5929" w:rsidRPr="009C3E16" w:rsidRDefault="00F53B67" w:rsidP="00A62946">
            <w:pPr>
              <w:pStyle w:val="Odlomakpopisa"/>
              <w:numPr>
                <w:ilvl w:val="0"/>
                <w:numId w:val="8"/>
              </w:numPr>
              <w:rPr>
                <w:ins w:id="452" w:author="Ksenija Oletić" w:date="2025-06-06T09:56:00Z" w16du:dateUtc="2025-06-06T07:56:00Z"/>
                <w:sz w:val="24"/>
                <w:szCs w:val="24"/>
                <w:highlight w:val="yellow"/>
                <w:rPrChange w:id="453" w:author="Ksenija Oletić" w:date="2025-06-06T10:20:00Z" w16du:dateUtc="2025-06-06T08:20:00Z">
                  <w:rPr>
                    <w:ins w:id="454" w:author="Ksenija Oletić" w:date="2025-06-06T09:56:00Z" w16du:dateUtc="2025-06-06T07:56:00Z"/>
                    <w:b/>
                    <w:bCs/>
                    <w:sz w:val="24"/>
                    <w:szCs w:val="24"/>
                  </w:rPr>
                </w:rPrChange>
              </w:rPr>
            </w:pPr>
            <w:ins w:id="455" w:author="Ksenija Oletić" w:date="2025-06-06T09:54:00Z" w16du:dateUtc="2025-06-06T07:54:00Z">
              <w:r w:rsidRPr="009C3E16">
                <w:rPr>
                  <w:sz w:val="24"/>
                  <w:szCs w:val="24"/>
                  <w:highlight w:val="yellow"/>
                  <w:rPrChange w:id="456" w:author="Ksenija Oletić" w:date="2025-06-06T10:20:00Z" w16du:dateUtc="2025-06-06T08:20:00Z">
                    <w:rPr>
                      <w:sz w:val="24"/>
                      <w:szCs w:val="24"/>
                    </w:rPr>
                  </w:rPrChange>
                </w:rPr>
                <w:t>preslika r</w:t>
              </w:r>
            </w:ins>
            <w:ins w:id="457" w:author="Ksenija Oletić" w:date="2025-06-06T09:44:00Z" w16du:dateUtc="2025-06-06T07:44:00Z">
              <w:r w:rsidR="000F2A52" w:rsidRPr="009C3E16">
                <w:rPr>
                  <w:sz w:val="24"/>
                  <w:szCs w:val="24"/>
                  <w:highlight w:val="yellow"/>
                  <w:rPrChange w:id="458" w:author="Ksenija Oletić" w:date="2025-06-06T10:20:00Z" w16du:dateUtc="2025-06-06T08:20:00Z">
                    <w:rPr>
                      <w:sz w:val="24"/>
                      <w:szCs w:val="24"/>
                    </w:rPr>
                  </w:rPrChange>
                </w:rPr>
                <w:t>ješenj</w:t>
              </w:r>
            </w:ins>
            <w:ins w:id="459" w:author="Ksenija Oletić" w:date="2025-06-06T09:54:00Z" w16du:dateUtc="2025-06-06T07:54:00Z">
              <w:r w:rsidRPr="009C3E16">
                <w:rPr>
                  <w:sz w:val="24"/>
                  <w:szCs w:val="24"/>
                  <w:highlight w:val="yellow"/>
                  <w:rPrChange w:id="460" w:author="Ksenija Oletić" w:date="2025-06-06T10:20:00Z" w16du:dateUtc="2025-06-06T08:20:00Z">
                    <w:rPr>
                      <w:sz w:val="24"/>
                      <w:szCs w:val="24"/>
                    </w:rPr>
                  </w:rPrChange>
                </w:rPr>
                <w:t>a</w:t>
              </w:r>
            </w:ins>
            <w:ins w:id="461" w:author="Ksenija Oletić" w:date="2025-06-06T09:44:00Z" w16du:dateUtc="2025-06-06T07:44:00Z">
              <w:r w:rsidR="000F2A52" w:rsidRPr="009C3E16">
                <w:rPr>
                  <w:sz w:val="24"/>
                  <w:szCs w:val="24"/>
                  <w:highlight w:val="yellow"/>
                  <w:rPrChange w:id="462" w:author="Ksenija Oletić" w:date="2025-06-06T10:20:00Z" w16du:dateUtc="2025-06-06T08:20:00Z">
                    <w:rPr>
                      <w:sz w:val="24"/>
                      <w:szCs w:val="24"/>
                    </w:rPr>
                  </w:rPrChange>
                </w:rPr>
                <w:t xml:space="preserve"> </w:t>
              </w:r>
            </w:ins>
            <w:ins w:id="463" w:author="Ksenija Oletić" w:date="2025-06-06T09:48:00Z" w16du:dateUtc="2025-06-06T07:48:00Z">
              <w:r w:rsidR="009F5837" w:rsidRPr="009C3E16">
                <w:rPr>
                  <w:sz w:val="24"/>
                  <w:szCs w:val="24"/>
                  <w:highlight w:val="yellow"/>
                  <w:rPrChange w:id="464" w:author="Ksenija Oletić" w:date="2025-06-06T10:20:00Z" w16du:dateUtc="2025-06-06T08:20:00Z">
                    <w:rPr>
                      <w:sz w:val="24"/>
                      <w:szCs w:val="24"/>
                    </w:rPr>
                  </w:rPrChange>
                </w:rPr>
                <w:t xml:space="preserve">kojim se priznaje pravo na </w:t>
              </w:r>
            </w:ins>
            <w:ins w:id="465" w:author="Ksenija Oletić" w:date="2025-06-06T09:44:00Z" w16du:dateUtc="2025-06-06T07:44:00Z">
              <w:r w:rsidR="000F2A52" w:rsidRPr="009C3E16">
                <w:rPr>
                  <w:sz w:val="24"/>
                  <w:szCs w:val="24"/>
                  <w:highlight w:val="yellow"/>
                  <w:rPrChange w:id="466" w:author="Ksenija Oletić" w:date="2025-06-06T10:20:00Z" w16du:dateUtc="2025-06-06T08:20:00Z">
                    <w:rPr>
                      <w:sz w:val="24"/>
                      <w:szCs w:val="24"/>
                    </w:rPr>
                  </w:rPrChange>
                </w:rPr>
                <w:t xml:space="preserve"> mirovin</w:t>
              </w:r>
            </w:ins>
            <w:ins w:id="467" w:author="Ksenija Oletić" w:date="2025-06-06T09:48:00Z" w16du:dateUtc="2025-06-06T07:48:00Z">
              <w:r w:rsidR="009F5837" w:rsidRPr="009C3E16">
                <w:rPr>
                  <w:sz w:val="24"/>
                  <w:szCs w:val="24"/>
                  <w:highlight w:val="yellow"/>
                  <w:rPrChange w:id="468" w:author="Ksenija Oletić" w:date="2025-06-06T10:20:00Z" w16du:dateUtc="2025-06-06T08:20:00Z">
                    <w:rPr>
                      <w:sz w:val="24"/>
                      <w:szCs w:val="24"/>
                    </w:rPr>
                  </w:rPrChange>
                </w:rPr>
                <w:t>u</w:t>
              </w:r>
            </w:ins>
            <w:ins w:id="469" w:author="Ksenija Oletić" w:date="2025-06-06T09:44:00Z" w16du:dateUtc="2025-06-06T07:44:00Z">
              <w:r w:rsidR="000F2A52" w:rsidRPr="009C3E16">
                <w:rPr>
                  <w:sz w:val="24"/>
                  <w:szCs w:val="24"/>
                  <w:highlight w:val="yellow"/>
                  <w:rPrChange w:id="470" w:author="Ksenija Oletić" w:date="2025-06-06T10:20:00Z" w16du:dateUtc="2025-06-06T08:20:00Z">
                    <w:rPr>
                      <w:sz w:val="24"/>
                      <w:szCs w:val="24"/>
                    </w:rPr>
                  </w:rPrChange>
                </w:rPr>
                <w:t xml:space="preserve"> </w:t>
              </w:r>
              <w:r w:rsidR="000F2A52" w:rsidRPr="009C3E16">
                <w:rPr>
                  <w:b/>
                  <w:bCs/>
                  <w:sz w:val="24"/>
                  <w:szCs w:val="24"/>
                  <w:highlight w:val="yellow"/>
                  <w:rPrChange w:id="471" w:author="Ksenija Oletić" w:date="2025-06-06T10:20:00Z" w16du:dateUtc="2025-06-06T08:20:00Z">
                    <w:rPr>
                      <w:sz w:val="24"/>
                      <w:szCs w:val="24"/>
                    </w:rPr>
                  </w:rPrChange>
                </w:rPr>
                <w:t>ili</w:t>
              </w:r>
            </w:ins>
          </w:p>
          <w:p w14:paraId="576A572C" w14:textId="08406BD4" w:rsidR="00457B39" w:rsidRPr="009C3E16" w:rsidRDefault="00E5701D" w:rsidP="00B53459">
            <w:pPr>
              <w:pStyle w:val="Odlomakpopisa"/>
              <w:numPr>
                <w:ilvl w:val="0"/>
                <w:numId w:val="8"/>
              </w:numPr>
              <w:rPr>
                <w:ins w:id="472" w:author="Ksenija Oletić" w:date="2025-06-06T10:05:00Z" w16du:dateUtc="2025-06-06T08:05:00Z"/>
                <w:b/>
                <w:bCs/>
                <w:sz w:val="24"/>
                <w:szCs w:val="24"/>
                <w:highlight w:val="yellow"/>
                <w:rPrChange w:id="473" w:author="Ksenija Oletić" w:date="2025-06-06T10:20:00Z" w16du:dateUtc="2025-06-06T08:20:00Z">
                  <w:rPr>
                    <w:ins w:id="474" w:author="Ksenija Oletić" w:date="2025-06-06T10:05:00Z" w16du:dateUtc="2025-06-06T08:05:00Z"/>
                    <w:b/>
                    <w:bCs/>
                    <w:sz w:val="24"/>
                    <w:szCs w:val="24"/>
                  </w:rPr>
                </w:rPrChange>
              </w:rPr>
            </w:pPr>
            <w:ins w:id="475" w:author="Ksenija Oletić" w:date="2025-06-06T10:08:00Z" w16du:dateUtc="2025-06-06T08:08:00Z">
              <w:r w:rsidRPr="009C3E16">
                <w:rPr>
                  <w:sz w:val="24"/>
                  <w:szCs w:val="24"/>
                  <w:highlight w:val="yellow"/>
                  <w:rPrChange w:id="476" w:author="Ksenija Oletić" w:date="2025-06-06T10:20:00Z" w16du:dateUtc="2025-06-06T08:20:00Z">
                    <w:rPr>
                      <w:sz w:val="24"/>
                      <w:szCs w:val="24"/>
                    </w:rPr>
                  </w:rPrChange>
                </w:rPr>
                <w:t xml:space="preserve">preslika </w:t>
              </w:r>
            </w:ins>
            <w:ins w:id="477" w:author="Ksenija Oletić" w:date="2025-06-06T09:56:00Z">
              <w:r w:rsidR="00457B39" w:rsidRPr="009C3E16">
                <w:rPr>
                  <w:sz w:val="24"/>
                  <w:szCs w:val="24"/>
                  <w:highlight w:val="yellow"/>
                  <w:rPrChange w:id="478" w:author="Ksenija Oletić" w:date="2025-06-06T10:20:00Z" w16du:dateUtc="2025-06-06T08:20:00Z">
                    <w:rPr>
                      <w:sz w:val="24"/>
                      <w:szCs w:val="24"/>
                    </w:rPr>
                  </w:rPrChange>
                </w:rPr>
                <w:t>odre</w:t>
              </w:r>
            </w:ins>
            <w:ins w:id="479" w:author="Ksenija Oletić" w:date="2025-06-06T10:08:00Z" w16du:dateUtc="2025-06-06T08:08:00Z">
              <w:r w:rsidRPr="009C3E16">
                <w:rPr>
                  <w:sz w:val="24"/>
                  <w:szCs w:val="24"/>
                  <w:highlight w:val="yellow"/>
                  <w:rPrChange w:id="480" w:author="Ksenija Oletić" w:date="2025-06-06T10:20:00Z" w16du:dateUtc="2025-06-06T08:20:00Z">
                    <w:rPr>
                      <w:sz w:val="24"/>
                      <w:szCs w:val="24"/>
                    </w:rPr>
                  </w:rPrChange>
                </w:rPr>
                <w:t>ska</w:t>
              </w:r>
            </w:ins>
            <w:ins w:id="481" w:author="Ksenija Oletić" w:date="2025-06-06T09:56:00Z">
              <w:r w:rsidR="00457B39" w:rsidRPr="009C3E16">
                <w:rPr>
                  <w:sz w:val="24"/>
                  <w:szCs w:val="24"/>
                  <w:highlight w:val="yellow"/>
                  <w:rPrChange w:id="482" w:author="Ksenija Oletić" w:date="2025-06-06T10:20:00Z" w16du:dateUtc="2025-06-06T08:20:00Z">
                    <w:rPr>
                      <w:sz w:val="24"/>
                      <w:szCs w:val="24"/>
                    </w:rPr>
                  </w:rPrChange>
                </w:rPr>
                <w:t xml:space="preserve"> od mirovine</w:t>
              </w:r>
            </w:ins>
            <w:ins w:id="483" w:author="Ksenija Oletić" w:date="2025-06-06T09:56:00Z" w16du:dateUtc="2025-06-06T07:56:00Z">
              <w:r w:rsidR="00457B39" w:rsidRPr="009C3E16">
                <w:rPr>
                  <w:sz w:val="24"/>
                  <w:szCs w:val="24"/>
                  <w:highlight w:val="yellow"/>
                  <w:rPrChange w:id="484" w:author="Ksenija Oletić" w:date="2025-06-06T10:20:00Z" w16du:dateUtc="2025-06-06T08:20:00Z">
                    <w:rPr>
                      <w:sz w:val="24"/>
                      <w:szCs w:val="24"/>
                    </w:rPr>
                  </w:rPrChange>
                </w:rPr>
                <w:t xml:space="preserve"> </w:t>
              </w:r>
              <w:r w:rsidR="00457B39" w:rsidRPr="009C3E16">
                <w:rPr>
                  <w:b/>
                  <w:bCs/>
                  <w:sz w:val="24"/>
                  <w:szCs w:val="24"/>
                  <w:highlight w:val="yellow"/>
                  <w:rPrChange w:id="485" w:author="Ksenija Oletić" w:date="2025-06-06T10:20:00Z" w16du:dateUtc="2025-06-06T08:20:00Z">
                    <w:rPr>
                      <w:sz w:val="24"/>
                      <w:szCs w:val="24"/>
                    </w:rPr>
                  </w:rPrChange>
                </w:rPr>
                <w:t>ili</w:t>
              </w:r>
            </w:ins>
          </w:p>
          <w:p w14:paraId="0EA4AA26" w14:textId="4DCAB2DD" w:rsidR="00611327" w:rsidRPr="009C3E16" w:rsidRDefault="0030178D" w:rsidP="00611327">
            <w:pPr>
              <w:pStyle w:val="Odlomakpopisa"/>
              <w:numPr>
                <w:ilvl w:val="0"/>
                <w:numId w:val="8"/>
              </w:numPr>
              <w:rPr>
                <w:ins w:id="486" w:author="Ksenija Oletić" w:date="2025-06-06T10:09:00Z" w16du:dateUtc="2025-06-06T08:09:00Z"/>
                <w:b/>
                <w:bCs/>
                <w:sz w:val="24"/>
                <w:szCs w:val="24"/>
                <w:highlight w:val="yellow"/>
                <w:rPrChange w:id="487" w:author="Ksenija Oletić" w:date="2025-06-06T10:20:00Z" w16du:dateUtc="2025-06-06T08:20:00Z">
                  <w:rPr>
                    <w:ins w:id="488" w:author="Ksenija Oletić" w:date="2025-06-06T10:09:00Z" w16du:dateUtc="2025-06-06T08:09:00Z"/>
                    <w:b/>
                    <w:bCs/>
                    <w:sz w:val="24"/>
                    <w:szCs w:val="24"/>
                  </w:rPr>
                </w:rPrChange>
              </w:rPr>
            </w:pPr>
            <w:ins w:id="489" w:author="Ksenija Oletić" w:date="2025-06-06T10:14:00Z" w16du:dateUtc="2025-06-06T08:14:00Z">
              <w:r w:rsidRPr="009C3E16">
                <w:rPr>
                  <w:sz w:val="24"/>
                  <w:szCs w:val="24"/>
                  <w:highlight w:val="yellow"/>
                  <w:rPrChange w:id="490" w:author="Ksenija Oletić" w:date="2025-06-06T10:20:00Z" w16du:dateUtc="2025-06-06T08:20:00Z">
                    <w:rPr>
                      <w:sz w:val="24"/>
                      <w:szCs w:val="24"/>
                    </w:rPr>
                  </w:rPrChange>
                </w:rPr>
                <w:t>preslika o</w:t>
              </w:r>
            </w:ins>
            <w:ins w:id="491" w:author="Ksenija Oletić" w:date="2025-06-06T10:06:00Z" w16du:dateUtc="2025-06-06T08:06:00Z">
              <w:r w:rsidR="00611327" w:rsidRPr="009C3E16">
                <w:rPr>
                  <w:sz w:val="24"/>
                  <w:szCs w:val="24"/>
                  <w:highlight w:val="yellow"/>
                  <w:rPrChange w:id="492" w:author="Ksenija Oletić" w:date="2025-06-06T10:20:00Z" w16du:dateUtc="2025-06-06T08:20:00Z">
                    <w:rPr>
                      <w:sz w:val="24"/>
                      <w:szCs w:val="24"/>
                    </w:rPr>
                  </w:rPrChange>
                </w:rPr>
                <w:t>bavijest</w:t>
              </w:r>
            </w:ins>
            <w:ins w:id="493" w:author="Ksenija Oletić" w:date="2025-06-06T10:14:00Z" w16du:dateUtc="2025-06-06T08:14:00Z">
              <w:r w:rsidRPr="009C3E16">
                <w:rPr>
                  <w:sz w:val="24"/>
                  <w:szCs w:val="24"/>
                  <w:highlight w:val="yellow"/>
                  <w:rPrChange w:id="494" w:author="Ksenija Oletić" w:date="2025-06-06T10:20:00Z" w16du:dateUtc="2025-06-06T08:20:00Z">
                    <w:rPr>
                      <w:sz w:val="24"/>
                      <w:szCs w:val="24"/>
                    </w:rPr>
                  </w:rPrChange>
                </w:rPr>
                <w:t>i</w:t>
              </w:r>
            </w:ins>
            <w:ins w:id="495" w:author="Ksenija Oletić" w:date="2025-06-06T10:06:00Z" w16du:dateUtc="2025-06-06T08:06:00Z">
              <w:r w:rsidR="00611327" w:rsidRPr="009C3E16">
                <w:rPr>
                  <w:sz w:val="24"/>
                  <w:szCs w:val="24"/>
                  <w:highlight w:val="yellow"/>
                  <w:rPrChange w:id="496" w:author="Ksenija Oletić" w:date="2025-06-06T10:20:00Z" w16du:dateUtc="2025-06-06T08:20:00Z">
                    <w:rPr>
                      <w:sz w:val="24"/>
                      <w:szCs w:val="24"/>
                    </w:rPr>
                  </w:rPrChange>
                </w:rPr>
                <w:t xml:space="preserve"> o mirovini</w:t>
              </w:r>
              <w:r w:rsidR="00331231" w:rsidRPr="009C3E16">
                <w:rPr>
                  <w:sz w:val="24"/>
                  <w:szCs w:val="24"/>
                  <w:highlight w:val="yellow"/>
                  <w:rPrChange w:id="497" w:author="Ksenija Oletić" w:date="2025-06-06T10:20:00Z" w16du:dateUtc="2025-06-06T08:20:00Z">
                    <w:rPr>
                      <w:sz w:val="24"/>
                      <w:szCs w:val="24"/>
                    </w:rPr>
                  </w:rPrChange>
                </w:rPr>
                <w:t xml:space="preserve"> </w:t>
              </w:r>
            </w:ins>
            <w:ins w:id="498" w:author="Ksenija Oletić" w:date="2025-06-06T10:07:00Z" w16du:dateUtc="2025-06-06T08:07:00Z">
              <w:r w:rsidR="00D246D3" w:rsidRPr="009C3E16">
                <w:rPr>
                  <w:sz w:val="24"/>
                  <w:szCs w:val="24"/>
                  <w:highlight w:val="yellow"/>
                  <w:rPrChange w:id="499" w:author="Ksenija Oletić" w:date="2025-06-06T10:20:00Z" w16du:dateUtc="2025-06-06T08:20:00Z">
                    <w:rPr>
                      <w:sz w:val="24"/>
                      <w:szCs w:val="24"/>
                    </w:rPr>
                  </w:rPrChange>
                </w:rPr>
                <w:t>koju izdaje bank</w:t>
              </w:r>
            </w:ins>
            <w:ins w:id="500" w:author="Ksenija Oletić" w:date="2025-06-06T10:08:00Z" w16du:dateUtc="2025-06-06T08:08:00Z">
              <w:r w:rsidR="00D246D3" w:rsidRPr="009C3E16">
                <w:rPr>
                  <w:sz w:val="24"/>
                  <w:szCs w:val="24"/>
                  <w:highlight w:val="yellow"/>
                  <w:rPrChange w:id="501" w:author="Ksenija Oletić" w:date="2025-06-06T10:20:00Z" w16du:dateUtc="2025-06-06T08:20:00Z">
                    <w:rPr>
                      <w:sz w:val="24"/>
                      <w:szCs w:val="24"/>
                    </w:rPr>
                  </w:rPrChange>
                </w:rPr>
                <w:t>a</w:t>
              </w:r>
            </w:ins>
            <w:ins w:id="502" w:author="Ksenija Oletić" w:date="2025-06-06T10:06:00Z" w16du:dateUtc="2025-06-06T08:06:00Z">
              <w:r w:rsidR="00611327" w:rsidRPr="009C3E16">
                <w:rPr>
                  <w:sz w:val="24"/>
                  <w:szCs w:val="24"/>
                  <w:highlight w:val="yellow"/>
                  <w:rPrChange w:id="503" w:author="Ksenija Oletić" w:date="2025-06-06T10:20:00Z" w16du:dateUtc="2025-06-06T08:20:00Z">
                    <w:rPr>
                      <w:sz w:val="24"/>
                      <w:szCs w:val="24"/>
                    </w:rPr>
                  </w:rPrChange>
                </w:rPr>
                <w:t xml:space="preserve"> </w:t>
              </w:r>
              <w:r w:rsidR="00611327" w:rsidRPr="009C3E16">
                <w:rPr>
                  <w:b/>
                  <w:bCs/>
                  <w:sz w:val="24"/>
                  <w:szCs w:val="24"/>
                  <w:highlight w:val="yellow"/>
                  <w:rPrChange w:id="504" w:author="Ksenija Oletić" w:date="2025-06-06T10:20:00Z" w16du:dateUtc="2025-06-06T08:20:00Z">
                    <w:rPr>
                      <w:b/>
                      <w:bCs/>
                      <w:sz w:val="24"/>
                      <w:szCs w:val="24"/>
                    </w:rPr>
                  </w:rPrChange>
                </w:rPr>
                <w:t>ili</w:t>
              </w:r>
            </w:ins>
          </w:p>
          <w:p w14:paraId="6E966096" w14:textId="08B407CD" w:rsidR="00E5701D" w:rsidRPr="009C3E16" w:rsidRDefault="00E5701D" w:rsidP="00611327">
            <w:pPr>
              <w:pStyle w:val="Odlomakpopisa"/>
              <w:numPr>
                <w:ilvl w:val="0"/>
                <w:numId w:val="8"/>
              </w:numPr>
              <w:rPr>
                <w:ins w:id="505" w:author="Ksenija Oletić" w:date="2025-06-06T10:10:00Z" w16du:dateUtc="2025-06-06T08:10:00Z"/>
                <w:sz w:val="24"/>
                <w:szCs w:val="24"/>
                <w:highlight w:val="yellow"/>
                <w:rPrChange w:id="506" w:author="Ksenija Oletić" w:date="2025-06-06T10:20:00Z" w16du:dateUtc="2025-06-06T08:20:00Z">
                  <w:rPr>
                    <w:ins w:id="507" w:author="Ksenija Oletić" w:date="2025-06-06T10:10:00Z" w16du:dateUtc="2025-06-06T08:10:00Z"/>
                    <w:sz w:val="24"/>
                    <w:szCs w:val="24"/>
                  </w:rPr>
                </w:rPrChange>
              </w:rPr>
            </w:pPr>
            <w:ins w:id="508" w:author="Ksenija Oletić" w:date="2025-06-06T10:09:00Z" w16du:dateUtc="2025-06-06T08:09:00Z">
              <w:r w:rsidRPr="009C3E16">
                <w:rPr>
                  <w:sz w:val="24"/>
                  <w:szCs w:val="24"/>
                  <w:highlight w:val="yellow"/>
                  <w:rPrChange w:id="509" w:author="Ksenija Oletić" w:date="2025-06-06T10:20:00Z" w16du:dateUtc="2025-06-06T08:20:00Z">
                    <w:rPr>
                      <w:b/>
                      <w:bCs/>
                      <w:sz w:val="24"/>
                      <w:szCs w:val="24"/>
                    </w:rPr>
                  </w:rPrChange>
                </w:rPr>
                <w:t>Potvrda</w:t>
              </w:r>
            </w:ins>
            <w:ins w:id="510" w:author="Ksenija Oletić" w:date="2025-06-06T10:10:00Z" w16du:dateUtc="2025-06-06T08:10:00Z">
              <w:r w:rsidR="003E416D" w:rsidRPr="009C3E16">
                <w:rPr>
                  <w:rStyle w:val="Referencafusnote"/>
                  <w:sz w:val="24"/>
                  <w:szCs w:val="24"/>
                  <w:highlight w:val="yellow"/>
                  <w:rPrChange w:id="511" w:author="Ksenija Oletić" w:date="2025-06-06T10:20:00Z" w16du:dateUtc="2025-06-06T08:20:00Z">
                    <w:rPr>
                      <w:rStyle w:val="Referencafusnote"/>
                      <w:sz w:val="24"/>
                      <w:szCs w:val="24"/>
                    </w:rPr>
                  </w:rPrChange>
                </w:rPr>
                <w:footnoteReference w:id="7"/>
              </w:r>
            </w:ins>
            <w:ins w:id="524" w:author="Ksenija Oletić" w:date="2025-06-06T10:09:00Z" w16du:dateUtc="2025-06-06T08:09:00Z">
              <w:r w:rsidRPr="009C3E16">
                <w:rPr>
                  <w:sz w:val="24"/>
                  <w:szCs w:val="24"/>
                  <w:highlight w:val="yellow"/>
                  <w:rPrChange w:id="525" w:author="Ksenija Oletić" w:date="2025-06-06T10:20:00Z" w16du:dateUtc="2025-06-06T08:20:00Z">
                    <w:rPr>
                      <w:b/>
                      <w:bCs/>
                      <w:sz w:val="24"/>
                      <w:szCs w:val="24"/>
                    </w:rPr>
                  </w:rPrChange>
                </w:rPr>
                <w:t xml:space="preserve"> HZMO-a</w:t>
              </w:r>
              <w:r w:rsidR="003E416D" w:rsidRPr="009C3E16">
                <w:rPr>
                  <w:sz w:val="24"/>
                  <w:szCs w:val="24"/>
                  <w:highlight w:val="yellow"/>
                  <w:rPrChange w:id="526" w:author="Ksenija Oletić" w:date="2025-06-06T10:20:00Z" w16du:dateUtc="2025-06-06T08:20:00Z">
                    <w:rPr>
                      <w:b/>
                      <w:bCs/>
                      <w:sz w:val="24"/>
                      <w:szCs w:val="24"/>
                    </w:rPr>
                  </w:rPrChange>
                </w:rPr>
                <w:t xml:space="preserve"> kojom se dokazuje status korisnika mirovine</w:t>
              </w:r>
            </w:ins>
            <w:ins w:id="527" w:author="Ksenija Oletić" w:date="2025-06-06T10:10:00Z" w16du:dateUtc="2025-06-06T08:10:00Z">
              <w:r w:rsidR="007D11E8" w:rsidRPr="009C3E16">
                <w:rPr>
                  <w:sz w:val="24"/>
                  <w:szCs w:val="24"/>
                  <w:highlight w:val="yellow"/>
                  <w:rPrChange w:id="528" w:author="Ksenija Oletić" w:date="2025-06-06T10:20:00Z" w16du:dateUtc="2025-06-06T08:20:00Z">
                    <w:rPr>
                      <w:sz w:val="24"/>
                      <w:szCs w:val="24"/>
                    </w:rPr>
                  </w:rPrChange>
                </w:rPr>
                <w:t xml:space="preserve"> </w:t>
              </w:r>
              <w:r w:rsidR="009D0687" w:rsidRPr="009C3E16">
                <w:rPr>
                  <w:b/>
                  <w:bCs/>
                  <w:sz w:val="24"/>
                  <w:szCs w:val="24"/>
                  <w:highlight w:val="yellow"/>
                  <w:rPrChange w:id="529" w:author="Ksenija Oletić" w:date="2025-06-06T10:20:00Z" w16du:dateUtc="2025-06-06T08:20:00Z">
                    <w:rPr>
                      <w:sz w:val="24"/>
                      <w:szCs w:val="24"/>
                    </w:rPr>
                  </w:rPrChange>
                </w:rPr>
                <w:t>ili</w:t>
              </w:r>
            </w:ins>
          </w:p>
          <w:p w14:paraId="4136A6A5" w14:textId="590B8EAD" w:rsidR="009D0687" w:rsidRPr="009C3E16" w:rsidRDefault="009D0687" w:rsidP="009D0687">
            <w:pPr>
              <w:pStyle w:val="Odlomakpopisa"/>
              <w:numPr>
                <w:ilvl w:val="0"/>
                <w:numId w:val="8"/>
              </w:numPr>
              <w:rPr>
                <w:ins w:id="530" w:author="Ksenija Oletić" w:date="2025-06-06T10:06:00Z" w16du:dateUtc="2025-06-06T08:06:00Z"/>
                <w:sz w:val="24"/>
                <w:szCs w:val="24"/>
                <w:highlight w:val="yellow"/>
                <w:rPrChange w:id="531" w:author="Ksenija Oletić" w:date="2025-06-06T10:20:00Z" w16du:dateUtc="2025-06-06T08:20:00Z">
                  <w:rPr>
                    <w:ins w:id="532" w:author="Ksenija Oletić" w:date="2025-06-06T10:06:00Z" w16du:dateUtc="2025-06-06T08:06:00Z"/>
                    <w:b/>
                    <w:bCs/>
                    <w:sz w:val="24"/>
                    <w:szCs w:val="24"/>
                  </w:rPr>
                </w:rPrChange>
              </w:rPr>
            </w:pPr>
            <w:ins w:id="533" w:author="Ksenija Oletić" w:date="2025-06-06T10:10:00Z" w16du:dateUtc="2025-06-06T08:10:00Z">
              <w:r w:rsidRPr="009C3E16">
                <w:rPr>
                  <w:sz w:val="24"/>
                  <w:szCs w:val="24"/>
                  <w:highlight w:val="yellow"/>
                  <w:rPrChange w:id="534" w:author="Ksenija Oletić" w:date="2025-06-06T10:20:00Z" w16du:dateUtc="2025-06-06T08:20:00Z">
                    <w:rPr>
                      <w:sz w:val="24"/>
                      <w:szCs w:val="24"/>
                    </w:rPr>
                  </w:rPrChange>
                </w:rPr>
                <w:t xml:space="preserve">dokument jednake ili slične vrijednosti iz kojeg je nedvojbeno moguće utvrditi </w:t>
              </w:r>
            </w:ins>
            <w:ins w:id="535" w:author="Ksenija Oletić" w:date="2025-06-06T10:11:00Z" w16du:dateUtc="2025-06-06T08:11:00Z">
              <w:r w:rsidRPr="009C3E16">
                <w:rPr>
                  <w:sz w:val="24"/>
                  <w:szCs w:val="24"/>
                  <w:highlight w:val="yellow"/>
                  <w:rPrChange w:id="536" w:author="Ksenija Oletić" w:date="2025-06-06T10:20:00Z" w16du:dateUtc="2025-06-06T08:20:00Z">
                    <w:rPr>
                      <w:sz w:val="24"/>
                      <w:szCs w:val="24"/>
                    </w:rPr>
                  </w:rPrChange>
                </w:rPr>
                <w:t>status korisnika mirovine</w:t>
              </w:r>
            </w:ins>
          </w:p>
          <w:p w14:paraId="0F476FE5" w14:textId="2055D104" w:rsidR="00611327" w:rsidRDefault="00611327">
            <w:pPr>
              <w:pStyle w:val="Odlomakpopisa"/>
              <w:suppressAutoHyphens/>
              <w:spacing w:after="0"/>
              <w:rPr>
                <w:ins w:id="537" w:author="Ksenija Oletić" w:date="2025-06-06T09:41:00Z" w16du:dateUtc="2025-06-06T07:41:00Z"/>
                <w:sz w:val="24"/>
                <w:szCs w:val="24"/>
              </w:rPr>
              <w:pPrChange w:id="538" w:author="Ksenija Oletić" w:date="2025-06-06T10:09:00Z" w16du:dateUtc="2025-06-06T08:09:00Z">
                <w:pPr>
                  <w:pStyle w:val="Odlomakpopisa"/>
                  <w:numPr>
                    <w:numId w:val="8"/>
                  </w:numPr>
                  <w:suppressAutoHyphens/>
                  <w:spacing w:after="0"/>
                  <w:ind w:hanging="360"/>
                </w:pPr>
              </w:pPrChange>
            </w:pPr>
          </w:p>
        </w:tc>
      </w:tr>
      <w:tr w:rsidR="00696637" w:rsidRPr="00286490" w14:paraId="4E734AB3" w14:textId="77777777" w:rsidTr="00A24D55">
        <w:trPr>
          <w:trHeight w:val="404"/>
          <w:jc w:val="center"/>
        </w:trPr>
        <w:tc>
          <w:tcPr>
            <w:tcW w:w="4673" w:type="dxa"/>
            <w:shd w:val="clear" w:color="auto" w:fill="F4B083" w:themeFill="accent2" w:themeFillTint="99"/>
            <w:hideMark/>
          </w:tcPr>
          <w:p w14:paraId="2749423A" w14:textId="77777777" w:rsidR="00696637" w:rsidRPr="00286490" w:rsidRDefault="00696637" w:rsidP="00512ECE">
            <w:pPr>
              <w:spacing w:line="276" w:lineRule="auto"/>
              <w:rPr>
                <w:rFonts w:cstheme="minorHAnsi"/>
                <w:b/>
                <w:bCs/>
                <w:sz w:val="24"/>
                <w:szCs w:val="24"/>
              </w:rPr>
            </w:pPr>
            <w:r w:rsidRPr="00286490">
              <w:rPr>
                <w:rFonts w:cstheme="minorHAnsi"/>
                <w:b/>
                <w:sz w:val="24"/>
                <w:szCs w:val="24"/>
              </w:rPr>
              <w:t>ORGANIZACIJE (pravne osobe)</w:t>
            </w:r>
          </w:p>
        </w:tc>
        <w:tc>
          <w:tcPr>
            <w:tcW w:w="4389" w:type="dxa"/>
            <w:shd w:val="clear" w:color="auto" w:fill="F4B083" w:themeFill="accent2" w:themeFillTint="99"/>
            <w:hideMark/>
          </w:tcPr>
          <w:p w14:paraId="407E75A0" w14:textId="77777777" w:rsidR="00696637" w:rsidRPr="00286490" w:rsidRDefault="00696637" w:rsidP="00512ECE">
            <w:pPr>
              <w:spacing w:line="276" w:lineRule="auto"/>
              <w:rPr>
                <w:rFonts w:cstheme="minorHAnsi"/>
                <w:b/>
                <w:sz w:val="24"/>
                <w:szCs w:val="24"/>
                <w:highlight w:val="darkGray"/>
              </w:rPr>
            </w:pPr>
            <w:r w:rsidRPr="00286490">
              <w:rPr>
                <w:rFonts w:cstheme="minorHAnsi"/>
                <w:b/>
                <w:sz w:val="24"/>
                <w:szCs w:val="24"/>
              </w:rPr>
              <w:t>Dokazna dokumentacija</w:t>
            </w:r>
          </w:p>
        </w:tc>
      </w:tr>
      <w:tr w:rsidR="00696637" w:rsidRPr="009D2C6A" w14:paraId="508CF0A5" w14:textId="77777777" w:rsidTr="00696637">
        <w:tblPrEx>
          <w:jc w:val="left"/>
        </w:tblPrEx>
        <w:trPr>
          <w:trHeight w:val="715"/>
        </w:trPr>
        <w:tc>
          <w:tcPr>
            <w:tcW w:w="4673" w:type="dxa"/>
            <w:hideMark/>
          </w:tcPr>
          <w:p w14:paraId="38058B1F" w14:textId="77777777" w:rsidR="00696637" w:rsidRPr="009D2C6A" w:rsidRDefault="00696637" w:rsidP="00512ECE">
            <w:pPr>
              <w:spacing w:after="0"/>
              <w:jc w:val="both"/>
              <w:rPr>
                <w:rFonts w:cstheme="minorHAnsi"/>
                <w:sz w:val="24"/>
                <w:szCs w:val="24"/>
              </w:rPr>
            </w:pPr>
            <w:r w:rsidRPr="009D2C6A">
              <w:rPr>
                <w:rFonts w:cstheme="minorHAnsi"/>
                <w:sz w:val="24"/>
                <w:szCs w:val="24"/>
              </w:rPr>
              <w:t>Organizacije civilnoga društva</w:t>
            </w:r>
            <w:r w:rsidRPr="00BF34DA">
              <w:rPr>
                <w:sz w:val="20"/>
                <w:szCs w:val="24"/>
                <w:vertAlign w:val="superscript"/>
              </w:rPr>
              <w:footnoteReference w:id="8"/>
            </w:r>
          </w:p>
        </w:tc>
        <w:tc>
          <w:tcPr>
            <w:tcW w:w="4389" w:type="dxa"/>
            <w:hideMark/>
          </w:tcPr>
          <w:p w14:paraId="47B6F2C9" w14:textId="4B4977CE" w:rsidR="00696637" w:rsidRPr="00861A75" w:rsidRDefault="00696637" w:rsidP="00EA38CD">
            <w:pPr>
              <w:pStyle w:val="Odlomakpopisa"/>
              <w:numPr>
                <w:ilvl w:val="0"/>
                <w:numId w:val="16"/>
              </w:numPr>
              <w:spacing w:after="0"/>
              <w:ind w:left="745" w:hanging="284"/>
              <w:jc w:val="both"/>
              <w:rPr>
                <w:rFonts w:cstheme="minorHAnsi"/>
                <w:sz w:val="24"/>
                <w:szCs w:val="24"/>
              </w:rPr>
            </w:pPr>
            <w:r w:rsidRPr="00861A75">
              <w:rPr>
                <w:rFonts w:cstheme="minorHAnsi"/>
                <w:sz w:val="24"/>
                <w:szCs w:val="24"/>
              </w:rPr>
              <w:t>izvadak ili elektronički ispis iz  odgovarajućeg javnog upisnika sukladno točk</w:t>
            </w:r>
            <w:r w:rsidR="007C0272">
              <w:rPr>
                <w:rFonts w:cstheme="minorHAnsi"/>
                <w:sz w:val="24"/>
                <w:szCs w:val="24"/>
              </w:rPr>
              <w:t>i</w:t>
            </w:r>
            <w:r w:rsidR="002B6039" w:rsidRPr="00861A75">
              <w:rPr>
                <w:rFonts w:cstheme="minorHAnsi"/>
                <w:sz w:val="24"/>
                <w:szCs w:val="24"/>
              </w:rPr>
              <w:t xml:space="preserve"> </w:t>
            </w:r>
            <w:r w:rsidR="002B6039" w:rsidRPr="00BF34DA">
              <w:rPr>
                <w:sz w:val="24"/>
                <w:szCs w:val="24"/>
              </w:rPr>
              <w:t xml:space="preserve">2.6.1. </w:t>
            </w:r>
            <w:r w:rsidRPr="00861A75">
              <w:rPr>
                <w:rFonts w:cstheme="minorHAnsi"/>
                <w:sz w:val="24"/>
                <w:szCs w:val="24"/>
              </w:rPr>
              <w:t>Uzp-a</w:t>
            </w:r>
            <w:r w:rsidR="00377854" w:rsidRPr="00861A75">
              <w:rPr>
                <w:rStyle w:val="Referencafusnote"/>
                <w:rFonts w:cstheme="minorHAnsi"/>
                <w:sz w:val="24"/>
                <w:szCs w:val="24"/>
              </w:rPr>
              <w:footnoteReference w:id="9"/>
            </w:r>
            <w:r w:rsidR="006B5DA8" w:rsidRPr="00861A75">
              <w:rPr>
                <w:rFonts w:cstheme="minorHAnsi"/>
                <w:sz w:val="24"/>
                <w:szCs w:val="24"/>
              </w:rPr>
              <w:t>.</w:t>
            </w:r>
          </w:p>
        </w:tc>
      </w:tr>
    </w:tbl>
    <w:p w14:paraId="0D830D78" w14:textId="77777777" w:rsidR="00696637" w:rsidRDefault="00696637" w:rsidP="006832B5">
      <w:pPr>
        <w:jc w:val="both"/>
        <w:rPr>
          <w:sz w:val="24"/>
          <w:szCs w:val="24"/>
        </w:rPr>
      </w:pPr>
    </w:p>
    <w:p w14:paraId="24498E09" w14:textId="5380C143" w:rsidR="00483A1C" w:rsidRPr="001D15AD" w:rsidRDefault="000C11D6" w:rsidP="006832B5">
      <w:pPr>
        <w:jc w:val="both"/>
        <w:rPr>
          <w:sz w:val="24"/>
          <w:szCs w:val="24"/>
        </w:rPr>
      </w:pPr>
      <w:r w:rsidRPr="001D15AD">
        <w:rPr>
          <w:sz w:val="24"/>
          <w:szCs w:val="24"/>
        </w:rPr>
        <w:t xml:space="preserve">Prilikom planiranja </w:t>
      </w:r>
      <w:r w:rsidR="008577FC" w:rsidRPr="001D15AD">
        <w:rPr>
          <w:sz w:val="24"/>
          <w:szCs w:val="24"/>
        </w:rPr>
        <w:t xml:space="preserve">ciljnih vrijednosti za pokazatelje SC PDP-a </w:t>
      </w:r>
      <w:r w:rsidR="002560A1" w:rsidRPr="001D15AD">
        <w:rPr>
          <w:sz w:val="24"/>
          <w:szCs w:val="24"/>
        </w:rPr>
        <w:t>vezanih uz fizičke osobe (sudionike)</w:t>
      </w:r>
      <w:r w:rsidR="007A5DA1" w:rsidRPr="001D15AD">
        <w:rPr>
          <w:sz w:val="24"/>
          <w:szCs w:val="24"/>
        </w:rPr>
        <w:t xml:space="preserve"> </w:t>
      </w:r>
      <w:r w:rsidR="00811041" w:rsidRPr="001D15AD">
        <w:rPr>
          <w:sz w:val="24"/>
          <w:szCs w:val="24"/>
        </w:rPr>
        <w:t xml:space="preserve">nužno je voditi računa o obvezi </w:t>
      </w:r>
      <w:r w:rsidR="00AC01BC" w:rsidRPr="001D15AD">
        <w:rPr>
          <w:sz w:val="24"/>
          <w:szCs w:val="24"/>
        </w:rPr>
        <w:t xml:space="preserve">prikupljanja osobnih podataka. </w:t>
      </w:r>
      <w:r w:rsidR="006832B5" w:rsidRPr="001D15AD">
        <w:rPr>
          <w:sz w:val="24"/>
          <w:szCs w:val="24"/>
        </w:rPr>
        <w:t xml:space="preserve">Kao preduvjet uključivanja sudionika i vezanih pokazatelja u Zahtjev za nadoknadom sredstava, </w:t>
      </w:r>
      <w:r w:rsidR="00C8044D" w:rsidRPr="001D15AD">
        <w:rPr>
          <w:sz w:val="24"/>
          <w:szCs w:val="24"/>
        </w:rPr>
        <w:t xml:space="preserve">odgovornost je Korisnika </w:t>
      </w:r>
      <w:r w:rsidR="006832B5" w:rsidRPr="001D15AD">
        <w:rPr>
          <w:sz w:val="24"/>
          <w:szCs w:val="24"/>
        </w:rPr>
        <w:t>z</w:t>
      </w:r>
      <w:r w:rsidR="006652BA" w:rsidRPr="001D15AD">
        <w:rPr>
          <w:sz w:val="24"/>
          <w:szCs w:val="24"/>
        </w:rPr>
        <w:t xml:space="preserve">a </w:t>
      </w:r>
      <w:r w:rsidR="006832B5" w:rsidRPr="001D15AD">
        <w:rPr>
          <w:sz w:val="24"/>
          <w:szCs w:val="24"/>
        </w:rPr>
        <w:t>svakog</w:t>
      </w:r>
      <w:r w:rsidR="006652BA" w:rsidRPr="001D15AD">
        <w:rPr>
          <w:sz w:val="24"/>
          <w:szCs w:val="24"/>
        </w:rPr>
        <w:t xml:space="preserve"> sudionik</w:t>
      </w:r>
      <w:r w:rsidR="00C8044D" w:rsidRPr="001D15AD">
        <w:rPr>
          <w:sz w:val="24"/>
          <w:szCs w:val="24"/>
        </w:rPr>
        <w:t>a</w:t>
      </w:r>
      <w:r w:rsidR="006652BA" w:rsidRPr="001D15AD">
        <w:rPr>
          <w:sz w:val="24"/>
          <w:szCs w:val="24"/>
        </w:rPr>
        <w:t xml:space="preserve"> projekt</w:t>
      </w:r>
      <w:r w:rsidR="000F4215" w:rsidRPr="001D15AD">
        <w:rPr>
          <w:sz w:val="24"/>
          <w:szCs w:val="24"/>
        </w:rPr>
        <w:t xml:space="preserve">a </w:t>
      </w:r>
      <w:r w:rsidR="00C8044D" w:rsidRPr="001D15AD">
        <w:rPr>
          <w:sz w:val="24"/>
          <w:szCs w:val="24"/>
        </w:rPr>
        <w:t>osigurati prikupljanje</w:t>
      </w:r>
      <w:r w:rsidR="000F4215" w:rsidRPr="001D15AD">
        <w:rPr>
          <w:sz w:val="24"/>
          <w:szCs w:val="24"/>
        </w:rPr>
        <w:t xml:space="preserve"> </w:t>
      </w:r>
      <w:r w:rsidR="004A7132" w:rsidRPr="001D15AD">
        <w:rPr>
          <w:sz w:val="24"/>
          <w:szCs w:val="24"/>
        </w:rPr>
        <w:t>obvez</w:t>
      </w:r>
      <w:r w:rsidR="00C8044D" w:rsidRPr="001D15AD">
        <w:rPr>
          <w:sz w:val="24"/>
          <w:szCs w:val="24"/>
        </w:rPr>
        <w:t>nog</w:t>
      </w:r>
      <w:r w:rsidR="004A7132" w:rsidRPr="001D15AD">
        <w:rPr>
          <w:sz w:val="24"/>
          <w:szCs w:val="24"/>
        </w:rPr>
        <w:t xml:space="preserve"> set</w:t>
      </w:r>
      <w:r w:rsidR="00C8044D" w:rsidRPr="001D15AD">
        <w:rPr>
          <w:sz w:val="24"/>
          <w:szCs w:val="24"/>
        </w:rPr>
        <w:t>a</w:t>
      </w:r>
      <w:r w:rsidR="004A7132" w:rsidRPr="001D15AD">
        <w:rPr>
          <w:sz w:val="24"/>
          <w:szCs w:val="24"/>
        </w:rPr>
        <w:t xml:space="preserve"> osobnih podatak</w:t>
      </w:r>
      <w:r w:rsidR="006832B5" w:rsidRPr="001D15AD">
        <w:rPr>
          <w:sz w:val="24"/>
          <w:szCs w:val="24"/>
        </w:rPr>
        <w:t>a koji uključuje</w:t>
      </w:r>
      <w:r w:rsidR="0098164B" w:rsidRPr="001D15AD">
        <w:rPr>
          <w:sz w:val="24"/>
          <w:szCs w:val="24"/>
        </w:rPr>
        <w:t xml:space="preserve">: ime i prezime, OIB, spol, datum rođenja, status na tržištu rada i status obrazovanja. </w:t>
      </w:r>
      <w:r w:rsidR="00C8044D" w:rsidRPr="001D15AD">
        <w:rPr>
          <w:sz w:val="24"/>
          <w:szCs w:val="24"/>
        </w:rPr>
        <w:t>Dodatno, o</w:t>
      </w:r>
      <w:r w:rsidR="004649E4" w:rsidRPr="001D15AD">
        <w:rPr>
          <w:sz w:val="24"/>
          <w:szCs w:val="24"/>
        </w:rPr>
        <w:t xml:space="preserve">bveza je Korisnika upoznati potencijalne sudionike </w:t>
      </w:r>
      <w:r w:rsidR="008F5B5C" w:rsidRPr="001D15AD">
        <w:rPr>
          <w:sz w:val="24"/>
          <w:szCs w:val="24"/>
        </w:rPr>
        <w:t>s obvezom davanja osobnih podataka</w:t>
      </w:r>
      <w:r w:rsidR="00C8044D" w:rsidRPr="001D15AD">
        <w:rPr>
          <w:sz w:val="24"/>
          <w:szCs w:val="24"/>
        </w:rPr>
        <w:t xml:space="preserve"> prije uključivanja u projektne aktivnosti.</w:t>
      </w:r>
    </w:p>
    <w:p w14:paraId="52EF56FC" w14:textId="2520C367" w:rsidR="000B0DC3" w:rsidRDefault="00441544" w:rsidP="00D05802">
      <w:pPr>
        <w:jc w:val="both"/>
        <w:rPr>
          <w:sz w:val="24"/>
          <w:szCs w:val="24"/>
        </w:rPr>
      </w:pPr>
      <w:r w:rsidRPr="001D15AD">
        <w:rPr>
          <w:sz w:val="24"/>
          <w:szCs w:val="24"/>
        </w:rPr>
        <w:lastRenderedPageBreak/>
        <w:t>Prijavitelj/</w:t>
      </w:r>
      <w:r w:rsidR="009248FF" w:rsidRPr="001D15AD">
        <w:rPr>
          <w:sz w:val="24"/>
          <w:szCs w:val="24"/>
        </w:rPr>
        <w:t xml:space="preserve">Partner </w:t>
      </w:r>
      <w:r w:rsidRPr="001D15AD">
        <w:rPr>
          <w:sz w:val="24"/>
          <w:szCs w:val="24"/>
        </w:rPr>
        <w:t xml:space="preserve">je </w:t>
      </w:r>
      <w:r w:rsidR="00036321" w:rsidRPr="001D15AD">
        <w:rPr>
          <w:sz w:val="24"/>
          <w:szCs w:val="24"/>
        </w:rPr>
        <w:t xml:space="preserve">prilikom </w:t>
      </w:r>
      <w:r w:rsidR="00E45485" w:rsidRPr="001D15AD">
        <w:rPr>
          <w:sz w:val="24"/>
          <w:szCs w:val="24"/>
        </w:rPr>
        <w:t xml:space="preserve">odabira </w:t>
      </w:r>
      <w:r w:rsidR="00036321" w:rsidRPr="001D15AD">
        <w:rPr>
          <w:sz w:val="24"/>
          <w:szCs w:val="24"/>
        </w:rPr>
        <w:t xml:space="preserve">sudionika </w:t>
      </w:r>
      <w:r w:rsidRPr="001D15AD">
        <w:rPr>
          <w:sz w:val="24"/>
          <w:szCs w:val="24"/>
        </w:rPr>
        <w:t>dužan postupati transparentno i poštovati načela jednakog postupanja te zabrane diskriminacije.</w:t>
      </w:r>
      <w:r w:rsidR="000B0DC3">
        <w:rPr>
          <w:sz w:val="24"/>
          <w:szCs w:val="24"/>
        </w:rPr>
        <w:t xml:space="preserve"> </w:t>
      </w:r>
    </w:p>
    <w:p w14:paraId="038983F6" w14:textId="1C5318DA" w:rsidR="00D05802" w:rsidRDefault="00D05802" w:rsidP="003269C5">
      <w:pPr>
        <w:spacing w:after="0"/>
        <w:jc w:val="both"/>
        <w:rPr>
          <w:sz w:val="24"/>
          <w:szCs w:val="24"/>
        </w:rPr>
      </w:pPr>
      <w:r>
        <w:rPr>
          <w:sz w:val="24"/>
          <w:szCs w:val="24"/>
        </w:rPr>
        <w:t xml:space="preserve">Odabir ciljne skupine (fizičke osobe) vršit će se </w:t>
      </w:r>
      <w:r w:rsidRPr="00FA62E0">
        <w:rPr>
          <w:sz w:val="24"/>
          <w:szCs w:val="24"/>
        </w:rPr>
        <w:t xml:space="preserve">temeljem </w:t>
      </w:r>
      <w:r w:rsidRPr="00FE6592">
        <w:rPr>
          <w:sz w:val="24"/>
          <w:szCs w:val="24"/>
        </w:rPr>
        <w:t>javnog poziva za iskaz interesa</w:t>
      </w:r>
      <w:r w:rsidRPr="00FA62E0">
        <w:rPr>
          <w:sz w:val="24"/>
          <w:szCs w:val="24"/>
        </w:rPr>
        <w:t xml:space="preserve"> radi informiranja zainteresiranih sudionika za uključivanje u projektne aktivnosti objavljenog putem dolje navedenih komunikacijskih kanala</w:t>
      </w:r>
      <w:r>
        <w:rPr>
          <w:sz w:val="24"/>
          <w:szCs w:val="24"/>
        </w:rPr>
        <w:t xml:space="preserve">. </w:t>
      </w:r>
      <w:r w:rsidRPr="00727762">
        <w:rPr>
          <w:sz w:val="24"/>
          <w:szCs w:val="24"/>
        </w:rPr>
        <w:t xml:space="preserve">Odabir ciljne skupine ovisit će o broju zaprimljenih prijava i raspoloživim kapacitetima za održavanje aktivnosti. Svi zainteresirani sudionici koji su se prijavili na </w:t>
      </w:r>
      <w:r w:rsidR="00B32748" w:rsidRPr="00727762">
        <w:rPr>
          <w:sz w:val="24"/>
          <w:szCs w:val="24"/>
        </w:rPr>
        <w:t xml:space="preserve">aktivnost </w:t>
      </w:r>
      <w:r w:rsidRPr="00727762">
        <w:rPr>
          <w:sz w:val="24"/>
          <w:szCs w:val="24"/>
        </w:rPr>
        <w:t>moći će sudjelovati u aktivnostima, uz uvjet da zadovoljavaju pripadnost ciljnoj skupini. Ukoliko je u slučaju velikog odaziva potrebno izvršiti selekciju polaznika aktivnosti, odabir ciljne skupine vršit će se na temelju unaprijed propisanih i u javnom pozivu objavljenih kriterija koje su prijavitelji dužni razraditi</w:t>
      </w:r>
      <w:r w:rsidR="003269C5" w:rsidRPr="00727762">
        <w:rPr>
          <w:sz w:val="24"/>
          <w:szCs w:val="24"/>
        </w:rPr>
        <w:t xml:space="preserve"> u okviru projektne prijave</w:t>
      </w:r>
      <w:r w:rsidRPr="00727762">
        <w:rPr>
          <w:sz w:val="24"/>
          <w:szCs w:val="24"/>
        </w:rPr>
        <w:t>.</w:t>
      </w:r>
      <w:r w:rsidR="007C0272">
        <w:rPr>
          <w:rStyle w:val="Referencafusnote"/>
          <w:sz w:val="24"/>
          <w:szCs w:val="24"/>
        </w:rPr>
        <w:footnoteReference w:id="10"/>
      </w:r>
      <w:r w:rsidRPr="00727762">
        <w:rPr>
          <w:sz w:val="24"/>
          <w:szCs w:val="24"/>
        </w:rPr>
        <w:t xml:space="preserve"> </w:t>
      </w:r>
      <w:r w:rsidR="003269C5" w:rsidRPr="00727762">
        <w:rPr>
          <w:sz w:val="24"/>
          <w:szCs w:val="24"/>
        </w:rPr>
        <w:t xml:space="preserve">Prilikom odabira sudionika Prijavitelji su dužni selekciju vršiti transparentno i na temelju provjerljive metodologije poštujući načela jednakosti, uključivosti i izbjegavanja sukoba interesa </w:t>
      </w:r>
      <w:r w:rsidR="003269C5" w:rsidRPr="00862722">
        <w:rPr>
          <w:sz w:val="24"/>
          <w:szCs w:val="24"/>
        </w:rPr>
        <w:t>(npr. dob sudionika).</w:t>
      </w:r>
    </w:p>
    <w:p w14:paraId="58DAA5DF" w14:textId="77777777" w:rsidR="003269C5" w:rsidRDefault="003269C5" w:rsidP="00A24D55">
      <w:pPr>
        <w:spacing w:after="0"/>
        <w:jc w:val="both"/>
        <w:rPr>
          <w:rFonts w:ascii="Calibri" w:hAnsi="Calibri" w:cs="Calibri"/>
          <w:sz w:val="24"/>
          <w:szCs w:val="24"/>
        </w:rPr>
      </w:pPr>
    </w:p>
    <w:p w14:paraId="2F217125" w14:textId="45D130F5" w:rsidR="00D05802" w:rsidRDefault="00D05802" w:rsidP="00D05802">
      <w:pPr>
        <w:jc w:val="both"/>
        <w:rPr>
          <w:sz w:val="24"/>
          <w:szCs w:val="24"/>
        </w:rPr>
      </w:pPr>
      <w:bookmarkStart w:id="539" w:name="_Hlk188441262"/>
      <w:bookmarkStart w:id="540" w:name="_Hlk175828729"/>
      <w:r w:rsidRPr="00371F81">
        <w:rPr>
          <w:sz w:val="24"/>
          <w:szCs w:val="24"/>
        </w:rPr>
        <w:t>Sudionike će se informirati o mogućnostima sudjelovanja na projektu najmanje preko</w:t>
      </w:r>
      <w:r>
        <w:rPr>
          <w:sz w:val="24"/>
          <w:szCs w:val="24"/>
        </w:rPr>
        <w:t xml:space="preserve"> </w:t>
      </w:r>
      <w:r w:rsidRPr="00371F81">
        <w:rPr>
          <w:sz w:val="24"/>
          <w:szCs w:val="24"/>
        </w:rPr>
        <w:t xml:space="preserve">sljedećih komunikacijskih kanala: </w:t>
      </w:r>
    </w:p>
    <w:p w14:paraId="6D75B5EC" w14:textId="77777777" w:rsidR="00303462" w:rsidRPr="002A3988" w:rsidRDefault="00303462" w:rsidP="00303462">
      <w:pPr>
        <w:pStyle w:val="Odlomakpopisa"/>
        <w:numPr>
          <w:ilvl w:val="0"/>
          <w:numId w:val="16"/>
        </w:numPr>
        <w:rPr>
          <w:sz w:val="24"/>
          <w:szCs w:val="24"/>
        </w:rPr>
      </w:pPr>
      <w:r w:rsidRPr="007A27FE">
        <w:rPr>
          <w:sz w:val="24"/>
          <w:szCs w:val="24"/>
        </w:rPr>
        <w:t>emitiranjem različitih video spotova u trajanju od najmanje 30 sekundi na televizijskoj/im postaji/ama (najmanje 8 puta po projektu)</w:t>
      </w:r>
      <w:r>
        <w:rPr>
          <w:b/>
          <w:bCs/>
          <w:sz w:val="24"/>
          <w:szCs w:val="24"/>
        </w:rPr>
        <w:t xml:space="preserve"> </w:t>
      </w:r>
      <w:r w:rsidRPr="00EE0AC6">
        <w:rPr>
          <w:b/>
          <w:bCs/>
          <w:sz w:val="24"/>
          <w:szCs w:val="24"/>
        </w:rPr>
        <w:t>i</w:t>
      </w:r>
    </w:p>
    <w:p w14:paraId="57D11D36" w14:textId="77777777" w:rsidR="00303462" w:rsidRDefault="00303462" w:rsidP="00303462">
      <w:pPr>
        <w:pStyle w:val="Odlomakpopisa"/>
        <w:numPr>
          <w:ilvl w:val="0"/>
          <w:numId w:val="16"/>
        </w:numPr>
        <w:rPr>
          <w:sz w:val="24"/>
          <w:szCs w:val="24"/>
        </w:rPr>
      </w:pPr>
      <w:r w:rsidRPr="002A3988">
        <w:rPr>
          <w:sz w:val="24"/>
          <w:szCs w:val="24"/>
        </w:rPr>
        <w:t xml:space="preserve">objavama </w:t>
      </w:r>
      <w:r w:rsidRPr="007A27FE">
        <w:rPr>
          <w:sz w:val="24"/>
          <w:szCs w:val="24"/>
        </w:rPr>
        <w:t>(najavama) na radiju na nacionalnim ili lokalnim radio postajama (najmanje 20 objava po godini provedbe projekta)</w:t>
      </w:r>
    </w:p>
    <w:p w14:paraId="0C5A91D6" w14:textId="77777777" w:rsidR="00303462" w:rsidRPr="005B120A" w:rsidRDefault="00303462" w:rsidP="00303462">
      <w:pPr>
        <w:pStyle w:val="Odlomakpopisa"/>
        <w:ind w:left="1077"/>
        <w:rPr>
          <w:sz w:val="24"/>
          <w:szCs w:val="24"/>
        </w:rPr>
      </w:pPr>
    </w:p>
    <w:p w14:paraId="099983D4" w14:textId="77777777" w:rsidR="00303462" w:rsidRDefault="00303462" w:rsidP="00303462">
      <w:pPr>
        <w:pStyle w:val="Odlomakpopisa"/>
        <w:ind w:left="1077"/>
        <w:rPr>
          <w:b/>
          <w:bCs/>
          <w:sz w:val="24"/>
          <w:szCs w:val="24"/>
        </w:rPr>
      </w:pPr>
      <w:r>
        <w:rPr>
          <w:b/>
          <w:bCs/>
          <w:sz w:val="24"/>
          <w:szCs w:val="24"/>
        </w:rPr>
        <w:t>ili</w:t>
      </w:r>
    </w:p>
    <w:p w14:paraId="6163219F" w14:textId="77777777" w:rsidR="00303462" w:rsidRPr="002A3988" w:rsidRDefault="00303462" w:rsidP="00303462">
      <w:pPr>
        <w:pStyle w:val="Odlomakpopisa"/>
        <w:ind w:left="1077"/>
        <w:rPr>
          <w:sz w:val="24"/>
          <w:szCs w:val="24"/>
        </w:rPr>
      </w:pPr>
    </w:p>
    <w:p w14:paraId="330DC726" w14:textId="77777777" w:rsidR="00303462" w:rsidRPr="002A3988" w:rsidRDefault="00303462" w:rsidP="00303462">
      <w:pPr>
        <w:pStyle w:val="Odlomakpopisa"/>
        <w:numPr>
          <w:ilvl w:val="0"/>
          <w:numId w:val="16"/>
        </w:numPr>
        <w:rPr>
          <w:sz w:val="24"/>
          <w:szCs w:val="24"/>
        </w:rPr>
      </w:pPr>
      <w:r w:rsidRPr="007A27FE">
        <w:rPr>
          <w:sz w:val="24"/>
          <w:szCs w:val="24"/>
        </w:rPr>
        <w:t>objavom PR članaka na internetskim portalima (najmanje</w:t>
      </w:r>
      <w:r>
        <w:rPr>
          <w:sz w:val="24"/>
          <w:szCs w:val="24"/>
        </w:rPr>
        <w:t xml:space="preserve"> 8 </w:t>
      </w:r>
      <w:r w:rsidRPr="007A27FE">
        <w:rPr>
          <w:sz w:val="24"/>
          <w:szCs w:val="24"/>
        </w:rPr>
        <w:t>PR članak</w:t>
      </w:r>
      <w:r>
        <w:rPr>
          <w:sz w:val="24"/>
          <w:szCs w:val="24"/>
        </w:rPr>
        <w:t>a</w:t>
      </w:r>
      <w:r w:rsidRPr="007A27FE">
        <w:rPr>
          <w:sz w:val="24"/>
          <w:szCs w:val="24"/>
        </w:rPr>
        <w:t xml:space="preserve"> po godini provedbe projekta)</w:t>
      </w:r>
      <w:r>
        <w:rPr>
          <w:sz w:val="24"/>
          <w:szCs w:val="24"/>
        </w:rPr>
        <w:t xml:space="preserve"> </w:t>
      </w:r>
      <w:r w:rsidRPr="00EE0AC6">
        <w:rPr>
          <w:b/>
          <w:bCs/>
          <w:sz w:val="24"/>
          <w:szCs w:val="24"/>
        </w:rPr>
        <w:t>i</w:t>
      </w:r>
    </w:p>
    <w:p w14:paraId="329DD658" w14:textId="77777777" w:rsidR="00303462" w:rsidRPr="00EE0AC6" w:rsidRDefault="00303462" w:rsidP="00303462">
      <w:pPr>
        <w:pStyle w:val="Odlomakpopisa"/>
        <w:numPr>
          <w:ilvl w:val="0"/>
          <w:numId w:val="16"/>
        </w:numPr>
        <w:rPr>
          <w:sz w:val="24"/>
          <w:szCs w:val="24"/>
        </w:rPr>
      </w:pPr>
      <w:r w:rsidRPr="00863A18">
        <w:rPr>
          <w:sz w:val="24"/>
          <w:szCs w:val="24"/>
        </w:rPr>
        <w:t xml:space="preserve">objavama u tisku, najmanje pola stranice teksta u novinama (najmanje </w:t>
      </w:r>
      <w:r>
        <w:rPr>
          <w:sz w:val="24"/>
          <w:szCs w:val="24"/>
        </w:rPr>
        <w:t>2</w:t>
      </w:r>
      <w:r w:rsidRPr="00863A18">
        <w:rPr>
          <w:sz w:val="24"/>
          <w:szCs w:val="24"/>
        </w:rPr>
        <w:t xml:space="preserve"> po godini provedbe projekta)</w:t>
      </w:r>
      <w:r>
        <w:rPr>
          <w:sz w:val="24"/>
          <w:szCs w:val="24"/>
        </w:rPr>
        <w:t xml:space="preserve"> </w:t>
      </w:r>
      <w:r w:rsidRPr="00EE0AC6">
        <w:rPr>
          <w:b/>
          <w:bCs/>
          <w:sz w:val="24"/>
          <w:szCs w:val="24"/>
        </w:rPr>
        <w:t>i</w:t>
      </w:r>
    </w:p>
    <w:p w14:paraId="55E38AE1" w14:textId="522687E0" w:rsidR="00303462" w:rsidRPr="001172B0" w:rsidRDefault="00303462" w:rsidP="001172B0">
      <w:pPr>
        <w:pStyle w:val="Odlomakpopisa"/>
        <w:numPr>
          <w:ilvl w:val="0"/>
          <w:numId w:val="16"/>
        </w:numPr>
        <w:rPr>
          <w:sz w:val="24"/>
          <w:szCs w:val="24"/>
        </w:rPr>
      </w:pPr>
      <w:r w:rsidRPr="00BC28E9">
        <w:rPr>
          <w:sz w:val="24"/>
          <w:szCs w:val="24"/>
        </w:rPr>
        <w:t>podjelom promotivnih letaka (najmanje 5000</w:t>
      </w:r>
      <w:r w:rsidRPr="00BC28E9">
        <w:rPr>
          <w:b/>
          <w:bCs/>
          <w:sz w:val="24"/>
          <w:szCs w:val="24"/>
        </w:rPr>
        <w:t xml:space="preserve"> </w:t>
      </w:r>
      <w:r w:rsidRPr="00BC28E9">
        <w:rPr>
          <w:sz w:val="24"/>
          <w:szCs w:val="24"/>
        </w:rPr>
        <w:t>promotivnih letaka po godini provedbe projekta)</w:t>
      </w:r>
    </w:p>
    <w:bookmarkEnd w:id="539"/>
    <w:bookmarkEnd w:id="540"/>
    <w:p w14:paraId="672BF120" w14:textId="3231983E" w:rsidR="00D05802" w:rsidRDefault="00D05802" w:rsidP="00D05802">
      <w:pPr>
        <w:jc w:val="both"/>
        <w:rPr>
          <w:sz w:val="24"/>
          <w:szCs w:val="24"/>
        </w:rPr>
      </w:pPr>
      <w:r w:rsidRPr="00371F81">
        <w:rPr>
          <w:sz w:val="24"/>
          <w:szCs w:val="24"/>
        </w:rPr>
        <w:t xml:space="preserve">Prijavitelj/Partner mora osigurati jasan revizijski trag o provedenom postupku odabira kako bi se utvrdilo da su poštivani kriteriji odabira za sudionike te načela jednakog postupanja i zabrane diskriminacije. Uz Zahtjev za nadoknadom sredstava Prijavitelj/Partner će biti u obvezi dostaviti dokumentaciju o istom. </w:t>
      </w:r>
    </w:p>
    <w:p w14:paraId="0FAA6A54" w14:textId="322A0F4B" w:rsidR="00546BEF" w:rsidRPr="00BF34DA" w:rsidRDefault="00546BEF" w:rsidP="00D05802">
      <w:pPr>
        <w:jc w:val="both"/>
        <w:rPr>
          <w:rFonts w:ascii="Calibri" w:hAnsi="Calibri" w:cs="Calibri"/>
          <w:sz w:val="24"/>
          <w:szCs w:val="24"/>
        </w:rPr>
      </w:pPr>
      <w:r w:rsidRPr="009D2C6A" w:rsidDel="00A64A64">
        <w:rPr>
          <w:rFonts w:ascii="Calibri" w:hAnsi="Calibri" w:cs="Calibri"/>
          <w:sz w:val="24"/>
          <w:szCs w:val="24"/>
        </w:rPr>
        <w:lastRenderedPageBreak/>
        <w:t>Obzirom da</w:t>
      </w:r>
      <w:r w:rsidDel="00A64A64">
        <w:rPr>
          <w:rFonts w:ascii="Calibri" w:hAnsi="Calibri" w:cs="Calibri"/>
          <w:sz w:val="24"/>
          <w:szCs w:val="24"/>
        </w:rPr>
        <w:t xml:space="preserve"> </w:t>
      </w:r>
      <w:r w:rsidRPr="009D2C6A" w:rsidDel="00A64A64">
        <w:rPr>
          <w:rFonts w:ascii="Calibri" w:hAnsi="Calibri" w:cs="Calibri"/>
          <w:sz w:val="24"/>
          <w:szCs w:val="24"/>
        </w:rPr>
        <w:t>je ciljna skupina na razini pravne osobe jednaka Prijavitelju način odabira je utvrđen na razini prihvatljivosti Prijavitelja te nije potrebno dodatno definirati opis načina odabira ciljne skupine.</w:t>
      </w:r>
    </w:p>
    <w:p w14:paraId="5FD5910C" w14:textId="0872C96B" w:rsidR="00483A1C" w:rsidRPr="002A346B" w:rsidRDefault="00C30AA0" w:rsidP="00133EED">
      <w:pPr>
        <w:pStyle w:val="Naslov2"/>
        <w:numPr>
          <w:ilvl w:val="1"/>
          <w:numId w:val="4"/>
        </w:numPr>
        <w:spacing w:after="200" w:line="276" w:lineRule="auto"/>
        <w:rPr>
          <w:rFonts w:asciiTheme="minorHAnsi" w:eastAsiaTheme="minorEastAsia" w:hAnsiTheme="minorHAnsi" w:cstheme="minorBidi"/>
        </w:rPr>
      </w:pPr>
      <w:bookmarkStart w:id="541" w:name="_Toc189232856"/>
      <w:bookmarkStart w:id="542" w:name="_Hlk117746405"/>
      <w:r>
        <w:rPr>
          <w:rFonts w:asciiTheme="minorHAnsi" w:eastAsiaTheme="minorEastAsia" w:hAnsiTheme="minorHAnsi" w:cstheme="minorBidi"/>
        </w:rPr>
        <w:t>Obrada</w:t>
      </w:r>
      <w:r w:rsidRPr="002A346B">
        <w:rPr>
          <w:rFonts w:asciiTheme="minorHAnsi" w:eastAsiaTheme="minorEastAsia" w:hAnsiTheme="minorHAnsi" w:cstheme="minorBidi"/>
        </w:rPr>
        <w:t xml:space="preserve"> </w:t>
      </w:r>
      <w:r w:rsidR="00DB532F" w:rsidRPr="002A346B">
        <w:rPr>
          <w:rFonts w:asciiTheme="minorHAnsi" w:eastAsiaTheme="minorEastAsia" w:hAnsiTheme="minorHAnsi" w:cstheme="minorBidi"/>
        </w:rPr>
        <w:t>osobnih podataka</w:t>
      </w:r>
      <w:r>
        <w:rPr>
          <w:rFonts w:asciiTheme="minorHAnsi" w:eastAsiaTheme="minorEastAsia" w:hAnsiTheme="minorHAnsi" w:cstheme="minorBidi"/>
        </w:rPr>
        <w:t xml:space="preserve"> ispitanika</w:t>
      </w:r>
      <w:bookmarkEnd w:id="541"/>
      <w:r w:rsidR="00DB532F" w:rsidRPr="002A346B">
        <w:rPr>
          <w:rFonts w:asciiTheme="minorHAnsi" w:eastAsiaTheme="minorEastAsia" w:hAnsiTheme="minorHAnsi" w:cstheme="minorBidi"/>
        </w:rPr>
        <w:t xml:space="preserve"> </w:t>
      </w:r>
    </w:p>
    <w:bookmarkEnd w:id="542"/>
    <w:p w14:paraId="3690647F" w14:textId="77777777" w:rsidR="0094118A" w:rsidRPr="0094118A" w:rsidRDefault="0094118A" w:rsidP="0094118A">
      <w:pPr>
        <w:shd w:val="clear" w:color="auto" w:fill="FFFFFF" w:themeFill="background1"/>
        <w:jc w:val="both"/>
        <w:rPr>
          <w:sz w:val="24"/>
          <w:szCs w:val="24"/>
        </w:rPr>
      </w:pPr>
      <w:r w:rsidRPr="0094118A">
        <w:rPr>
          <w:sz w:val="24"/>
          <w:szCs w:val="24"/>
        </w:rPr>
        <w:t xml:space="preserve">U procesu prijave i provedbe projekata odnosno izvršavanja ugovora o dodjeli bespovratnih sredstava u sklopu PULJP-a dolazi do obrade osobnih podatka ispitanika. </w:t>
      </w:r>
    </w:p>
    <w:p w14:paraId="5C6C2591" w14:textId="77777777" w:rsidR="0094118A" w:rsidRPr="0094118A" w:rsidRDefault="0094118A" w:rsidP="0094118A">
      <w:pPr>
        <w:shd w:val="clear" w:color="auto" w:fill="FFFFFF" w:themeFill="background1"/>
        <w:jc w:val="both"/>
        <w:rPr>
          <w:sz w:val="24"/>
          <w:szCs w:val="24"/>
        </w:rPr>
      </w:pPr>
      <w:r w:rsidRPr="0094118A">
        <w:rPr>
          <w:sz w:val="24"/>
          <w:szCs w:val="24"/>
        </w:rPr>
        <w:t>Osobni podaci ispitanika obrađuju se u svrhu izrade i podnošenja projektnog prijedloga, provedbe postupka dodjele bespovratnih sredstava, sklapanja i izvršavanja ugovora o dodjeli bespovratnih sredstava, provedbe revizije i kontrole postupaka odabira, postupaka dodjele bespovratnih sredstava i izvršenja ugovora o dodjeli bespovratnih sredstava te u svrhu provođenja vrednovanja provedbe PULJP-a.</w:t>
      </w:r>
    </w:p>
    <w:p w14:paraId="3BEA05D1" w14:textId="77777777" w:rsidR="0094118A" w:rsidRPr="0094118A" w:rsidRDefault="0094118A" w:rsidP="0094118A">
      <w:pPr>
        <w:shd w:val="clear" w:color="auto" w:fill="FFFFFF" w:themeFill="background1"/>
        <w:jc w:val="both"/>
        <w:rPr>
          <w:sz w:val="24"/>
          <w:szCs w:val="24"/>
        </w:rPr>
      </w:pPr>
      <w:r w:rsidRPr="0094118A">
        <w:rPr>
          <w:sz w:val="24"/>
          <w:szCs w:val="24"/>
        </w:rPr>
        <w:t>Obrada osobnih podataka provodi se temeljem i sukladno odredbama Uredbe (EU) 2016/679 Europskog parlamenta i Vijeća od 27. travnja 2016. o zaštiti pojedinaca u vezi s obradom osobnih podataka i o slobodnom kretanju takvih podataka te o stavljanju izvan snage Direktive 95/46/EZ (Opća uredba o zaštiti podataka), odredbama Zakona o provedbi Opće uredbe o zaštiti podataka (Narodne novine br. 42/18), kao i drugim odredbama zakonodavstva Europske unije te odredbama drugih zakona i propisa Republike Hrvatske koje reguliraju područje zaštite osobnih podataka.</w:t>
      </w:r>
    </w:p>
    <w:p w14:paraId="1BEDEA1C" w14:textId="24DF7CA3" w:rsidR="0094118A" w:rsidRPr="0094118A" w:rsidRDefault="0094118A" w:rsidP="0094118A">
      <w:pPr>
        <w:shd w:val="clear" w:color="auto" w:fill="FFFFFF" w:themeFill="background1"/>
        <w:jc w:val="both"/>
        <w:rPr>
          <w:sz w:val="24"/>
          <w:szCs w:val="24"/>
        </w:rPr>
      </w:pPr>
      <w:r w:rsidRPr="0094118A">
        <w:rPr>
          <w:sz w:val="24"/>
          <w:szCs w:val="24"/>
        </w:rPr>
        <w:t xml:space="preserve">Detaljne informacije o obradi osobnih podataka ispitanika koji sudjeluju u procesu prijave i provedbe projekata odnosno izvršavanja ugovora o dodjeli bespovratnih sredstava u sklopu PULJP-a, kao i o pravima Prijavitelja, sudionika i drugih ispitanika u odnosu na obradu osobnih podataka sukladno Općoj uredbi o zaštiti podataka dostupne su u obavijestima o privatnosti / politikama privatnosti te drugim internim pravilima i aktima tijela koja sudjeluju u procesu prijave i provedbe projekata odnosno izvršavanja i praćenja te revizije i kontrole izvršavanja ugovora o dodjeli bespovratnih sredstava u sklopu PULJP-a. Obrada osobnih podataka bit će regulirana i ugovorom o dodjeli bespovratnih sredstava koji se sklapa s </w:t>
      </w:r>
      <w:r>
        <w:rPr>
          <w:sz w:val="24"/>
          <w:szCs w:val="24"/>
        </w:rPr>
        <w:t>P</w:t>
      </w:r>
      <w:r w:rsidRPr="0094118A">
        <w:rPr>
          <w:sz w:val="24"/>
          <w:szCs w:val="24"/>
        </w:rPr>
        <w:t>rijaviteljem (</w:t>
      </w:r>
      <w:r>
        <w:rPr>
          <w:sz w:val="24"/>
          <w:szCs w:val="24"/>
        </w:rPr>
        <w:t>N</w:t>
      </w:r>
      <w:r w:rsidRPr="0094118A">
        <w:rPr>
          <w:sz w:val="24"/>
          <w:szCs w:val="24"/>
        </w:rPr>
        <w:t xml:space="preserve">ositeljem projekta) / </w:t>
      </w:r>
      <w:r>
        <w:rPr>
          <w:sz w:val="24"/>
          <w:szCs w:val="24"/>
        </w:rPr>
        <w:t>K</w:t>
      </w:r>
      <w:r w:rsidRPr="0094118A">
        <w:rPr>
          <w:sz w:val="24"/>
          <w:szCs w:val="24"/>
        </w:rPr>
        <w:t>orisnikom.</w:t>
      </w:r>
    </w:p>
    <w:p w14:paraId="67DA9DDD" w14:textId="1CE4E035" w:rsidR="00AD2307" w:rsidRPr="0098017C" w:rsidRDefault="0094118A" w:rsidP="0098017C">
      <w:pPr>
        <w:shd w:val="clear" w:color="auto" w:fill="FFFFFF" w:themeFill="background1"/>
        <w:jc w:val="both"/>
        <w:rPr>
          <w:sz w:val="24"/>
          <w:szCs w:val="24"/>
        </w:rPr>
      </w:pPr>
      <w:r w:rsidRPr="0094118A">
        <w:rPr>
          <w:sz w:val="24"/>
          <w:szCs w:val="24"/>
        </w:rPr>
        <w:t>Prijavitelj (</w:t>
      </w:r>
      <w:r>
        <w:rPr>
          <w:sz w:val="24"/>
          <w:szCs w:val="24"/>
        </w:rPr>
        <w:t>N</w:t>
      </w:r>
      <w:r w:rsidRPr="0094118A">
        <w:rPr>
          <w:sz w:val="24"/>
          <w:szCs w:val="24"/>
        </w:rPr>
        <w:t xml:space="preserve">ositelj projekta) odnosno </w:t>
      </w:r>
      <w:r>
        <w:rPr>
          <w:sz w:val="24"/>
          <w:szCs w:val="24"/>
        </w:rPr>
        <w:t>K</w:t>
      </w:r>
      <w:r w:rsidRPr="0094118A">
        <w:rPr>
          <w:sz w:val="24"/>
          <w:szCs w:val="24"/>
        </w:rPr>
        <w:t xml:space="preserve">orisnik (te </w:t>
      </w:r>
      <w:r>
        <w:rPr>
          <w:sz w:val="24"/>
          <w:szCs w:val="24"/>
        </w:rPr>
        <w:t>P</w:t>
      </w:r>
      <w:r w:rsidRPr="0094118A">
        <w:rPr>
          <w:sz w:val="24"/>
          <w:szCs w:val="24"/>
        </w:rPr>
        <w:t xml:space="preserve">artner istoga) u procesu prijave i provedbe projekata odnosno izvršavanja ugovora o dodjeli bespovratnih sredstava u sklopu PULJP-a, u svojstvu voditelja obrade u smislu Opće uredbe o zaštiti podataka, obrađuje (prikuplja, dostavlja i slično) osobne podatke </w:t>
      </w:r>
      <w:r w:rsidRPr="00A24D55">
        <w:rPr>
          <w:sz w:val="24"/>
          <w:szCs w:val="24"/>
        </w:rPr>
        <w:t>sudionika i drugih</w:t>
      </w:r>
      <w:r>
        <w:rPr>
          <w:sz w:val="24"/>
          <w:szCs w:val="24"/>
        </w:rPr>
        <w:t xml:space="preserve"> dionika</w:t>
      </w:r>
      <w:r w:rsidRPr="0094118A">
        <w:rPr>
          <w:sz w:val="24"/>
          <w:szCs w:val="24"/>
        </w:rPr>
        <w:t xml:space="preserve"> u projektu kao ispitanika. Prijavitelj (nositelj projekta) odnosno Korisnik dužan je prilikom obrade osobnih podataka u svojstvu voditelja obrade postupati sukladno Općoj uredbi o zaštiti podataka, Zakonu o provedbi Opće uredbe o zaštiti podataka, ostalim zakonima i propisima te mišljenjima i praksi iz područja zaštite osobnih podataka, kao i sukladno ovoj Uputi i ugovoru o dodjeli bespovratnih sredstava. </w:t>
      </w:r>
    </w:p>
    <w:p w14:paraId="3354BDBF" w14:textId="6B870BF3" w:rsidR="005F39C6" w:rsidRPr="0098017C" w:rsidRDefault="00D30969" w:rsidP="0098017C">
      <w:pPr>
        <w:shd w:val="clear" w:color="auto" w:fill="FFFFFF" w:themeFill="background1"/>
        <w:jc w:val="both"/>
        <w:rPr>
          <w:sz w:val="24"/>
          <w:szCs w:val="24"/>
        </w:rPr>
      </w:pPr>
      <w:r>
        <w:rPr>
          <w:sz w:val="24"/>
          <w:szCs w:val="24"/>
        </w:rPr>
        <w:lastRenderedPageBreak/>
        <w:t xml:space="preserve">Sukladno obvezi iz članka 49. </w:t>
      </w:r>
      <w:r w:rsidR="0003284F">
        <w:rPr>
          <w:sz w:val="24"/>
          <w:szCs w:val="24"/>
        </w:rPr>
        <w:t xml:space="preserve">Uredbe </w:t>
      </w:r>
      <w:r w:rsidR="00C748C0" w:rsidRPr="00C748C0">
        <w:rPr>
          <w:sz w:val="24"/>
          <w:szCs w:val="24"/>
        </w:rPr>
        <w:t>2021/1060</w:t>
      </w:r>
      <w:r w:rsidR="00C748C0">
        <w:rPr>
          <w:sz w:val="24"/>
          <w:szCs w:val="24"/>
        </w:rPr>
        <w:t>, p</w:t>
      </w:r>
      <w:r w:rsidR="009F1E8F">
        <w:rPr>
          <w:sz w:val="24"/>
          <w:szCs w:val="24"/>
        </w:rPr>
        <w:t xml:space="preserve">odaci o </w:t>
      </w:r>
      <w:r w:rsidR="00EA01C0">
        <w:rPr>
          <w:sz w:val="24"/>
          <w:szCs w:val="24"/>
        </w:rPr>
        <w:t xml:space="preserve">projektima financiranim </w:t>
      </w:r>
      <w:r w:rsidR="00047FCF">
        <w:rPr>
          <w:sz w:val="24"/>
          <w:szCs w:val="24"/>
        </w:rPr>
        <w:t>iz</w:t>
      </w:r>
      <w:r w:rsidR="00EA01C0">
        <w:rPr>
          <w:sz w:val="24"/>
          <w:szCs w:val="24"/>
        </w:rPr>
        <w:t xml:space="preserve"> ESF+ javno se objavljuju na mrež</w:t>
      </w:r>
      <w:r w:rsidR="00893027">
        <w:rPr>
          <w:sz w:val="24"/>
          <w:szCs w:val="24"/>
        </w:rPr>
        <w:t xml:space="preserve">noj stranici ESF+ </w:t>
      </w:r>
      <w:r w:rsidR="00F406BD">
        <w:rPr>
          <w:sz w:val="24"/>
          <w:szCs w:val="24"/>
        </w:rPr>
        <w:t>u okviru Popisa operacija.</w:t>
      </w:r>
    </w:p>
    <w:p w14:paraId="0C8BF219" w14:textId="77777777" w:rsidR="00521058" w:rsidRPr="00521058" w:rsidRDefault="00521058" w:rsidP="00133EED">
      <w:pPr>
        <w:keepNext/>
        <w:keepLines/>
        <w:numPr>
          <w:ilvl w:val="1"/>
          <w:numId w:val="4"/>
        </w:numPr>
        <w:spacing w:before="120"/>
        <w:outlineLvl w:val="1"/>
        <w:rPr>
          <w:color w:val="ED7D31" w:themeColor="accent2"/>
          <w:sz w:val="36"/>
          <w:szCs w:val="36"/>
        </w:rPr>
      </w:pPr>
      <w:bookmarkStart w:id="543" w:name="_Toc54189538"/>
      <w:bookmarkStart w:id="544" w:name="_Toc189232857"/>
      <w:r w:rsidRPr="00521058">
        <w:rPr>
          <w:color w:val="ED7D31" w:themeColor="accent2"/>
          <w:sz w:val="36"/>
          <w:szCs w:val="36"/>
        </w:rPr>
        <w:t>Iznosi i intenziteti bespovratnih sredstava po pojedinačnom projektnom prijedlogu</w:t>
      </w:r>
      <w:bookmarkEnd w:id="543"/>
      <w:bookmarkEnd w:id="544"/>
      <w:r w:rsidRPr="00521058">
        <w:rPr>
          <w:color w:val="ED7D31" w:themeColor="accent2"/>
          <w:sz w:val="36"/>
          <w:szCs w:val="36"/>
        </w:rPr>
        <w:t xml:space="preserve"> </w:t>
      </w:r>
    </w:p>
    <w:p w14:paraId="6FD36B3E" w14:textId="197E5118" w:rsidR="00521058" w:rsidRDefault="00521058" w:rsidP="00521058">
      <w:pPr>
        <w:jc w:val="both"/>
        <w:rPr>
          <w:sz w:val="24"/>
          <w:szCs w:val="24"/>
        </w:rPr>
      </w:pPr>
    </w:p>
    <w:tbl>
      <w:tblPr>
        <w:tblStyle w:val="Reetkatablice"/>
        <w:tblW w:w="9067" w:type="dxa"/>
        <w:tblInd w:w="0" w:type="dxa"/>
        <w:tblLook w:val="04A0" w:firstRow="1" w:lastRow="0" w:firstColumn="1" w:lastColumn="0" w:noHBand="0" w:noVBand="1"/>
      </w:tblPr>
      <w:tblGrid>
        <w:gridCol w:w="4531"/>
        <w:gridCol w:w="4536"/>
      </w:tblGrid>
      <w:tr w:rsidR="00E95EF2" w:rsidRPr="009D2C6A" w14:paraId="327E381B" w14:textId="77777777" w:rsidTr="009667C2">
        <w:trPr>
          <w:trHeight w:val="480"/>
        </w:trPr>
        <w:tc>
          <w:tcPr>
            <w:tcW w:w="4531" w:type="dxa"/>
            <w:shd w:val="clear" w:color="auto" w:fill="F4B083" w:themeFill="accent2" w:themeFillTint="99"/>
            <w:vAlign w:val="center"/>
          </w:tcPr>
          <w:p w14:paraId="32194181" w14:textId="77777777" w:rsidR="00E95EF2" w:rsidRPr="009D2C6A" w:rsidRDefault="00E95EF2" w:rsidP="009667C2">
            <w:pPr>
              <w:jc w:val="center"/>
              <w:rPr>
                <w:b/>
                <w:bCs/>
                <w:sz w:val="24"/>
                <w:szCs w:val="24"/>
                <w:lang w:eastAsia="lt-LT"/>
              </w:rPr>
            </w:pPr>
            <w:r w:rsidRPr="009D2C6A">
              <w:rPr>
                <w:b/>
                <w:bCs/>
                <w:sz w:val="24"/>
                <w:szCs w:val="24"/>
                <w:lang w:eastAsia="lt-LT"/>
              </w:rPr>
              <w:t>Najniži iznos bespovratnih sredstava</w:t>
            </w:r>
          </w:p>
        </w:tc>
        <w:tc>
          <w:tcPr>
            <w:tcW w:w="4536" w:type="dxa"/>
            <w:shd w:val="clear" w:color="auto" w:fill="F4B083" w:themeFill="accent2" w:themeFillTint="99"/>
            <w:vAlign w:val="center"/>
          </w:tcPr>
          <w:p w14:paraId="0DF2B108" w14:textId="77777777" w:rsidR="00E95EF2" w:rsidRPr="009D2C6A" w:rsidRDefault="00E95EF2" w:rsidP="009667C2">
            <w:pPr>
              <w:jc w:val="center"/>
              <w:rPr>
                <w:b/>
                <w:bCs/>
                <w:sz w:val="24"/>
                <w:szCs w:val="24"/>
                <w:lang w:eastAsia="lt-LT"/>
              </w:rPr>
            </w:pPr>
            <w:r w:rsidRPr="009D2C6A">
              <w:rPr>
                <w:b/>
                <w:bCs/>
                <w:sz w:val="24"/>
                <w:szCs w:val="24"/>
                <w:lang w:eastAsia="lt-LT"/>
              </w:rPr>
              <w:t>Najviši iznos bespovratnih sredstava</w:t>
            </w:r>
          </w:p>
        </w:tc>
      </w:tr>
      <w:tr w:rsidR="00E95EF2" w:rsidRPr="009D2C6A" w14:paraId="2C56894A" w14:textId="77777777" w:rsidTr="009667C2">
        <w:trPr>
          <w:trHeight w:val="409"/>
        </w:trPr>
        <w:tc>
          <w:tcPr>
            <w:tcW w:w="4531" w:type="dxa"/>
            <w:vAlign w:val="center"/>
          </w:tcPr>
          <w:p w14:paraId="2F3B2021" w14:textId="77777777" w:rsidR="00E95EF2" w:rsidRPr="009D2C6A" w:rsidRDefault="00E95EF2" w:rsidP="009667C2">
            <w:pPr>
              <w:spacing w:after="0"/>
              <w:jc w:val="center"/>
              <w:rPr>
                <w:rFonts w:cstheme="minorHAnsi"/>
                <w:sz w:val="24"/>
                <w:szCs w:val="24"/>
              </w:rPr>
            </w:pPr>
            <w:r w:rsidRPr="009D2C6A">
              <w:rPr>
                <w:rFonts w:cstheme="minorHAnsi"/>
                <w:sz w:val="24"/>
                <w:szCs w:val="24"/>
              </w:rPr>
              <w:t>100.000,00 EUR</w:t>
            </w:r>
          </w:p>
        </w:tc>
        <w:tc>
          <w:tcPr>
            <w:tcW w:w="4536" w:type="dxa"/>
            <w:vAlign w:val="center"/>
          </w:tcPr>
          <w:p w14:paraId="0A4C4DEF" w14:textId="77777777" w:rsidR="00E95EF2" w:rsidRPr="009D2C6A" w:rsidRDefault="00E95EF2" w:rsidP="009667C2">
            <w:pPr>
              <w:spacing w:after="0"/>
              <w:jc w:val="center"/>
              <w:rPr>
                <w:rFonts w:cstheme="minorHAnsi"/>
                <w:sz w:val="24"/>
                <w:szCs w:val="24"/>
              </w:rPr>
            </w:pPr>
            <w:r w:rsidRPr="009D2C6A">
              <w:rPr>
                <w:rFonts w:cstheme="minorHAnsi"/>
                <w:sz w:val="24"/>
                <w:szCs w:val="24"/>
              </w:rPr>
              <w:t>300.000,00 EUR</w:t>
            </w:r>
          </w:p>
        </w:tc>
      </w:tr>
    </w:tbl>
    <w:p w14:paraId="1D6AB485" w14:textId="21633A5B" w:rsidR="00E95EF2" w:rsidRDefault="00E95EF2" w:rsidP="00521058">
      <w:pPr>
        <w:jc w:val="both"/>
        <w:rPr>
          <w:sz w:val="24"/>
          <w:szCs w:val="24"/>
        </w:rPr>
      </w:pPr>
    </w:p>
    <w:p w14:paraId="59936A43" w14:textId="290BBEE2" w:rsidR="00E84C9A" w:rsidRDefault="00E84C9A" w:rsidP="00521058">
      <w:pPr>
        <w:jc w:val="both"/>
        <w:rPr>
          <w:sz w:val="24"/>
          <w:szCs w:val="24"/>
          <w:lang w:eastAsia="lt-LT"/>
        </w:rPr>
      </w:pPr>
      <w:r w:rsidRPr="005743F9">
        <w:rPr>
          <w:sz w:val="24"/>
          <w:szCs w:val="24"/>
          <w:lang w:eastAsia="lt-LT"/>
        </w:rPr>
        <w:t>Intenzitet potpore (udio bespovratnih sredstava) po pojedinom projektnom prijedlogu može iznositi 100% prihvatljivih troškova. U okviru ovog PDP-a ne očekuje se sufinanciranje od strane Prijavitelja.</w:t>
      </w:r>
    </w:p>
    <w:p w14:paraId="0E71B281" w14:textId="06A7C2BE" w:rsidR="008D3AFC" w:rsidRDefault="001E65E2" w:rsidP="006D49FF">
      <w:pPr>
        <w:ind w:left="12"/>
        <w:contextualSpacing/>
        <w:jc w:val="both"/>
        <w:rPr>
          <w:sz w:val="24"/>
          <w:szCs w:val="24"/>
          <w:lang w:eastAsia="lt-LT"/>
        </w:rPr>
      </w:pPr>
      <w:r w:rsidRPr="00343ECE">
        <w:rPr>
          <w:sz w:val="24"/>
          <w:szCs w:val="24"/>
          <w:lang w:eastAsia="lt-LT"/>
        </w:rPr>
        <w:t xml:space="preserve">Korisnicima </w:t>
      </w:r>
      <w:r w:rsidR="008B00D1" w:rsidRPr="00343ECE">
        <w:rPr>
          <w:sz w:val="24"/>
          <w:szCs w:val="24"/>
          <w:lang w:eastAsia="lt-LT"/>
        </w:rPr>
        <w:t xml:space="preserve">se osigurava </w:t>
      </w:r>
      <w:r w:rsidRPr="00343ECE">
        <w:rPr>
          <w:sz w:val="24"/>
          <w:szCs w:val="24"/>
          <w:lang w:eastAsia="lt-LT"/>
        </w:rPr>
        <w:t>isplat</w:t>
      </w:r>
      <w:r w:rsidR="00921F68" w:rsidRPr="00343ECE">
        <w:rPr>
          <w:sz w:val="24"/>
          <w:szCs w:val="24"/>
          <w:lang w:eastAsia="lt-LT"/>
        </w:rPr>
        <w:t>a</w:t>
      </w:r>
      <w:r w:rsidRPr="00343ECE">
        <w:rPr>
          <w:sz w:val="24"/>
          <w:szCs w:val="24"/>
          <w:lang w:eastAsia="lt-LT"/>
        </w:rPr>
        <w:t xml:space="preserve"> predujma u iznosu do </w:t>
      </w:r>
      <w:r w:rsidR="00343ECE" w:rsidRPr="00343ECE">
        <w:rPr>
          <w:sz w:val="24"/>
          <w:szCs w:val="24"/>
          <w:lang w:eastAsia="lt-LT"/>
        </w:rPr>
        <w:t>40%</w:t>
      </w:r>
      <w:r w:rsidR="00921F68" w:rsidRPr="00343ECE">
        <w:rPr>
          <w:sz w:val="24"/>
          <w:szCs w:val="24"/>
          <w:lang w:eastAsia="lt-LT"/>
        </w:rPr>
        <w:t xml:space="preserve"> </w:t>
      </w:r>
      <w:r w:rsidRPr="00343ECE">
        <w:rPr>
          <w:sz w:val="24"/>
          <w:szCs w:val="24"/>
          <w:lang w:eastAsia="lt-LT"/>
        </w:rPr>
        <w:t>ukupne vrijednosti</w:t>
      </w:r>
      <w:r w:rsidR="00921F68" w:rsidRPr="00343ECE">
        <w:rPr>
          <w:sz w:val="24"/>
          <w:szCs w:val="24"/>
          <w:lang w:eastAsia="lt-LT"/>
        </w:rPr>
        <w:t xml:space="preserve"> </w:t>
      </w:r>
      <w:r w:rsidRPr="00343ECE">
        <w:rPr>
          <w:sz w:val="24"/>
          <w:szCs w:val="24"/>
          <w:lang w:eastAsia="lt-LT"/>
        </w:rPr>
        <w:t>dodijeljenih bespovratnih sredstava.</w:t>
      </w:r>
    </w:p>
    <w:p w14:paraId="2866DD9B" w14:textId="1E32553C" w:rsidR="00C40266" w:rsidRDefault="006922C7" w:rsidP="00133EED">
      <w:pPr>
        <w:pStyle w:val="Naslov2"/>
        <w:numPr>
          <w:ilvl w:val="1"/>
          <w:numId w:val="4"/>
        </w:numPr>
        <w:spacing w:after="200" w:line="276" w:lineRule="auto"/>
        <w:rPr>
          <w:rFonts w:asciiTheme="minorHAnsi" w:eastAsiaTheme="minorEastAsia" w:hAnsiTheme="minorHAnsi" w:cstheme="minorBidi"/>
        </w:rPr>
      </w:pPr>
      <w:bookmarkStart w:id="545" w:name="_Toc188628127"/>
      <w:bookmarkStart w:id="546" w:name="_Toc188628208"/>
      <w:bookmarkStart w:id="547" w:name="_Toc188860179"/>
      <w:bookmarkStart w:id="548" w:name="_Toc188860691"/>
      <w:bookmarkStart w:id="549" w:name="_Toc188861044"/>
      <w:bookmarkStart w:id="550" w:name="_Toc188861107"/>
      <w:bookmarkStart w:id="551" w:name="_Toc188861635"/>
      <w:bookmarkStart w:id="552" w:name="_Toc188861698"/>
      <w:bookmarkStart w:id="553" w:name="_Toc188861761"/>
      <w:bookmarkStart w:id="554" w:name="_Toc188862507"/>
      <w:bookmarkStart w:id="555" w:name="_Toc188862619"/>
      <w:bookmarkStart w:id="556" w:name="_Toc188868723"/>
      <w:bookmarkStart w:id="557" w:name="_Toc189222492"/>
      <w:bookmarkStart w:id="558" w:name="_Toc189227971"/>
      <w:bookmarkStart w:id="559" w:name="_Toc189230587"/>
      <w:bookmarkStart w:id="560" w:name="_Toc189232728"/>
      <w:bookmarkStart w:id="561" w:name="_Toc189232793"/>
      <w:bookmarkStart w:id="562" w:name="_Toc189232858"/>
      <w:bookmarkStart w:id="563" w:name="_Toc54189527"/>
      <w:bookmarkStart w:id="564" w:name="_Toc189232859"/>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1EE093B2">
        <w:rPr>
          <w:rFonts w:asciiTheme="minorHAnsi" w:eastAsiaTheme="minorEastAsia" w:hAnsiTheme="minorHAnsi" w:cstheme="minorBidi"/>
        </w:rPr>
        <w:t>Prihvatljive</w:t>
      </w:r>
      <w:r w:rsidR="00C40266" w:rsidRPr="1EE093B2">
        <w:rPr>
          <w:rFonts w:asciiTheme="minorHAnsi" w:eastAsiaTheme="minorEastAsia" w:hAnsiTheme="minorHAnsi" w:cstheme="minorBidi"/>
        </w:rPr>
        <w:t xml:space="preserve"> projektn</w:t>
      </w:r>
      <w:r w:rsidRPr="1EE093B2">
        <w:rPr>
          <w:rFonts w:asciiTheme="minorHAnsi" w:eastAsiaTheme="minorEastAsia" w:hAnsiTheme="minorHAnsi" w:cstheme="minorBidi"/>
        </w:rPr>
        <w:t>e</w:t>
      </w:r>
      <w:r w:rsidR="00C40266" w:rsidRPr="1EE093B2">
        <w:rPr>
          <w:rFonts w:asciiTheme="minorHAnsi" w:eastAsiaTheme="minorEastAsia" w:hAnsiTheme="minorHAnsi" w:cstheme="minorBidi"/>
        </w:rPr>
        <w:t xml:space="preserve"> aktivnosti</w:t>
      </w:r>
      <w:bookmarkEnd w:id="563"/>
      <w:r w:rsidR="00D900D1">
        <w:rPr>
          <w:rFonts w:asciiTheme="minorHAnsi" w:eastAsiaTheme="minorEastAsia" w:hAnsiTheme="minorHAnsi" w:cstheme="minorBidi"/>
        </w:rPr>
        <w:t xml:space="preserve"> i mjerljivi ishodi</w:t>
      </w:r>
      <w:bookmarkEnd w:id="564"/>
      <w:r w:rsidR="00C40266" w:rsidRPr="1EE093B2">
        <w:rPr>
          <w:rFonts w:asciiTheme="minorHAnsi" w:eastAsiaTheme="minorEastAsia" w:hAnsiTheme="minorHAnsi" w:cstheme="minorBidi"/>
        </w:rPr>
        <w:t xml:space="preserve"> </w:t>
      </w:r>
    </w:p>
    <w:p w14:paraId="0D504241" w14:textId="0E4EAE94" w:rsidR="00647BF2" w:rsidRDefault="005B5216" w:rsidP="1EE093B2">
      <w:pPr>
        <w:jc w:val="both"/>
        <w:rPr>
          <w:sz w:val="24"/>
          <w:szCs w:val="24"/>
        </w:rPr>
      </w:pPr>
      <w:r w:rsidRPr="1EE093B2">
        <w:rPr>
          <w:sz w:val="24"/>
          <w:szCs w:val="24"/>
        </w:rPr>
        <w:t xml:space="preserve">U okviru </w:t>
      </w:r>
      <w:r w:rsidR="00735CFF" w:rsidRPr="1EE093B2">
        <w:rPr>
          <w:sz w:val="24"/>
          <w:szCs w:val="24"/>
        </w:rPr>
        <w:t>P</w:t>
      </w:r>
      <w:r w:rsidR="00735CFF">
        <w:rPr>
          <w:sz w:val="24"/>
          <w:szCs w:val="24"/>
        </w:rPr>
        <w:t xml:space="preserve">DP-a </w:t>
      </w:r>
      <w:r w:rsidRPr="1EE093B2">
        <w:rPr>
          <w:sz w:val="24"/>
          <w:szCs w:val="24"/>
        </w:rPr>
        <w:t xml:space="preserve">prihvatljive su za financiranje </w:t>
      </w:r>
      <w:r w:rsidR="0039520B" w:rsidRPr="1EE093B2">
        <w:rPr>
          <w:sz w:val="24"/>
          <w:szCs w:val="24"/>
        </w:rPr>
        <w:t>sljedeće aktivnosti:</w:t>
      </w:r>
      <w:r w:rsidRPr="1EE093B2">
        <w:rPr>
          <w:sz w:val="24"/>
          <w:szCs w:val="24"/>
        </w:rPr>
        <w:t xml:space="preserve"> </w:t>
      </w:r>
    </w:p>
    <w:tbl>
      <w:tblPr>
        <w:tblStyle w:val="TableGrid6"/>
        <w:tblW w:w="0" w:type="auto"/>
        <w:tblInd w:w="0" w:type="dxa"/>
        <w:tblCellMar>
          <w:top w:w="113" w:type="dxa"/>
          <w:bottom w:w="113" w:type="dxa"/>
        </w:tblCellMar>
        <w:tblLook w:val="04A0" w:firstRow="1" w:lastRow="0" w:firstColumn="1" w:lastColumn="0" w:noHBand="0" w:noVBand="1"/>
      </w:tblPr>
      <w:tblGrid>
        <w:gridCol w:w="9062"/>
      </w:tblGrid>
      <w:tr w:rsidR="00D044A5" w:rsidRPr="009456DC" w14:paraId="40BC8A7E" w14:textId="77777777" w:rsidTr="009667C2">
        <w:tc>
          <w:tcPr>
            <w:tcW w:w="9062" w:type="dxa"/>
            <w:shd w:val="clear" w:color="auto" w:fill="F4B083" w:themeFill="accent2" w:themeFillTint="99"/>
          </w:tcPr>
          <w:p w14:paraId="3523FD63" w14:textId="356A09DC" w:rsidR="00D044A5" w:rsidRPr="00A24D55" w:rsidRDefault="00D044A5" w:rsidP="009667C2">
            <w:pPr>
              <w:spacing w:after="0" w:line="276" w:lineRule="auto"/>
              <w:jc w:val="both"/>
              <w:rPr>
                <w:b/>
                <w:bCs/>
                <w:sz w:val="24"/>
                <w:szCs w:val="24"/>
              </w:rPr>
            </w:pPr>
            <w:bookmarkStart w:id="565" w:name="_Hlk173268901"/>
            <w:bookmarkStart w:id="566" w:name="_Hlk171496897"/>
            <w:r w:rsidRPr="00A24D55">
              <w:rPr>
                <w:b/>
                <w:bCs/>
                <w:sz w:val="24"/>
                <w:szCs w:val="24"/>
              </w:rPr>
              <w:t>Specifični cilj</w:t>
            </w:r>
            <w:r w:rsidR="00DB56EA">
              <w:rPr>
                <w:b/>
                <w:bCs/>
                <w:sz w:val="24"/>
                <w:szCs w:val="24"/>
              </w:rPr>
              <w:t xml:space="preserve"> 1</w:t>
            </w:r>
            <w:r w:rsidRPr="00A24D55">
              <w:rPr>
                <w:b/>
                <w:bCs/>
                <w:sz w:val="24"/>
                <w:szCs w:val="24"/>
              </w:rPr>
              <w:t>:</w:t>
            </w:r>
            <w:r w:rsidRPr="00A24D55">
              <w:rPr>
                <w:sz w:val="24"/>
                <w:szCs w:val="24"/>
              </w:rPr>
              <w:t xml:space="preserve"> </w:t>
            </w:r>
            <w:r w:rsidR="00485C3A" w:rsidRPr="00423B64">
              <w:rPr>
                <w:rFonts w:cstheme="minorHAnsi"/>
                <w:b/>
                <w:sz w:val="24"/>
                <w:szCs w:val="24"/>
              </w:rPr>
              <w:t>Unaprijediti kapacitete organizacija civilnoga društva za provođenje Programa aktivnog starenja na lokalnoj razini</w:t>
            </w:r>
            <w:bookmarkEnd w:id="565"/>
          </w:p>
        </w:tc>
      </w:tr>
      <w:tr w:rsidR="0056229E" w:rsidRPr="00F650E3" w14:paraId="576404F9" w14:textId="77777777" w:rsidTr="00512ECE">
        <w:trPr>
          <w:trHeight w:val="841"/>
        </w:trPr>
        <w:tc>
          <w:tcPr>
            <w:tcW w:w="9062" w:type="dxa"/>
            <w:shd w:val="clear" w:color="auto" w:fill="FFFFFF" w:themeFill="background1"/>
          </w:tcPr>
          <w:p w14:paraId="71CDFBEF" w14:textId="5D5FC40D" w:rsidR="00477626" w:rsidRPr="001172B0" w:rsidRDefault="0056229E" w:rsidP="00CF0792">
            <w:pPr>
              <w:jc w:val="both"/>
              <w:rPr>
                <w:rFonts w:cstheme="minorHAnsi"/>
                <w:bCs/>
                <w:sz w:val="24"/>
                <w:szCs w:val="24"/>
              </w:rPr>
            </w:pPr>
            <w:bookmarkStart w:id="567" w:name="_Hlk173268958"/>
            <w:r w:rsidRPr="001172B0">
              <w:rPr>
                <w:bCs/>
                <w:sz w:val="24"/>
                <w:szCs w:val="24"/>
              </w:rPr>
              <w:t>OBVEZN</w:t>
            </w:r>
            <w:r w:rsidR="009F2A25" w:rsidRPr="001172B0">
              <w:rPr>
                <w:bCs/>
                <w:sz w:val="24"/>
                <w:szCs w:val="24"/>
              </w:rPr>
              <w:t>A</w:t>
            </w:r>
            <w:r w:rsidRPr="001172B0">
              <w:rPr>
                <w:bCs/>
                <w:sz w:val="24"/>
                <w:szCs w:val="24"/>
              </w:rPr>
              <w:t xml:space="preserve"> AKTIVNOST</w:t>
            </w:r>
          </w:p>
          <w:p w14:paraId="10DB8F03" w14:textId="3DF10B94" w:rsidR="0056229E" w:rsidRDefault="0056229E" w:rsidP="009667C2">
            <w:pPr>
              <w:jc w:val="both"/>
              <w:rPr>
                <w:rFonts w:cstheme="minorHAnsi"/>
                <w:b/>
                <w:bCs/>
                <w:sz w:val="24"/>
                <w:szCs w:val="24"/>
              </w:rPr>
            </w:pPr>
            <w:bookmarkStart w:id="568" w:name="_Hlk176861267"/>
            <w:r>
              <w:rPr>
                <w:rFonts w:cstheme="minorHAnsi"/>
                <w:b/>
                <w:bCs/>
                <w:sz w:val="24"/>
                <w:szCs w:val="24"/>
              </w:rPr>
              <w:t xml:space="preserve">AKTIVNOST </w:t>
            </w:r>
            <w:r w:rsidR="00816247">
              <w:rPr>
                <w:rFonts w:cstheme="minorHAnsi"/>
                <w:b/>
                <w:bCs/>
                <w:sz w:val="24"/>
                <w:szCs w:val="24"/>
              </w:rPr>
              <w:t>1</w:t>
            </w:r>
            <w:r>
              <w:rPr>
                <w:rFonts w:cstheme="minorHAnsi"/>
                <w:b/>
                <w:bCs/>
                <w:sz w:val="24"/>
                <w:szCs w:val="24"/>
              </w:rPr>
              <w:t>:</w:t>
            </w:r>
          </w:p>
          <w:p w14:paraId="520A14B2" w14:textId="51AB5F94" w:rsidR="0056229E" w:rsidRDefault="00DA5135" w:rsidP="009667C2">
            <w:pPr>
              <w:jc w:val="both"/>
              <w:rPr>
                <w:rFonts w:cstheme="minorHAnsi"/>
                <w:b/>
                <w:bCs/>
                <w:sz w:val="24"/>
                <w:szCs w:val="24"/>
              </w:rPr>
            </w:pPr>
            <w:bookmarkStart w:id="569" w:name="_Hlk171670979"/>
            <w:bookmarkStart w:id="570" w:name="_Hlk195013607"/>
            <w:r>
              <w:rPr>
                <w:rFonts w:cstheme="minorHAnsi"/>
                <w:b/>
                <w:bCs/>
                <w:sz w:val="24"/>
                <w:szCs w:val="24"/>
              </w:rPr>
              <w:t xml:space="preserve">AKTIVNOSTI EDUKACIJE </w:t>
            </w:r>
            <w:r w:rsidR="0056229E">
              <w:rPr>
                <w:rFonts w:cstheme="minorHAnsi"/>
                <w:b/>
                <w:bCs/>
                <w:sz w:val="24"/>
                <w:szCs w:val="24"/>
              </w:rPr>
              <w:t xml:space="preserve"> ORGANIZACIJA CIVILNOGA DRUŠTVA ZA PROVEDBU PROGRAMA AKTIVNOG STARENJA</w:t>
            </w:r>
            <w:bookmarkEnd w:id="569"/>
          </w:p>
          <w:p w14:paraId="5C7BA640" w14:textId="367E8583" w:rsidR="0056229E" w:rsidRDefault="0056229E" w:rsidP="009667C2">
            <w:pPr>
              <w:jc w:val="both"/>
              <w:rPr>
                <w:rFonts w:cstheme="minorHAnsi"/>
                <w:bCs/>
                <w:sz w:val="24"/>
                <w:szCs w:val="24"/>
              </w:rPr>
            </w:pPr>
            <w:bookmarkStart w:id="571" w:name="_Hlk153963319"/>
            <w:bookmarkEnd w:id="568"/>
            <w:r>
              <w:rPr>
                <w:sz w:val="24"/>
                <w:szCs w:val="24"/>
              </w:rPr>
              <w:t>Aktivnost je</w:t>
            </w:r>
            <w:r w:rsidR="00485C3A">
              <w:rPr>
                <w:sz w:val="24"/>
                <w:szCs w:val="24"/>
              </w:rPr>
              <w:t xml:space="preserve"> </w:t>
            </w:r>
            <w:r>
              <w:rPr>
                <w:sz w:val="24"/>
                <w:szCs w:val="24"/>
              </w:rPr>
              <w:t>namijenjena jačanju kapaciteta osoba koje su zaposlene/volonteri kod Prijavitelja i/ili Partnera</w:t>
            </w:r>
            <w:bookmarkEnd w:id="571"/>
            <w:r>
              <w:rPr>
                <w:sz w:val="24"/>
                <w:szCs w:val="24"/>
              </w:rPr>
              <w:t xml:space="preserve"> koji su OCD-i</w:t>
            </w:r>
            <w:bookmarkEnd w:id="570"/>
            <w:r>
              <w:rPr>
                <w:sz w:val="24"/>
                <w:szCs w:val="24"/>
              </w:rPr>
              <w:t xml:space="preserve">, a </w:t>
            </w:r>
            <w:r>
              <w:rPr>
                <w:rFonts w:cstheme="minorHAnsi"/>
                <w:bCs/>
                <w:sz w:val="24"/>
                <w:szCs w:val="24"/>
              </w:rPr>
              <w:t xml:space="preserve">koje su uključene </w:t>
            </w:r>
            <w:r w:rsidRPr="003E03C1">
              <w:rPr>
                <w:rFonts w:cstheme="minorHAnsi"/>
                <w:bCs/>
                <w:sz w:val="24"/>
                <w:szCs w:val="24"/>
              </w:rPr>
              <w:t>u provođenje projektnih aktivnosti s ciljem kvalitetne provedbe aktivnosti Programa aktivnog starenja.</w:t>
            </w:r>
          </w:p>
          <w:bookmarkEnd w:id="567"/>
          <w:p w14:paraId="0EA5D618" w14:textId="2ED4B6C7" w:rsidR="0056229E" w:rsidRPr="00195792" w:rsidRDefault="0056229E" w:rsidP="009667C2">
            <w:pPr>
              <w:jc w:val="both"/>
              <w:rPr>
                <w:rFonts w:cstheme="minorHAnsi"/>
                <w:b/>
                <w:sz w:val="24"/>
                <w:szCs w:val="24"/>
              </w:rPr>
            </w:pPr>
            <w:r w:rsidRPr="00195792">
              <w:rPr>
                <w:rFonts w:cstheme="minorHAnsi"/>
                <w:b/>
                <w:sz w:val="24"/>
                <w:szCs w:val="24"/>
              </w:rPr>
              <w:t xml:space="preserve">Aktivnost </w:t>
            </w:r>
            <w:r w:rsidR="00816247">
              <w:rPr>
                <w:rFonts w:cstheme="minorHAnsi"/>
                <w:b/>
                <w:sz w:val="24"/>
                <w:szCs w:val="24"/>
              </w:rPr>
              <w:t>1</w:t>
            </w:r>
            <w:r w:rsidRPr="00195792">
              <w:rPr>
                <w:rFonts w:cstheme="minorHAnsi"/>
                <w:b/>
                <w:sz w:val="24"/>
                <w:szCs w:val="24"/>
              </w:rPr>
              <w:t>.1:</w:t>
            </w:r>
          </w:p>
          <w:p w14:paraId="1DF2AB2B" w14:textId="7B2A322C" w:rsidR="00817071" w:rsidRPr="004B6BB4" w:rsidRDefault="0056229E" w:rsidP="00EA38CD">
            <w:pPr>
              <w:pStyle w:val="Odlomakpopisa"/>
              <w:numPr>
                <w:ilvl w:val="0"/>
                <w:numId w:val="17"/>
              </w:numPr>
              <w:jc w:val="both"/>
              <w:rPr>
                <w:rFonts w:ascii="Calibri" w:eastAsia="Droid Sans Fallback" w:hAnsi="Calibri" w:cs="Times New Roman"/>
                <w:bCs/>
                <w:sz w:val="24"/>
                <w:szCs w:val="24"/>
                <w:lang w:eastAsia="hr-HR"/>
              </w:rPr>
            </w:pPr>
            <w:bookmarkStart w:id="572" w:name="_Hlk171425715"/>
            <w:bookmarkStart w:id="573" w:name="_Hlk171600867"/>
            <w:r w:rsidRPr="00BF34DA">
              <w:rPr>
                <w:rFonts w:ascii="Calibri" w:eastAsia="Droid Sans Fallback" w:hAnsi="Calibri" w:cs="Times New Roman"/>
                <w:b/>
                <w:sz w:val="24"/>
                <w:szCs w:val="24"/>
                <w:lang w:eastAsia="hr-HR"/>
              </w:rPr>
              <w:t>Izobrazbe</w:t>
            </w:r>
            <w:r w:rsidRPr="004B6BB4">
              <w:rPr>
                <w:rFonts w:ascii="Calibri" w:eastAsia="Droid Sans Fallback" w:hAnsi="Calibri" w:cs="Times New Roman"/>
                <w:bCs/>
                <w:sz w:val="24"/>
                <w:szCs w:val="24"/>
                <w:lang w:eastAsia="hr-HR"/>
              </w:rPr>
              <w:t xml:space="preserve"> </w:t>
            </w:r>
            <w:r w:rsidR="004B6BB4" w:rsidRPr="004B6BB4">
              <w:rPr>
                <w:rFonts w:ascii="Calibri" w:eastAsia="Droid Sans Fallback" w:hAnsi="Calibri" w:cs="Times New Roman"/>
                <w:bCs/>
                <w:sz w:val="24"/>
                <w:szCs w:val="24"/>
                <w:lang w:eastAsia="hr-HR"/>
              </w:rPr>
              <w:t xml:space="preserve">u obliku predavanja, radionica, seminara, tečajeva i drugih aktivnosti edukativnog karaktera kojima se stječu nove ili razvijaju postojeće vještine adekvatne </w:t>
            </w:r>
            <w:r w:rsidR="004B6BB4" w:rsidRPr="00353F24">
              <w:rPr>
                <w:rFonts w:ascii="Calibri" w:eastAsia="Droid Sans Fallback" w:hAnsi="Calibri" w:cs="Times New Roman"/>
                <w:bCs/>
                <w:sz w:val="24"/>
                <w:szCs w:val="24"/>
                <w:lang w:eastAsia="hr-HR"/>
              </w:rPr>
              <w:t>za provedbu različitih aktivnosti koje Prijavitelji odaberu u okviru Programa aktivnog starenja.</w:t>
            </w:r>
            <w:r w:rsidR="004B6BB4" w:rsidRPr="004B6BB4">
              <w:rPr>
                <w:rFonts w:ascii="Calibri" w:eastAsia="Droid Sans Fallback" w:hAnsi="Calibri" w:cs="Times New Roman"/>
                <w:bCs/>
                <w:sz w:val="24"/>
                <w:szCs w:val="24"/>
                <w:lang w:eastAsia="hr-HR"/>
              </w:rPr>
              <w:t xml:space="preserve"> Aktivnost je usmjerena na stjecanje znanja i vještina potrebnih za rad </w:t>
            </w:r>
            <w:r w:rsidR="004B6BB4" w:rsidRPr="0029094D">
              <w:rPr>
                <w:rFonts w:ascii="Calibri" w:eastAsia="Droid Sans Fallback" w:hAnsi="Calibri" w:cs="Times New Roman"/>
                <w:bCs/>
                <w:sz w:val="24"/>
                <w:szCs w:val="24"/>
                <w:highlight w:val="yellow"/>
                <w:lang w:eastAsia="hr-HR"/>
                <w:rPrChange w:id="574" w:author="Ksenija Oletić" w:date="2025-06-06T10:58:00Z" w16du:dateUtc="2025-06-06T08:58:00Z">
                  <w:rPr>
                    <w:rFonts w:ascii="Calibri" w:eastAsia="Droid Sans Fallback" w:hAnsi="Calibri" w:cs="Times New Roman"/>
                    <w:bCs/>
                    <w:sz w:val="24"/>
                    <w:szCs w:val="24"/>
                    <w:lang w:eastAsia="hr-HR"/>
                  </w:rPr>
                </w:rPrChange>
              </w:rPr>
              <w:t xml:space="preserve">s osobama starije dobi </w:t>
            </w:r>
            <w:ins w:id="575" w:author="Ksenija Oletić" w:date="2025-06-06T10:36:00Z" w16du:dateUtc="2025-06-06T08:36:00Z">
              <w:r w:rsidR="006A1520" w:rsidRPr="0029094D">
                <w:rPr>
                  <w:rFonts w:ascii="Calibri" w:eastAsia="Droid Sans Fallback" w:hAnsi="Calibri" w:cs="Times New Roman"/>
                  <w:bCs/>
                  <w:sz w:val="24"/>
                  <w:szCs w:val="24"/>
                  <w:highlight w:val="yellow"/>
                  <w:lang w:eastAsia="hr-HR"/>
                  <w:rPrChange w:id="576" w:author="Ksenija Oletić" w:date="2025-06-06T10:58:00Z" w16du:dateUtc="2025-06-06T08:58:00Z">
                    <w:rPr>
                      <w:rFonts w:ascii="Calibri" w:eastAsia="Droid Sans Fallback" w:hAnsi="Calibri" w:cs="Times New Roman"/>
                      <w:bCs/>
                      <w:sz w:val="24"/>
                      <w:szCs w:val="24"/>
                      <w:lang w:eastAsia="hr-HR"/>
                    </w:rPr>
                  </w:rPrChange>
                </w:rPr>
                <w:t xml:space="preserve">i/ili </w:t>
              </w:r>
              <w:r w:rsidR="007259FD" w:rsidRPr="0029094D">
                <w:rPr>
                  <w:rFonts w:ascii="Calibri" w:eastAsia="Droid Sans Fallback" w:hAnsi="Calibri" w:cs="Times New Roman"/>
                  <w:bCs/>
                  <w:sz w:val="24"/>
                  <w:szCs w:val="24"/>
                  <w:highlight w:val="yellow"/>
                  <w:lang w:eastAsia="hr-HR"/>
                  <w:rPrChange w:id="577" w:author="Ksenija Oletić" w:date="2025-06-06T10:58:00Z" w16du:dateUtc="2025-06-06T08:58:00Z">
                    <w:rPr>
                      <w:rFonts w:ascii="Calibri" w:eastAsia="Droid Sans Fallback" w:hAnsi="Calibri" w:cs="Times New Roman"/>
                      <w:bCs/>
                      <w:sz w:val="24"/>
                      <w:szCs w:val="24"/>
                      <w:lang w:eastAsia="hr-HR"/>
                    </w:rPr>
                  </w:rPrChange>
                </w:rPr>
                <w:t>umirovljenika</w:t>
              </w:r>
              <w:r w:rsidR="007259FD">
                <w:rPr>
                  <w:rFonts w:ascii="Calibri" w:eastAsia="Droid Sans Fallback" w:hAnsi="Calibri" w:cs="Times New Roman"/>
                  <w:bCs/>
                  <w:sz w:val="24"/>
                  <w:szCs w:val="24"/>
                  <w:lang w:eastAsia="hr-HR"/>
                </w:rPr>
                <w:t xml:space="preserve"> </w:t>
              </w:r>
            </w:ins>
            <w:r w:rsidR="004B6BB4" w:rsidRPr="004B6BB4">
              <w:rPr>
                <w:rFonts w:ascii="Calibri" w:eastAsia="Droid Sans Fallback" w:hAnsi="Calibri" w:cs="Times New Roman"/>
                <w:bCs/>
                <w:sz w:val="24"/>
                <w:szCs w:val="24"/>
                <w:lang w:eastAsia="hr-HR"/>
              </w:rPr>
              <w:t>te za organizaciju i kvalitetnu provedbu odabranih projektnih aktivnosti</w:t>
            </w:r>
            <w:r w:rsidRPr="004B6BB4">
              <w:rPr>
                <w:rFonts w:ascii="Calibri" w:eastAsia="Droid Sans Fallback" w:hAnsi="Calibri" w:cs="Times New Roman"/>
                <w:bCs/>
                <w:sz w:val="24"/>
                <w:szCs w:val="24"/>
                <w:lang w:eastAsia="hr-HR"/>
              </w:rPr>
              <w:t xml:space="preserve"> </w:t>
            </w:r>
            <w:bookmarkEnd w:id="572"/>
          </w:p>
          <w:p w14:paraId="0BA029DC" w14:textId="77777777" w:rsidR="00817071" w:rsidRDefault="00817071" w:rsidP="00817071">
            <w:pPr>
              <w:pStyle w:val="Odlomakpopisa"/>
              <w:suppressAutoHyphens/>
              <w:spacing w:after="0"/>
              <w:jc w:val="both"/>
              <w:rPr>
                <w:rFonts w:ascii="Calibri" w:eastAsia="Droid Sans Fallback" w:hAnsi="Calibri" w:cs="Times New Roman"/>
                <w:b/>
                <w:bCs/>
                <w:sz w:val="24"/>
                <w:szCs w:val="24"/>
                <w:lang w:eastAsia="hr-HR"/>
              </w:rPr>
            </w:pPr>
          </w:p>
          <w:p w14:paraId="0B131F54" w14:textId="3174AF02" w:rsidR="0056229E" w:rsidRPr="00195792" w:rsidRDefault="0056229E" w:rsidP="00817071">
            <w:pPr>
              <w:pStyle w:val="Odlomakpopisa"/>
              <w:suppressAutoHyphens/>
              <w:spacing w:after="0"/>
              <w:jc w:val="both"/>
              <w:rPr>
                <w:rFonts w:ascii="Calibri" w:eastAsia="Droid Sans Fallback" w:hAnsi="Calibri" w:cs="Times New Roman"/>
                <w:b/>
                <w:sz w:val="24"/>
                <w:szCs w:val="24"/>
                <w:lang w:eastAsia="hr-HR"/>
              </w:rPr>
            </w:pPr>
            <w:r w:rsidRPr="00195792">
              <w:rPr>
                <w:rFonts w:ascii="Calibri" w:eastAsia="Droid Sans Fallback" w:hAnsi="Calibri" w:cs="Times New Roman"/>
                <w:b/>
                <w:sz w:val="24"/>
                <w:szCs w:val="24"/>
                <w:lang w:eastAsia="hr-HR"/>
              </w:rPr>
              <w:t>i</w:t>
            </w:r>
            <w:r w:rsidR="00E04223">
              <w:rPr>
                <w:rFonts w:ascii="Calibri" w:eastAsia="Droid Sans Fallback" w:hAnsi="Calibri" w:cs="Times New Roman"/>
                <w:b/>
                <w:sz w:val="24"/>
                <w:szCs w:val="24"/>
                <w:lang w:eastAsia="hr-HR"/>
              </w:rPr>
              <w:t>/ili</w:t>
            </w:r>
          </w:p>
          <w:p w14:paraId="77A58D5D" w14:textId="77777777" w:rsidR="0056229E" w:rsidRDefault="0056229E" w:rsidP="00195792">
            <w:pPr>
              <w:pStyle w:val="Odlomakpopisa"/>
              <w:suppressAutoHyphens/>
              <w:spacing w:after="0"/>
              <w:jc w:val="both"/>
              <w:rPr>
                <w:rFonts w:ascii="Calibri" w:eastAsia="Droid Sans Fallback" w:hAnsi="Calibri" w:cs="Times New Roman"/>
                <w:bCs/>
                <w:sz w:val="24"/>
                <w:szCs w:val="24"/>
                <w:lang w:eastAsia="hr-HR"/>
              </w:rPr>
            </w:pPr>
          </w:p>
          <w:p w14:paraId="252D1D4D" w14:textId="646ABAD6" w:rsidR="0056229E" w:rsidRPr="00A24D55" w:rsidRDefault="0056229E" w:rsidP="00195792">
            <w:pPr>
              <w:jc w:val="both"/>
              <w:rPr>
                <w:rFonts w:cstheme="minorHAnsi"/>
                <w:b/>
                <w:sz w:val="24"/>
                <w:szCs w:val="24"/>
              </w:rPr>
            </w:pPr>
            <w:r w:rsidRPr="00195792">
              <w:rPr>
                <w:rFonts w:cstheme="minorHAnsi"/>
                <w:b/>
                <w:sz w:val="24"/>
                <w:szCs w:val="24"/>
              </w:rPr>
              <w:t xml:space="preserve">Aktivnost </w:t>
            </w:r>
            <w:r w:rsidR="00816247">
              <w:rPr>
                <w:rFonts w:cstheme="minorHAnsi"/>
                <w:b/>
                <w:sz w:val="24"/>
                <w:szCs w:val="24"/>
              </w:rPr>
              <w:t>1</w:t>
            </w:r>
            <w:r w:rsidRPr="00195792">
              <w:rPr>
                <w:rFonts w:cstheme="minorHAnsi"/>
                <w:b/>
                <w:sz w:val="24"/>
                <w:szCs w:val="24"/>
              </w:rPr>
              <w:t>.</w:t>
            </w:r>
            <w:r>
              <w:rPr>
                <w:rFonts w:cstheme="minorHAnsi"/>
                <w:b/>
                <w:sz w:val="24"/>
                <w:szCs w:val="24"/>
              </w:rPr>
              <w:t>2</w:t>
            </w:r>
            <w:r w:rsidRPr="00195792">
              <w:rPr>
                <w:rFonts w:cstheme="minorHAnsi"/>
                <w:b/>
                <w:sz w:val="24"/>
                <w:szCs w:val="24"/>
              </w:rPr>
              <w:t>:</w:t>
            </w:r>
          </w:p>
          <w:p w14:paraId="0E18E1A9" w14:textId="54C8758A" w:rsidR="00655339" w:rsidRPr="0029094D" w:rsidRDefault="0056229E" w:rsidP="00EA38CD">
            <w:pPr>
              <w:pStyle w:val="Odlomakpopisa"/>
              <w:numPr>
                <w:ilvl w:val="0"/>
                <w:numId w:val="17"/>
              </w:numPr>
              <w:suppressAutoHyphens/>
              <w:spacing w:before="240" w:after="0"/>
              <w:jc w:val="both"/>
              <w:rPr>
                <w:rFonts w:ascii="Calibri" w:eastAsia="Droid Sans Fallback" w:hAnsi="Calibri" w:cs="Times New Roman"/>
                <w:bCs/>
                <w:sz w:val="24"/>
                <w:szCs w:val="24"/>
                <w:highlight w:val="yellow"/>
                <w:lang w:eastAsia="hr-HR"/>
                <w:rPrChange w:id="578" w:author="Ksenija Oletić" w:date="2025-06-06T10:58:00Z" w16du:dateUtc="2025-06-06T08:58:00Z">
                  <w:rPr>
                    <w:rFonts w:ascii="Calibri" w:eastAsia="Droid Sans Fallback" w:hAnsi="Calibri" w:cs="Times New Roman"/>
                    <w:bCs/>
                    <w:sz w:val="24"/>
                    <w:szCs w:val="24"/>
                    <w:lang w:eastAsia="hr-HR"/>
                  </w:rPr>
                </w:rPrChange>
              </w:rPr>
            </w:pPr>
            <w:bookmarkStart w:id="579" w:name="_Hlk171425578"/>
            <w:bookmarkStart w:id="580" w:name="_Hlk177386840"/>
            <w:r w:rsidRPr="00BF34DA">
              <w:rPr>
                <w:rFonts w:ascii="Calibri" w:eastAsia="Droid Sans Fallback" w:hAnsi="Calibri" w:cs="Times New Roman"/>
                <w:b/>
                <w:sz w:val="24"/>
                <w:szCs w:val="24"/>
                <w:lang w:eastAsia="hr-HR"/>
              </w:rPr>
              <w:t>Studijski posjeti</w:t>
            </w:r>
            <w:bookmarkEnd w:id="579"/>
            <w:r w:rsidRPr="00BF34DA">
              <w:rPr>
                <w:rFonts w:ascii="Calibri" w:eastAsia="Droid Sans Fallback" w:hAnsi="Calibri" w:cs="Times New Roman"/>
                <w:b/>
                <w:sz w:val="24"/>
                <w:szCs w:val="24"/>
                <w:lang w:eastAsia="hr-HR"/>
              </w:rPr>
              <w:t xml:space="preserve"> </w:t>
            </w:r>
            <w:r w:rsidRPr="003F2790">
              <w:rPr>
                <w:rFonts w:ascii="Calibri" w:eastAsia="Droid Sans Fallback" w:hAnsi="Calibri" w:cs="Times New Roman"/>
                <w:bCs/>
                <w:sz w:val="24"/>
                <w:szCs w:val="24"/>
                <w:lang w:eastAsia="hr-HR"/>
              </w:rPr>
              <w:t>institucijama</w:t>
            </w:r>
            <w:r w:rsidRPr="00BF34DA">
              <w:rPr>
                <w:rFonts w:ascii="Calibri" w:eastAsia="Droid Sans Fallback" w:hAnsi="Calibri" w:cs="Times New Roman"/>
                <w:vertAlign w:val="superscript"/>
                <w:lang w:eastAsia="hr-HR"/>
              </w:rPr>
              <w:footnoteReference w:id="11"/>
            </w:r>
            <w:r w:rsidRPr="00A24D55">
              <w:rPr>
                <w:rFonts w:ascii="Calibri" w:eastAsia="Droid Sans Fallback" w:hAnsi="Calibri" w:cs="Times New Roman"/>
                <w:bCs/>
                <w:sz w:val="24"/>
                <w:szCs w:val="24"/>
                <w:lang w:eastAsia="hr-HR"/>
              </w:rPr>
              <w:t xml:space="preserve"> specijaliziranim za rad </w:t>
            </w:r>
            <w:r w:rsidRPr="00273071">
              <w:rPr>
                <w:rFonts w:ascii="Calibri" w:eastAsia="Droid Sans Fallback" w:hAnsi="Calibri" w:cs="Times New Roman"/>
                <w:bCs/>
                <w:sz w:val="24"/>
                <w:szCs w:val="24"/>
                <w:highlight w:val="yellow"/>
                <w:lang w:eastAsia="hr-HR"/>
                <w:rPrChange w:id="588" w:author="Ksenija Oletić" w:date="2025-06-06T11:01:00Z" w16du:dateUtc="2025-06-06T09:01:00Z">
                  <w:rPr>
                    <w:rFonts w:ascii="Calibri" w:eastAsia="Droid Sans Fallback" w:hAnsi="Calibri" w:cs="Times New Roman"/>
                    <w:bCs/>
                    <w:sz w:val="24"/>
                    <w:szCs w:val="24"/>
                    <w:lang w:eastAsia="hr-HR"/>
                  </w:rPr>
                </w:rPrChange>
              </w:rPr>
              <w:t>s osobama starije životne dobi</w:t>
            </w:r>
            <w:ins w:id="589" w:author="Ksenija Oletić" w:date="2025-06-06T11:01:00Z" w16du:dateUtc="2025-06-06T09:01:00Z">
              <w:r w:rsidR="00273071" w:rsidRPr="00273071">
                <w:rPr>
                  <w:rFonts w:ascii="Calibri" w:eastAsia="Droid Sans Fallback" w:hAnsi="Calibri" w:cs="Times New Roman"/>
                  <w:bCs/>
                  <w:sz w:val="24"/>
                  <w:szCs w:val="24"/>
                  <w:highlight w:val="yellow"/>
                  <w:lang w:eastAsia="hr-HR"/>
                  <w:rPrChange w:id="590" w:author="Ksenija Oletić" w:date="2025-06-06T11:01:00Z" w16du:dateUtc="2025-06-06T09:01:00Z">
                    <w:rPr>
                      <w:rFonts w:ascii="Calibri" w:eastAsia="Droid Sans Fallback" w:hAnsi="Calibri" w:cs="Times New Roman"/>
                      <w:bCs/>
                      <w:sz w:val="24"/>
                      <w:szCs w:val="24"/>
                      <w:lang w:eastAsia="hr-HR"/>
                    </w:rPr>
                  </w:rPrChange>
                </w:rPr>
                <w:t xml:space="preserve"> i/ili umirovljenicima</w:t>
              </w:r>
            </w:ins>
            <w:r w:rsidR="003F2790">
              <w:rPr>
                <w:rFonts w:ascii="Calibri" w:eastAsia="Droid Sans Fallback" w:hAnsi="Calibri" w:cs="Times New Roman"/>
                <w:bCs/>
                <w:sz w:val="24"/>
                <w:szCs w:val="24"/>
                <w:lang w:eastAsia="hr-HR"/>
              </w:rPr>
              <w:t xml:space="preserve"> /</w:t>
            </w:r>
            <w:r w:rsidR="000A74B5" w:rsidRPr="00BF34DA">
              <w:rPr>
                <w:rFonts w:ascii="Calibri" w:eastAsia="Droid Sans Fallback" w:hAnsi="Calibri" w:cs="Times New Roman"/>
                <w:b/>
                <w:sz w:val="24"/>
                <w:szCs w:val="24"/>
                <w:lang w:eastAsia="hr-HR"/>
              </w:rPr>
              <w:t>Primjeri dobre prakse</w:t>
            </w:r>
            <w:r w:rsidR="000A74B5" w:rsidRPr="00A24D55">
              <w:rPr>
                <w:rFonts w:ascii="Calibri" w:eastAsia="Droid Sans Fallback" w:hAnsi="Calibri" w:cs="Times New Roman"/>
                <w:bCs/>
                <w:sz w:val="24"/>
                <w:szCs w:val="24"/>
                <w:lang w:eastAsia="hr-HR"/>
              </w:rPr>
              <w:t xml:space="preserve"> na temu aktivnog uključivanja </w:t>
            </w:r>
            <w:r w:rsidR="000A74B5" w:rsidRPr="0029094D">
              <w:rPr>
                <w:rFonts w:ascii="Calibri" w:eastAsia="Droid Sans Fallback" w:hAnsi="Calibri" w:cs="Times New Roman"/>
                <w:bCs/>
                <w:sz w:val="24"/>
                <w:szCs w:val="24"/>
                <w:highlight w:val="yellow"/>
                <w:lang w:eastAsia="hr-HR"/>
                <w:rPrChange w:id="591" w:author="Ksenija Oletić" w:date="2025-06-06T10:58:00Z" w16du:dateUtc="2025-06-06T08:58:00Z">
                  <w:rPr>
                    <w:rFonts w:ascii="Calibri" w:eastAsia="Droid Sans Fallback" w:hAnsi="Calibri" w:cs="Times New Roman"/>
                    <w:bCs/>
                    <w:sz w:val="24"/>
                    <w:szCs w:val="24"/>
                    <w:lang w:eastAsia="hr-HR"/>
                  </w:rPr>
                </w:rPrChange>
              </w:rPr>
              <w:t xml:space="preserve">osoba starije životne dobi </w:t>
            </w:r>
            <w:ins w:id="592" w:author="Ksenija Oletić" w:date="2025-06-06T10:36:00Z" w16du:dateUtc="2025-06-06T08:36:00Z">
              <w:r w:rsidR="007259FD" w:rsidRPr="0029094D">
                <w:rPr>
                  <w:rFonts w:ascii="Calibri" w:eastAsia="Droid Sans Fallback" w:hAnsi="Calibri" w:cs="Times New Roman"/>
                  <w:bCs/>
                  <w:sz w:val="24"/>
                  <w:szCs w:val="24"/>
                  <w:highlight w:val="yellow"/>
                  <w:lang w:eastAsia="hr-HR"/>
                  <w:rPrChange w:id="593" w:author="Ksenija Oletić" w:date="2025-06-06T10:58:00Z" w16du:dateUtc="2025-06-06T08:58:00Z">
                    <w:rPr>
                      <w:rFonts w:ascii="Calibri" w:eastAsia="Droid Sans Fallback" w:hAnsi="Calibri" w:cs="Times New Roman"/>
                      <w:bCs/>
                      <w:sz w:val="24"/>
                      <w:szCs w:val="24"/>
                      <w:lang w:eastAsia="hr-HR"/>
                    </w:rPr>
                  </w:rPrChange>
                </w:rPr>
                <w:t>i/ili umiro</w:t>
              </w:r>
            </w:ins>
            <w:ins w:id="594" w:author="Ksenija Oletić" w:date="2025-06-06T10:37:00Z" w16du:dateUtc="2025-06-06T08:37:00Z">
              <w:r w:rsidR="007259FD" w:rsidRPr="0029094D">
                <w:rPr>
                  <w:rFonts w:ascii="Calibri" w:eastAsia="Droid Sans Fallback" w:hAnsi="Calibri" w:cs="Times New Roman"/>
                  <w:bCs/>
                  <w:sz w:val="24"/>
                  <w:szCs w:val="24"/>
                  <w:highlight w:val="yellow"/>
                  <w:lang w:eastAsia="hr-HR"/>
                  <w:rPrChange w:id="595" w:author="Ksenija Oletić" w:date="2025-06-06T10:58:00Z" w16du:dateUtc="2025-06-06T08:58:00Z">
                    <w:rPr>
                      <w:rFonts w:ascii="Calibri" w:eastAsia="Droid Sans Fallback" w:hAnsi="Calibri" w:cs="Times New Roman"/>
                      <w:bCs/>
                      <w:sz w:val="24"/>
                      <w:szCs w:val="24"/>
                      <w:lang w:eastAsia="hr-HR"/>
                    </w:rPr>
                  </w:rPrChange>
                </w:rPr>
                <w:t>vljenika</w:t>
              </w:r>
              <w:r w:rsidR="007259FD">
                <w:rPr>
                  <w:rFonts w:ascii="Calibri" w:eastAsia="Droid Sans Fallback" w:hAnsi="Calibri" w:cs="Times New Roman"/>
                  <w:bCs/>
                  <w:sz w:val="24"/>
                  <w:szCs w:val="24"/>
                  <w:lang w:eastAsia="hr-HR"/>
                </w:rPr>
                <w:t xml:space="preserve"> </w:t>
              </w:r>
            </w:ins>
            <w:r w:rsidR="000A74B5" w:rsidRPr="00A24D55">
              <w:rPr>
                <w:rFonts w:ascii="Calibri" w:eastAsia="Droid Sans Fallback" w:hAnsi="Calibri" w:cs="Times New Roman"/>
                <w:bCs/>
                <w:sz w:val="24"/>
                <w:szCs w:val="24"/>
                <w:lang w:eastAsia="hr-HR"/>
              </w:rPr>
              <w:t xml:space="preserve">u zajednicu te povećanja kvalitete života </w:t>
            </w:r>
            <w:r w:rsidR="007F2585" w:rsidRPr="0029094D">
              <w:rPr>
                <w:rFonts w:ascii="Calibri" w:eastAsia="Droid Sans Fallback" w:hAnsi="Calibri" w:cs="Times New Roman"/>
                <w:bCs/>
                <w:sz w:val="24"/>
                <w:szCs w:val="24"/>
                <w:highlight w:val="yellow"/>
                <w:lang w:eastAsia="hr-HR"/>
                <w:rPrChange w:id="596" w:author="Ksenija Oletić" w:date="2025-06-06T10:58:00Z" w16du:dateUtc="2025-06-06T08:58:00Z">
                  <w:rPr>
                    <w:rFonts w:ascii="Calibri" w:eastAsia="Droid Sans Fallback" w:hAnsi="Calibri" w:cs="Times New Roman"/>
                    <w:bCs/>
                    <w:sz w:val="24"/>
                    <w:szCs w:val="24"/>
                    <w:lang w:eastAsia="hr-HR"/>
                  </w:rPr>
                </w:rPrChange>
              </w:rPr>
              <w:t xml:space="preserve">osoba </w:t>
            </w:r>
            <w:r w:rsidR="000A74B5" w:rsidRPr="0029094D">
              <w:rPr>
                <w:rFonts w:ascii="Calibri" w:eastAsia="Droid Sans Fallback" w:hAnsi="Calibri" w:cs="Times New Roman"/>
                <w:bCs/>
                <w:sz w:val="24"/>
                <w:szCs w:val="24"/>
                <w:highlight w:val="yellow"/>
                <w:lang w:eastAsia="hr-HR"/>
                <w:rPrChange w:id="597" w:author="Ksenija Oletić" w:date="2025-06-06T10:58:00Z" w16du:dateUtc="2025-06-06T08:58:00Z">
                  <w:rPr>
                    <w:rFonts w:ascii="Calibri" w:eastAsia="Droid Sans Fallback" w:hAnsi="Calibri" w:cs="Times New Roman"/>
                    <w:bCs/>
                    <w:sz w:val="24"/>
                    <w:szCs w:val="24"/>
                    <w:lang w:eastAsia="hr-HR"/>
                  </w:rPr>
                </w:rPrChange>
              </w:rPr>
              <w:t>starije životne dobi</w:t>
            </w:r>
            <w:bookmarkEnd w:id="580"/>
            <w:ins w:id="598" w:author="Ksenija Oletić" w:date="2025-06-06T10:37:00Z" w16du:dateUtc="2025-06-06T08:37:00Z">
              <w:r w:rsidR="00607C5C" w:rsidRPr="0029094D">
                <w:rPr>
                  <w:rFonts w:ascii="Calibri" w:eastAsia="Droid Sans Fallback" w:hAnsi="Calibri" w:cs="Times New Roman"/>
                  <w:bCs/>
                  <w:sz w:val="24"/>
                  <w:szCs w:val="24"/>
                  <w:highlight w:val="yellow"/>
                  <w:lang w:eastAsia="hr-HR"/>
                  <w:rPrChange w:id="599" w:author="Ksenija Oletić" w:date="2025-06-06T10:58:00Z" w16du:dateUtc="2025-06-06T08:58:00Z">
                    <w:rPr>
                      <w:rFonts w:ascii="Calibri" w:eastAsia="Droid Sans Fallback" w:hAnsi="Calibri" w:cs="Times New Roman"/>
                      <w:bCs/>
                      <w:sz w:val="24"/>
                      <w:szCs w:val="24"/>
                      <w:lang w:eastAsia="hr-HR"/>
                    </w:rPr>
                  </w:rPrChange>
                </w:rPr>
                <w:t xml:space="preserve"> i/ili umirovljenika</w:t>
              </w:r>
            </w:ins>
          </w:p>
          <w:bookmarkEnd w:id="573"/>
          <w:p w14:paraId="5CB1C8F9" w14:textId="77777777" w:rsidR="004B6BB4" w:rsidRDefault="004B6BB4" w:rsidP="004B6BB4">
            <w:pPr>
              <w:jc w:val="both"/>
              <w:rPr>
                <w:rFonts w:cstheme="minorHAnsi"/>
                <w:b/>
                <w:bCs/>
                <w:sz w:val="24"/>
                <w:szCs w:val="24"/>
              </w:rPr>
            </w:pPr>
          </w:p>
          <w:p w14:paraId="3B51CDE3" w14:textId="77777777" w:rsidR="00F26EB8" w:rsidRDefault="004B6BB4" w:rsidP="004B6BB4">
            <w:pPr>
              <w:jc w:val="both"/>
              <w:rPr>
                <w:rFonts w:cstheme="minorHAnsi"/>
                <w:sz w:val="24"/>
                <w:szCs w:val="24"/>
              </w:rPr>
            </w:pPr>
            <w:r w:rsidRPr="00DB10F5">
              <w:rPr>
                <w:rFonts w:cstheme="minorHAnsi"/>
                <w:b/>
                <w:bCs/>
                <w:sz w:val="24"/>
                <w:szCs w:val="24"/>
              </w:rPr>
              <w:t>NAPOMENA:</w:t>
            </w:r>
            <w:r w:rsidRPr="00DB10F5">
              <w:rPr>
                <w:rFonts w:cstheme="minorHAnsi"/>
                <w:sz w:val="24"/>
                <w:szCs w:val="24"/>
              </w:rPr>
              <w:t xml:space="preserve"> </w:t>
            </w:r>
          </w:p>
          <w:p w14:paraId="794B435B" w14:textId="7A1BDDC3" w:rsidR="0056229E" w:rsidRPr="00BF34DA" w:rsidRDefault="00F26EB8" w:rsidP="009C0663">
            <w:pPr>
              <w:jc w:val="both"/>
              <w:rPr>
                <w:rFonts w:cstheme="minorHAnsi"/>
                <w:b/>
                <w:bCs/>
                <w:sz w:val="24"/>
                <w:szCs w:val="24"/>
              </w:rPr>
            </w:pPr>
            <w:r w:rsidRPr="009C0663">
              <w:rPr>
                <w:rFonts w:cstheme="minorHAnsi"/>
                <w:sz w:val="24"/>
                <w:szCs w:val="24"/>
              </w:rPr>
              <w:t xml:space="preserve">Prijavitelji su obvezni odabrati </w:t>
            </w:r>
            <w:r w:rsidRPr="009C0663">
              <w:rPr>
                <w:rFonts w:cstheme="minorHAnsi"/>
                <w:b/>
                <w:bCs/>
                <w:sz w:val="24"/>
                <w:szCs w:val="24"/>
              </w:rPr>
              <w:t>najmanje dvije aktivnosti</w:t>
            </w:r>
            <w:r w:rsidRPr="009C0663">
              <w:rPr>
                <w:rFonts w:cstheme="minorHAnsi"/>
                <w:sz w:val="24"/>
                <w:szCs w:val="24"/>
              </w:rPr>
              <w:t xml:space="preserve"> u okviru Aktivnosti 1.</w:t>
            </w:r>
            <w:r w:rsidR="009C0663">
              <w:rPr>
                <w:rFonts w:cstheme="minorHAnsi"/>
                <w:sz w:val="24"/>
                <w:szCs w:val="24"/>
              </w:rPr>
              <w:t xml:space="preserve">, pri čemu </w:t>
            </w:r>
            <w:r w:rsidRPr="009C0663">
              <w:rPr>
                <w:rFonts w:cstheme="minorHAnsi"/>
                <w:sz w:val="24"/>
                <w:szCs w:val="24"/>
              </w:rPr>
              <w:t>mogu odabrati dvije aktivnosti unutar Aktivnosti 1.1. ili dvije aktivnosti unutar Aktivnosti 1.2. ili po jednu aktivnost iz Aktivnosti 1.1. i po jednu iz Aktivnosti 1.2</w:t>
            </w:r>
            <w:r w:rsidR="004B6BB4" w:rsidRPr="009C0663">
              <w:rPr>
                <w:rFonts w:cstheme="minorHAnsi"/>
                <w:sz w:val="24"/>
                <w:szCs w:val="24"/>
              </w:rPr>
              <w:t>.</w:t>
            </w:r>
            <w:r w:rsidR="004B6BB4" w:rsidRPr="009C0663">
              <w:rPr>
                <w:rFonts w:cstheme="minorHAnsi"/>
                <w:b/>
                <w:bCs/>
                <w:sz w:val="24"/>
                <w:szCs w:val="24"/>
              </w:rPr>
              <w:t xml:space="preserve"> </w:t>
            </w:r>
          </w:p>
        </w:tc>
      </w:tr>
      <w:bookmarkEnd w:id="566"/>
    </w:tbl>
    <w:p w14:paraId="7B8C1165" w14:textId="13A9F11D" w:rsidR="00D044A5" w:rsidRDefault="00D044A5" w:rsidP="1EE093B2">
      <w:pPr>
        <w:jc w:val="both"/>
        <w:rPr>
          <w:sz w:val="24"/>
          <w:szCs w:val="24"/>
        </w:rPr>
      </w:pPr>
    </w:p>
    <w:tbl>
      <w:tblPr>
        <w:tblStyle w:val="Reetkatablice"/>
        <w:tblW w:w="0" w:type="auto"/>
        <w:tblInd w:w="0" w:type="dxa"/>
        <w:tblCellMar>
          <w:top w:w="113" w:type="dxa"/>
          <w:bottom w:w="113" w:type="dxa"/>
        </w:tblCellMar>
        <w:tblLook w:val="04A0" w:firstRow="1" w:lastRow="0" w:firstColumn="1" w:lastColumn="0" w:noHBand="0" w:noVBand="1"/>
      </w:tblPr>
      <w:tblGrid>
        <w:gridCol w:w="9062"/>
      </w:tblGrid>
      <w:tr w:rsidR="00DB56EA" w:rsidRPr="000C1289" w14:paraId="55BB88ED" w14:textId="77777777" w:rsidTr="00512ECE">
        <w:tc>
          <w:tcPr>
            <w:tcW w:w="9062" w:type="dxa"/>
            <w:shd w:val="clear" w:color="auto" w:fill="F4B083" w:themeFill="accent2" w:themeFillTint="99"/>
          </w:tcPr>
          <w:p w14:paraId="236E3387" w14:textId="72BA7090" w:rsidR="00DB56EA" w:rsidRPr="000C1289" w:rsidRDefault="00DB56EA" w:rsidP="00512ECE">
            <w:pPr>
              <w:spacing w:line="276" w:lineRule="auto"/>
              <w:rPr>
                <w:b/>
                <w:bCs/>
                <w:sz w:val="24"/>
                <w:szCs w:val="24"/>
              </w:rPr>
            </w:pPr>
            <w:r w:rsidRPr="000C1289">
              <w:rPr>
                <w:b/>
                <w:bCs/>
                <w:sz w:val="24"/>
                <w:szCs w:val="24"/>
              </w:rPr>
              <w:t xml:space="preserve">Specifični cilj 2. </w:t>
            </w:r>
            <w:r w:rsidRPr="00DB56EA">
              <w:rPr>
                <w:b/>
                <w:bCs/>
                <w:sz w:val="24"/>
                <w:szCs w:val="24"/>
              </w:rPr>
              <w:t>Provedba aktivnosti s ciljem povećanja kvalitete života</w:t>
            </w:r>
            <w:r w:rsidR="00926FCE">
              <w:rPr>
                <w:b/>
                <w:bCs/>
                <w:sz w:val="24"/>
                <w:szCs w:val="24"/>
              </w:rPr>
              <w:t xml:space="preserve"> i</w:t>
            </w:r>
            <w:r w:rsidRPr="00DB56EA">
              <w:rPr>
                <w:b/>
                <w:bCs/>
                <w:sz w:val="24"/>
                <w:szCs w:val="24"/>
              </w:rPr>
              <w:t xml:space="preserve"> socijalne uključenosti </w:t>
            </w:r>
            <w:r w:rsidRPr="008053DD">
              <w:rPr>
                <w:b/>
                <w:bCs/>
                <w:sz w:val="24"/>
                <w:szCs w:val="24"/>
                <w:highlight w:val="yellow"/>
                <w:rPrChange w:id="600" w:author="Ksenija Oletić" w:date="2025-06-06T11:00:00Z" w16du:dateUtc="2025-06-06T09:00:00Z">
                  <w:rPr>
                    <w:b/>
                    <w:bCs/>
                    <w:sz w:val="24"/>
                    <w:szCs w:val="24"/>
                  </w:rPr>
                </w:rPrChange>
              </w:rPr>
              <w:t>starijih osoba</w:t>
            </w:r>
            <w:ins w:id="601" w:author="Ksenija Oletić" w:date="2025-06-06T10:37:00Z" w16du:dateUtc="2025-06-06T08:37:00Z">
              <w:r w:rsidR="00607C5C" w:rsidRPr="008053DD">
                <w:rPr>
                  <w:b/>
                  <w:bCs/>
                  <w:sz w:val="24"/>
                  <w:szCs w:val="24"/>
                  <w:highlight w:val="yellow"/>
                  <w:rPrChange w:id="602" w:author="Ksenija Oletić" w:date="2025-06-06T11:00:00Z" w16du:dateUtc="2025-06-06T09:00:00Z">
                    <w:rPr>
                      <w:b/>
                      <w:bCs/>
                      <w:sz w:val="24"/>
                      <w:szCs w:val="24"/>
                    </w:rPr>
                  </w:rPrChange>
                </w:rPr>
                <w:t xml:space="preserve"> i/ili umirovljenika</w:t>
              </w:r>
            </w:ins>
            <w:del w:id="603" w:author="Ksenija Oletić" w:date="2025-06-06T10:37:00Z" w16du:dateUtc="2025-06-06T08:37:00Z">
              <w:r w:rsidRPr="00DB56EA" w:rsidDel="00607C5C">
                <w:rPr>
                  <w:b/>
                  <w:bCs/>
                  <w:sz w:val="24"/>
                  <w:szCs w:val="24"/>
                </w:rPr>
                <w:delText xml:space="preserve"> </w:delText>
              </w:r>
            </w:del>
          </w:p>
        </w:tc>
      </w:tr>
      <w:tr w:rsidR="0075698E" w:rsidRPr="000C1289" w14:paraId="66B436E1" w14:textId="77777777" w:rsidTr="00933CF9">
        <w:trPr>
          <w:trHeight w:val="841"/>
        </w:trPr>
        <w:tc>
          <w:tcPr>
            <w:tcW w:w="9062" w:type="dxa"/>
          </w:tcPr>
          <w:p w14:paraId="09F38969" w14:textId="49EE4B6F" w:rsidR="0075698E" w:rsidRDefault="0075698E" w:rsidP="00512ECE">
            <w:pPr>
              <w:spacing w:line="276" w:lineRule="auto"/>
              <w:rPr>
                <w:sz w:val="24"/>
                <w:szCs w:val="24"/>
              </w:rPr>
            </w:pPr>
            <w:r w:rsidRPr="000C1289">
              <w:rPr>
                <w:sz w:val="24"/>
                <w:szCs w:val="24"/>
              </w:rPr>
              <w:t>OBVEZN</w:t>
            </w:r>
            <w:r w:rsidR="009F2A25">
              <w:rPr>
                <w:sz w:val="24"/>
                <w:szCs w:val="24"/>
              </w:rPr>
              <w:t>A</w:t>
            </w:r>
            <w:r w:rsidRPr="000C1289">
              <w:rPr>
                <w:sz w:val="24"/>
                <w:szCs w:val="24"/>
              </w:rPr>
              <w:t xml:space="preserve"> AKTIVNOST</w:t>
            </w:r>
          </w:p>
          <w:p w14:paraId="5EEB372B" w14:textId="55D0BF82" w:rsidR="0075698E" w:rsidRDefault="0075698E" w:rsidP="00DB56EA">
            <w:pPr>
              <w:jc w:val="both"/>
              <w:rPr>
                <w:rFonts w:cstheme="minorHAnsi"/>
                <w:b/>
                <w:bCs/>
                <w:sz w:val="24"/>
                <w:szCs w:val="24"/>
              </w:rPr>
            </w:pPr>
            <w:r>
              <w:rPr>
                <w:rFonts w:cstheme="minorHAnsi"/>
                <w:b/>
                <w:bCs/>
                <w:sz w:val="24"/>
                <w:szCs w:val="24"/>
              </w:rPr>
              <w:t>AKTIVNOST 2</w:t>
            </w:r>
          </w:p>
          <w:p w14:paraId="00B0450A" w14:textId="77777777" w:rsidR="0075698E" w:rsidRDefault="0075698E" w:rsidP="00DB56EA">
            <w:pPr>
              <w:jc w:val="both"/>
              <w:rPr>
                <w:rFonts w:cstheme="minorHAnsi"/>
                <w:b/>
                <w:bCs/>
                <w:sz w:val="24"/>
                <w:szCs w:val="24"/>
              </w:rPr>
            </w:pPr>
            <w:bookmarkStart w:id="604" w:name="_Hlk176864609"/>
            <w:r>
              <w:rPr>
                <w:rFonts w:cstheme="minorHAnsi"/>
                <w:b/>
                <w:bCs/>
                <w:sz w:val="24"/>
                <w:szCs w:val="24"/>
              </w:rPr>
              <w:t>PROGRAM AKTIVNOG STARENJA</w:t>
            </w:r>
          </w:p>
          <w:p w14:paraId="05555100" w14:textId="59963D48" w:rsidR="0075698E" w:rsidRPr="001B43E9" w:rsidRDefault="0075698E" w:rsidP="00DB56EA">
            <w:pPr>
              <w:jc w:val="both"/>
              <w:rPr>
                <w:rFonts w:cstheme="minorHAnsi"/>
                <w:sz w:val="24"/>
                <w:szCs w:val="24"/>
              </w:rPr>
            </w:pPr>
            <w:r w:rsidRPr="001B43E9">
              <w:rPr>
                <w:rFonts w:cstheme="minorHAnsi"/>
                <w:sz w:val="24"/>
                <w:szCs w:val="24"/>
              </w:rPr>
              <w:t xml:space="preserve">Provedba različitih </w:t>
            </w:r>
            <w:r>
              <w:rPr>
                <w:rFonts w:cstheme="minorHAnsi"/>
                <w:sz w:val="24"/>
                <w:szCs w:val="24"/>
              </w:rPr>
              <w:t xml:space="preserve">grupnih </w:t>
            </w:r>
            <w:r w:rsidRPr="001B43E9">
              <w:rPr>
                <w:rFonts w:cstheme="minorHAnsi"/>
                <w:sz w:val="24"/>
                <w:szCs w:val="24"/>
              </w:rPr>
              <w:t>aktivnosti</w:t>
            </w:r>
            <w:r>
              <w:rPr>
                <w:rFonts w:cstheme="minorHAnsi"/>
                <w:sz w:val="24"/>
                <w:szCs w:val="24"/>
              </w:rPr>
              <w:t xml:space="preserve"> </w:t>
            </w:r>
            <w:r w:rsidRPr="001B43E9">
              <w:rPr>
                <w:rFonts w:cstheme="minorHAnsi"/>
                <w:sz w:val="24"/>
                <w:szCs w:val="24"/>
              </w:rPr>
              <w:t xml:space="preserve">kojima se potiče aktivno starenje i cjeloživotno učenje </w:t>
            </w:r>
            <w:r w:rsidRPr="00BA64BF">
              <w:rPr>
                <w:rFonts w:cstheme="minorHAnsi"/>
                <w:sz w:val="24"/>
                <w:szCs w:val="24"/>
                <w:highlight w:val="yellow"/>
                <w:rPrChange w:id="605" w:author="Ksenija Oletić" w:date="2025-06-02T14:19:00Z" w16du:dateUtc="2025-06-02T12:19:00Z">
                  <w:rPr>
                    <w:rFonts w:cstheme="minorHAnsi"/>
                    <w:sz w:val="24"/>
                    <w:szCs w:val="24"/>
                  </w:rPr>
                </w:rPrChange>
              </w:rPr>
              <w:t xml:space="preserve">osoba </w:t>
            </w:r>
            <w:r w:rsidRPr="00BA64BF">
              <w:rPr>
                <w:rFonts w:ascii="Calibri" w:hAnsi="Calibri" w:cs="Calibri"/>
                <w:sz w:val="24"/>
                <w:szCs w:val="24"/>
                <w:highlight w:val="yellow"/>
              </w:rPr>
              <w:t xml:space="preserve">koje su navršile </w:t>
            </w:r>
            <w:ins w:id="606" w:author="Ksenija Oletić" w:date="2025-05-26T10:02:00Z" w16du:dateUtc="2025-05-26T08:02:00Z">
              <w:r w:rsidR="00B86CDF" w:rsidRPr="00BA64BF">
                <w:rPr>
                  <w:rFonts w:ascii="Calibri" w:hAnsi="Calibri" w:cs="Calibri"/>
                  <w:sz w:val="24"/>
                  <w:szCs w:val="24"/>
                  <w:highlight w:val="yellow"/>
                </w:rPr>
                <w:t>5</w:t>
              </w:r>
            </w:ins>
            <w:del w:id="607" w:author="Ksenija Oletić" w:date="2025-05-26T10:02:00Z" w16du:dateUtc="2025-05-26T08:02:00Z">
              <w:r w:rsidRPr="00BA64BF" w:rsidDel="00B86CDF">
                <w:rPr>
                  <w:rFonts w:ascii="Calibri" w:hAnsi="Calibri" w:cs="Calibri"/>
                  <w:sz w:val="24"/>
                  <w:szCs w:val="24"/>
                  <w:highlight w:val="yellow"/>
                </w:rPr>
                <w:delText>6</w:delText>
              </w:r>
            </w:del>
            <w:r w:rsidRPr="00BA64BF">
              <w:rPr>
                <w:rFonts w:ascii="Calibri" w:hAnsi="Calibri" w:cs="Calibri"/>
                <w:sz w:val="24"/>
                <w:szCs w:val="24"/>
                <w:highlight w:val="yellow"/>
              </w:rPr>
              <w:t>5 i više godina života</w:t>
            </w:r>
            <w:ins w:id="608" w:author="Ksenija Oletić" w:date="2025-06-06T10:37:00Z" w16du:dateUtc="2025-06-06T08:37:00Z">
              <w:r w:rsidR="00607C5C">
                <w:rPr>
                  <w:rFonts w:ascii="Calibri" w:hAnsi="Calibri" w:cs="Calibri"/>
                  <w:sz w:val="24"/>
                  <w:szCs w:val="24"/>
                  <w:highlight w:val="yellow"/>
                </w:rPr>
                <w:t xml:space="preserve"> i/ili umirovljenika</w:t>
              </w:r>
            </w:ins>
            <w:r w:rsidRPr="00BA64BF">
              <w:rPr>
                <w:rFonts w:cstheme="minorHAnsi"/>
                <w:sz w:val="24"/>
                <w:szCs w:val="24"/>
                <w:highlight w:val="yellow"/>
                <w:rPrChange w:id="609" w:author="Ksenija Oletić" w:date="2025-06-02T14:19:00Z" w16du:dateUtc="2025-06-02T12:19:00Z">
                  <w:rPr>
                    <w:rFonts w:cstheme="minorHAnsi"/>
                    <w:sz w:val="24"/>
                    <w:szCs w:val="24"/>
                  </w:rPr>
                </w:rPrChange>
              </w:rPr>
              <w:t>.</w:t>
            </w:r>
          </w:p>
          <w:p w14:paraId="3511219A" w14:textId="77777777" w:rsidR="0075698E" w:rsidRDefault="0075698E" w:rsidP="00DB56EA">
            <w:pPr>
              <w:jc w:val="both"/>
              <w:rPr>
                <w:rFonts w:cstheme="minorHAnsi"/>
                <w:b/>
                <w:bCs/>
                <w:sz w:val="24"/>
                <w:szCs w:val="24"/>
              </w:rPr>
            </w:pPr>
            <w:r>
              <w:rPr>
                <w:rFonts w:cstheme="minorHAnsi"/>
                <w:b/>
                <w:bCs/>
                <w:sz w:val="24"/>
                <w:szCs w:val="24"/>
              </w:rPr>
              <w:t xml:space="preserve">NAPOMENA: </w:t>
            </w:r>
          </w:p>
          <w:p w14:paraId="073C6EB0" w14:textId="38818775" w:rsidR="0075698E" w:rsidRPr="00BF34DA" w:rsidRDefault="0075698E" w:rsidP="00DB56EA">
            <w:pPr>
              <w:jc w:val="both"/>
              <w:rPr>
                <w:rFonts w:cstheme="minorHAnsi"/>
                <w:sz w:val="24"/>
                <w:szCs w:val="24"/>
              </w:rPr>
            </w:pPr>
            <w:r w:rsidRPr="00BF34DA">
              <w:rPr>
                <w:rFonts w:cstheme="minorHAnsi"/>
                <w:b/>
                <w:bCs/>
                <w:sz w:val="24"/>
                <w:szCs w:val="24"/>
              </w:rPr>
              <w:t>Obje aktivnosti su obvezne</w:t>
            </w:r>
            <w:r>
              <w:rPr>
                <w:rFonts w:cstheme="minorHAnsi"/>
                <w:sz w:val="24"/>
                <w:szCs w:val="24"/>
              </w:rPr>
              <w:t xml:space="preserve"> (</w:t>
            </w:r>
            <w:r w:rsidRPr="003B52DA">
              <w:rPr>
                <w:rFonts w:cstheme="minorHAnsi"/>
                <w:b/>
                <w:bCs/>
                <w:sz w:val="24"/>
                <w:szCs w:val="24"/>
              </w:rPr>
              <w:t xml:space="preserve">i </w:t>
            </w:r>
            <w:r>
              <w:rPr>
                <w:rFonts w:cstheme="minorHAnsi"/>
                <w:sz w:val="24"/>
                <w:szCs w:val="24"/>
              </w:rPr>
              <w:t xml:space="preserve">Aktivnost 2.1 </w:t>
            </w:r>
            <w:r w:rsidRPr="003B52DA">
              <w:rPr>
                <w:rFonts w:cstheme="minorHAnsi"/>
                <w:b/>
                <w:bCs/>
                <w:sz w:val="24"/>
                <w:szCs w:val="24"/>
              </w:rPr>
              <w:t xml:space="preserve">i </w:t>
            </w:r>
            <w:r>
              <w:rPr>
                <w:rFonts w:cstheme="minorHAnsi"/>
                <w:sz w:val="24"/>
                <w:szCs w:val="24"/>
              </w:rPr>
              <w:t>Aktivnost 2.2.).</w:t>
            </w:r>
          </w:p>
          <w:p w14:paraId="346F1507" w14:textId="5C3659A3" w:rsidR="0075698E" w:rsidRDefault="0075698E" w:rsidP="00DB56EA">
            <w:pPr>
              <w:jc w:val="both"/>
              <w:rPr>
                <w:rFonts w:cstheme="minorHAnsi"/>
                <w:bCs/>
                <w:sz w:val="24"/>
                <w:szCs w:val="24"/>
              </w:rPr>
            </w:pPr>
            <w:r w:rsidRPr="00D7677F">
              <w:rPr>
                <w:rFonts w:cstheme="minorHAnsi"/>
                <w:bCs/>
                <w:sz w:val="24"/>
                <w:szCs w:val="24"/>
              </w:rPr>
              <w:t>•</w:t>
            </w:r>
            <w:r>
              <w:rPr>
                <w:rFonts w:cstheme="minorHAnsi"/>
                <w:bCs/>
                <w:sz w:val="24"/>
                <w:szCs w:val="24"/>
              </w:rPr>
              <w:t xml:space="preserve"> </w:t>
            </w:r>
            <w:r w:rsidRPr="00DA19C3">
              <w:rPr>
                <w:rFonts w:cstheme="minorHAnsi"/>
                <w:b/>
                <w:bCs/>
                <w:sz w:val="24"/>
                <w:szCs w:val="24"/>
              </w:rPr>
              <w:t xml:space="preserve">Aktivnost </w:t>
            </w:r>
            <w:r>
              <w:rPr>
                <w:rFonts w:cstheme="minorHAnsi"/>
                <w:b/>
                <w:bCs/>
                <w:sz w:val="24"/>
                <w:szCs w:val="24"/>
              </w:rPr>
              <w:t>2</w:t>
            </w:r>
            <w:r w:rsidRPr="00DA19C3">
              <w:rPr>
                <w:rFonts w:cstheme="minorHAnsi"/>
                <w:b/>
                <w:bCs/>
                <w:sz w:val="24"/>
                <w:szCs w:val="24"/>
              </w:rPr>
              <w:t>.1:</w:t>
            </w:r>
            <w:r w:rsidRPr="00D7677F">
              <w:rPr>
                <w:rFonts w:cstheme="minorHAnsi"/>
                <w:bCs/>
                <w:sz w:val="24"/>
                <w:szCs w:val="24"/>
              </w:rPr>
              <w:tab/>
            </w:r>
          </w:p>
          <w:p w14:paraId="24868523" w14:textId="73CBD3B7" w:rsidR="0075698E" w:rsidRDefault="0075698E" w:rsidP="00DB56EA">
            <w:pPr>
              <w:suppressAutoHyphens/>
              <w:spacing w:after="0"/>
              <w:jc w:val="both"/>
              <w:rPr>
                <w:rFonts w:ascii="Calibri" w:eastAsia="Droid Sans Fallback" w:hAnsi="Calibri" w:cs="Times New Roman"/>
                <w:b/>
                <w:sz w:val="24"/>
                <w:szCs w:val="24"/>
                <w:lang w:eastAsia="hr-HR"/>
              </w:rPr>
            </w:pPr>
            <w:r>
              <w:rPr>
                <w:rFonts w:ascii="Calibri" w:eastAsia="Droid Sans Fallback" w:hAnsi="Calibri" w:cs="Times New Roman"/>
                <w:b/>
                <w:sz w:val="24"/>
                <w:szCs w:val="24"/>
                <w:lang w:eastAsia="hr-HR"/>
              </w:rPr>
              <w:t>Grupne a</w:t>
            </w:r>
            <w:r w:rsidRPr="00DA19C3">
              <w:rPr>
                <w:rFonts w:ascii="Calibri" w:eastAsia="Droid Sans Fallback" w:hAnsi="Calibri" w:cs="Times New Roman"/>
                <w:b/>
                <w:sz w:val="24"/>
                <w:szCs w:val="24"/>
                <w:lang w:eastAsia="hr-HR"/>
              </w:rPr>
              <w:t>ktivnosti</w:t>
            </w:r>
            <w:r>
              <w:rPr>
                <w:rFonts w:ascii="Calibri" w:eastAsia="Droid Sans Fallback" w:hAnsi="Calibri" w:cs="Times New Roman"/>
                <w:b/>
                <w:sz w:val="24"/>
                <w:szCs w:val="24"/>
                <w:lang w:eastAsia="hr-HR"/>
              </w:rPr>
              <w:t xml:space="preserve"> edukativnog karaktera</w:t>
            </w:r>
            <w:r w:rsidRPr="00DA19C3">
              <w:rPr>
                <w:rFonts w:ascii="Calibri" w:eastAsia="Droid Sans Fallback" w:hAnsi="Calibri" w:cs="Times New Roman"/>
                <w:b/>
                <w:sz w:val="24"/>
                <w:szCs w:val="24"/>
                <w:lang w:eastAsia="hr-HR"/>
              </w:rPr>
              <w:t xml:space="preserve"> za poticanje cjeloživotnog učenja</w:t>
            </w:r>
            <w:r>
              <w:rPr>
                <w:rFonts w:ascii="Calibri" w:eastAsia="Droid Sans Fallback" w:hAnsi="Calibri" w:cs="Times New Roman"/>
                <w:b/>
                <w:sz w:val="24"/>
                <w:szCs w:val="24"/>
                <w:lang w:eastAsia="hr-HR"/>
              </w:rPr>
              <w:t xml:space="preserve"> </w:t>
            </w:r>
            <w:r w:rsidRPr="00B15B41">
              <w:rPr>
                <w:rFonts w:ascii="Calibri" w:eastAsia="Droid Sans Fallback" w:hAnsi="Calibri" w:cs="Times New Roman"/>
                <w:b/>
                <w:sz w:val="24"/>
                <w:szCs w:val="24"/>
                <w:highlight w:val="yellow"/>
                <w:lang w:eastAsia="hr-HR"/>
                <w:rPrChange w:id="610" w:author="Ksenija Oletić" w:date="2025-06-06T11:00:00Z" w16du:dateUtc="2025-06-06T09:00:00Z">
                  <w:rPr>
                    <w:rFonts w:ascii="Calibri" w:eastAsia="Droid Sans Fallback" w:hAnsi="Calibri" w:cs="Times New Roman"/>
                    <w:b/>
                    <w:sz w:val="24"/>
                    <w:szCs w:val="24"/>
                    <w:lang w:eastAsia="hr-HR"/>
                  </w:rPr>
                </w:rPrChange>
              </w:rPr>
              <w:t>starijih osoba</w:t>
            </w:r>
            <w:ins w:id="611" w:author="Ksenija Oletić" w:date="2025-06-06T10:37:00Z" w16du:dateUtc="2025-06-06T08:37:00Z">
              <w:r w:rsidR="00C8481F" w:rsidRPr="00B15B41">
                <w:rPr>
                  <w:rFonts w:ascii="Calibri" w:eastAsia="Droid Sans Fallback" w:hAnsi="Calibri" w:cs="Times New Roman"/>
                  <w:b/>
                  <w:sz w:val="24"/>
                  <w:szCs w:val="24"/>
                  <w:highlight w:val="yellow"/>
                  <w:lang w:eastAsia="hr-HR"/>
                  <w:rPrChange w:id="612" w:author="Ksenija Oletić" w:date="2025-06-06T11:00:00Z" w16du:dateUtc="2025-06-06T09:00:00Z">
                    <w:rPr>
                      <w:rFonts w:ascii="Calibri" w:eastAsia="Droid Sans Fallback" w:hAnsi="Calibri" w:cs="Times New Roman"/>
                      <w:b/>
                      <w:sz w:val="24"/>
                      <w:szCs w:val="24"/>
                      <w:lang w:eastAsia="hr-HR"/>
                    </w:rPr>
                  </w:rPrChange>
                </w:rPr>
                <w:t xml:space="preserve"> i/ili umirovljenika</w:t>
              </w:r>
            </w:ins>
            <w:del w:id="613" w:author="Ksenija Oletić" w:date="2025-06-06T10:37:00Z" w16du:dateUtc="2025-06-06T08:37:00Z">
              <w:r w:rsidRPr="00DA19C3" w:rsidDel="00C8481F">
                <w:rPr>
                  <w:rFonts w:ascii="Calibri" w:eastAsia="Droid Sans Fallback" w:hAnsi="Calibri" w:cs="Times New Roman"/>
                  <w:b/>
                  <w:sz w:val="24"/>
                  <w:szCs w:val="24"/>
                  <w:lang w:eastAsia="hr-HR"/>
                </w:rPr>
                <w:delText xml:space="preserve"> </w:delText>
              </w:r>
            </w:del>
          </w:p>
          <w:p w14:paraId="57AE5027" w14:textId="77777777" w:rsidR="0075698E" w:rsidRDefault="0075698E" w:rsidP="00DB56EA">
            <w:pPr>
              <w:suppressAutoHyphens/>
              <w:spacing w:after="0"/>
              <w:jc w:val="both"/>
              <w:rPr>
                <w:rFonts w:ascii="Calibri" w:eastAsia="Droid Sans Fallback" w:hAnsi="Calibri" w:cs="Times New Roman"/>
                <w:b/>
                <w:sz w:val="24"/>
                <w:szCs w:val="24"/>
                <w:lang w:eastAsia="hr-HR"/>
              </w:rPr>
            </w:pPr>
          </w:p>
          <w:p w14:paraId="7C05D39E" w14:textId="64498812" w:rsidR="00220FF0" w:rsidRDefault="0075698E" w:rsidP="00DB56EA">
            <w:pPr>
              <w:suppressAutoHyphens/>
              <w:spacing w:after="0"/>
              <w:jc w:val="both"/>
              <w:rPr>
                <w:rFonts w:ascii="Calibri" w:eastAsia="Droid Sans Fallback" w:hAnsi="Calibri" w:cs="Times New Roman"/>
                <w:bCs/>
                <w:sz w:val="24"/>
                <w:szCs w:val="24"/>
                <w:lang w:eastAsia="hr-HR"/>
              </w:rPr>
            </w:pPr>
            <w:r>
              <w:rPr>
                <w:rFonts w:ascii="Calibri" w:eastAsia="Droid Sans Fallback" w:hAnsi="Calibri" w:cs="Times New Roman"/>
                <w:bCs/>
                <w:sz w:val="24"/>
                <w:szCs w:val="24"/>
                <w:lang w:eastAsia="hr-HR"/>
              </w:rPr>
              <w:t>S</w:t>
            </w:r>
            <w:r w:rsidRPr="00A901B5">
              <w:rPr>
                <w:rFonts w:ascii="Calibri" w:eastAsia="Droid Sans Fallback" w:hAnsi="Calibri" w:cs="Times New Roman"/>
                <w:bCs/>
                <w:sz w:val="24"/>
                <w:szCs w:val="24"/>
                <w:lang w:eastAsia="hr-HR"/>
              </w:rPr>
              <w:t xml:space="preserve">tjecanje novih znanja i vještina kroz održavanje </w:t>
            </w:r>
            <w:r w:rsidR="00220FF0">
              <w:rPr>
                <w:rFonts w:ascii="Calibri" w:eastAsia="Droid Sans Fallback" w:hAnsi="Calibri" w:cs="Times New Roman"/>
                <w:bCs/>
                <w:sz w:val="24"/>
                <w:szCs w:val="24"/>
                <w:lang w:eastAsia="hr-HR"/>
              </w:rPr>
              <w:t xml:space="preserve">ciklusa </w:t>
            </w:r>
            <w:r w:rsidRPr="009F5A0D">
              <w:rPr>
                <w:rFonts w:ascii="Calibri" w:eastAsia="Droid Sans Fallback" w:hAnsi="Calibri" w:cs="Times New Roman"/>
                <w:bCs/>
                <w:sz w:val="24"/>
                <w:szCs w:val="24"/>
                <w:lang w:eastAsia="hr-HR"/>
              </w:rPr>
              <w:t>radionica</w:t>
            </w:r>
            <w:r w:rsidR="00220FF0">
              <w:rPr>
                <w:rFonts w:ascii="Calibri" w:eastAsia="Droid Sans Fallback" w:hAnsi="Calibri" w:cs="Times New Roman"/>
                <w:bCs/>
                <w:sz w:val="24"/>
                <w:szCs w:val="24"/>
                <w:lang w:eastAsia="hr-HR"/>
              </w:rPr>
              <w:t xml:space="preserve"> sljedećih tematskih područja</w:t>
            </w:r>
            <w:r w:rsidRPr="00A901B5">
              <w:rPr>
                <w:rFonts w:ascii="Calibri" w:eastAsia="Droid Sans Fallback" w:hAnsi="Calibri" w:cs="Times New Roman"/>
                <w:bCs/>
                <w:sz w:val="24"/>
                <w:szCs w:val="24"/>
                <w:lang w:eastAsia="hr-HR"/>
              </w:rPr>
              <w:t xml:space="preserve">: </w:t>
            </w:r>
          </w:p>
          <w:p w14:paraId="71670A6E" w14:textId="77777777" w:rsidR="0075698E" w:rsidRPr="00A901B5" w:rsidRDefault="0075698E" w:rsidP="00DB56EA">
            <w:pPr>
              <w:suppressAutoHyphens/>
              <w:spacing w:after="0"/>
              <w:jc w:val="both"/>
              <w:rPr>
                <w:rFonts w:ascii="Calibri" w:eastAsia="Droid Sans Fallback" w:hAnsi="Calibri" w:cs="Times New Roman"/>
                <w:bCs/>
                <w:sz w:val="24"/>
                <w:szCs w:val="24"/>
                <w:lang w:eastAsia="hr-HR"/>
              </w:rPr>
            </w:pPr>
          </w:p>
          <w:p w14:paraId="35567AC2" w14:textId="7D29C21B" w:rsidR="002D58C8" w:rsidRPr="00F32B03" w:rsidRDefault="002D58C8" w:rsidP="00EA38CD">
            <w:pPr>
              <w:pStyle w:val="Odlomakpopisa"/>
              <w:numPr>
                <w:ilvl w:val="0"/>
                <w:numId w:val="17"/>
              </w:numPr>
              <w:suppressAutoHyphens/>
              <w:spacing w:after="0"/>
              <w:jc w:val="both"/>
              <w:rPr>
                <w:rFonts w:ascii="Calibri" w:eastAsia="Droid Sans Fallback" w:hAnsi="Calibri" w:cs="Times New Roman"/>
                <w:bCs/>
                <w:sz w:val="24"/>
                <w:szCs w:val="24"/>
                <w:lang w:eastAsia="hr-HR"/>
              </w:rPr>
            </w:pPr>
            <w:bookmarkStart w:id="614" w:name="_Hlk191907629"/>
            <w:r w:rsidRPr="003E306C">
              <w:rPr>
                <w:rFonts w:ascii="Calibri" w:eastAsia="Droid Sans Fallback" w:hAnsi="Calibri" w:cs="Times New Roman"/>
                <w:bCs/>
                <w:sz w:val="24"/>
                <w:szCs w:val="24"/>
                <w:lang w:eastAsia="hr-HR"/>
              </w:rPr>
              <w:t>Medijska pismenost</w:t>
            </w:r>
            <w:r>
              <w:rPr>
                <w:rFonts w:ascii="Calibri" w:eastAsia="Droid Sans Fallback" w:hAnsi="Calibri" w:cs="Times New Roman"/>
                <w:bCs/>
                <w:sz w:val="24"/>
                <w:szCs w:val="24"/>
                <w:lang w:eastAsia="hr-HR"/>
              </w:rPr>
              <w:t xml:space="preserve"> </w:t>
            </w:r>
            <w:r w:rsidR="00F32B03">
              <w:rPr>
                <w:rFonts w:ascii="Calibri" w:eastAsia="Droid Sans Fallback" w:hAnsi="Calibri" w:cs="Times New Roman"/>
                <w:bCs/>
                <w:sz w:val="24"/>
                <w:szCs w:val="24"/>
                <w:lang w:eastAsia="hr-HR"/>
              </w:rPr>
              <w:t>u kontekstu z</w:t>
            </w:r>
            <w:r w:rsidR="0075698E" w:rsidRPr="00F32B03">
              <w:rPr>
                <w:rFonts w:ascii="Calibri" w:eastAsia="Droid Sans Fallback" w:hAnsi="Calibri" w:cs="Times New Roman"/>
                <w:bCs/>
                <w:sz w:val="24"/>
                <w:szCs w:val="24"/>
                <w:lang w:eastAsia="hr-HR"/>
              </w:rPr>
              <w:t>aštit</w:t>
            </w:r>
            <w:r w:rsidR="00F32B03">
              <w:rPr>
                <w:rFonts w:ascii="Calibri" w:eastAsia="Droid Sans Fallback" w:hAnsi="Calibri" w:cs="Times New Roman"/>
                <w:bCs/>
                <w:sz w:val="24"/>
                <w:szCs w:val="24"/>
                <w:lang w:eastAsia="hr-HR"/>
              </w:rPr>
              <w:t>e</w:t>
            </w:r>
            <w:r w:rsidR="0075698E" w:rsidRPr="00F32B03">
              <w:rPr>
                <w:rFonts w:ascii="Calibri" w:eastAsia="Droid Sans Fallback" w:hAnsi="Calibri" w:cs="Times New Roman"/>
                <w:bCs/>
                <w:sz w:val="24"/>
                <w:szCs w:val="24"/>
                <w:lang w:eastAsia="hr-HR"/>
              </w:rPr>
              <w:t xml:space="preserve"> </w:t>
            </w:r>
            <w:r w:rsidR="0075698E" w:rsidRPr="009A1CBC">
              <w:rPr>
                <w:rFonts w:ascii="Calibri" w:eastAsia="Droid Sans Fallback" w:hAnsi="Calibri" w:cs="Times New Roman"/>
                <w:bCs/>
                <w:sz w:val="24"/>
                <w:szCs w:val="24"/>
                <w:highlight w:val="yellow"/>
                <w:lang w:eastAsia="hr-HR"/>
                <w:rPrChange w:id="615" w:author="Ksenija Oletić" w:date="2025-06-06T10:58:00Z" w16du:dateUtc="2025-06-06T08:58:00Z">
                  <w:rPr>
                    <w:rFonts w:ascii="Calibri" w:eastAsia="Droid Sans Fallback" w:hAnsi="Calibri" w:cs="Times New Roman"/>
                    <w:bCs/>
                    <w:sz w:val="24"/>
                    <w:szCs w:val="24"/>
                    <w:lang w:eastAsia="hr-HR"/>
                  </w:rPr>
                </w:rPrChange>
              </w:rPr>
              <w:t>starijih osoba</w:t>
            </w:r>
            <w:ins w:id="616" w:author="Ksenija Oletić" w:date="2025-06-06T10:58:00Z" w16du:dateUtc="2025-06-06T08:58:00Z">
              <w:r w:rsidR="009A1CBC" w:rsidRPr="009A1CBC">
                <w:rPr>
                  <w:rFonts w:ascii="Calibri" w:eastAsia="Droid Sans Fallback" w:hAnsi="Calibri" w:cs="Times New Roman"/>
                  <w:bCs/>
                  <w:sz w:val="24"/>
                  <w:szCs w:val="24"/>
                  <w:highlight w:val="yellow"/>
                  <w:lang w:eastAsia="hr-HR"/>
                  <w:rPrChange w:id="617" w:author="Ksenija Oletić" w:date="2025-06-06T10:58:00Z" w16du:dateUtc="2025-06-06T08:58:00Z">
                    <w:rPr>
                      <w:rFonts w:ascii="Calibri" w:eastAsia="Droid Sans Fallback" w:hAnsi="Calibri" w:cs="Times New Roman"/>
                      <w:bCs/>
                      <w:sz w:val="24"/>
                      <w:szCs w:val="24"/>
                      <w:lang w:eastAsia="hr-HR"/>
                    </w:rPr>
                  </w:rPrChange>
                </w:rPr>
                <w:t xml:space="preserve"> i/ili umirovljenika</w:t>
              </w:r>
            </w:ins>
            <w:r w:rsidR="0075698E" w:rsidRPr="00F32B03">
              <w:rPr>
                <w:rFonts w:ascii="Calibri" w:eastAsia="Droid Sans Fallback" w:hAnsi="Calibri" w:cs="Times New Roman"/>
                <w:bCs/>
                <w:sz w:val="24"/>
                <w:szCs w:val="24"/>
                <w:lang w:eastAsia="hr-HR"/>
              </w:rPr>
              <w:t xml:space="preserve"> od </w:t>
            </w:r>
            <w:r w:rsidRPr="00F32B03">
              <w:rPr>
                <w:rFonts w:ascii="Calibri" w:eastAsia="Droid Sans Fallback" w:hAnsi="Calibri" w:cs="Times New Roman"/>
                <w:bCs/>
                <w:sz w:val="24"/>
                <w:szCs w:val="24"/>
                <w:lang w:eastAsia="hr-HR"/>
              </w:rPr>
              <w:t xml:space="preserve">financijskih </w:t>
            </w:r>
            <w:r w:rsidR="0075698E" w:rsidRPr="00F32B03">
              <w:rPr>
                <w:rFonts w:ascii="Calibri" w:eastAsia="Droid Sans Fallback" w:hAnsi="Calibri" w:cs="Times New Roman"/>
                <w:bCs/>
                <w:sz w:val="24"/>
                <w:szCs w:val="24"/>
                <w:lang w:eastAsia="hr-HR"/>
              </w:rPr>
              <w:t>prijevara</w:t>
            </w:r>
            <w:r w:rsidRPr="00F32B03">
              <w:rPr>
                <w:rFonts w:ascii="Calibri" w:eastAsia="Droid Sans Fallback" w:hAnsi="Calibri" w:cs="Times New Roman"/>
                <w:bCs/>
                <w:sz w:val="24"/>
                <w:szCs w:val="24"/>
                <w:lang w:eastAsia="hr-HR"/>
              </w:rPr>
              <w:t xml:space="preserve"> i/ili</w:t>
            </w:r>
          </w:p>
          <w:p w14:paraId="6230ACA4" w14:textId="7B3EC879" w:rsidR="0075698E" w:rsidRDefault="0075698E" w:rsidP="00EA38CD">
            <w:pPr>
              <w:pStyle w:val="Odlomakpopisa"/>
              <w:numPr>
                <w:ilvl w:val="0"/>
                <w:numId w:val="17"/>
              </w:numPr>
              <w:suppressAutoHyphens/>
              <w:spacing w:after="0"/>
              <w:jc w:val="both"/>
              <w:rPr>
                <w:rFonts w:ascii="Calibri" w:eastAsia="Droid Sans Fallback" w:hAnsi="Calibri" w:cs="Times New Roman"/>
                <w:bCs/>
                <w:sz w:val="24"/>
                <w:szCs w:val="24"/>
                <w:lang w:eastAsia="hr-HR"/>
              </w:rPr>
            </w:pPr>
            <w:r w:rsidRPr="003E306C">
              <w:rPr>
                <w:rFonts w:ascii="Calibri" w:eastAsia="Droid Sans Fallback" w:hAnsi="Calibri" w:cs="Times New Roman"/>
                <w:bCs/>
                <w:sz w:val="24"/>
                <w:szCs w:val="24"/>
                <w:lang w:eastAsia="hr-HR"/>
              </w:rPr>
              <w:t>Informatička pismenost</w:t>
            </w:r>
            <w:r>
              <w:rPr>
                <w:rFonts w:ascii="Calibri" w:eastAsia="Droid Sans Fallback" w:hAnsi="Calibri" w:cs="Times New Roman"/>
                <w:bCs/>
                <w:sz w:val="24"/>
                <w:szCs w:val="24"/>
                <w:lang w:eastAsia="hr-HR"/>
              </w:rPr>
              <w:t xml:space="preserve"> </w:t>
            </w:r>
            <w:bookmarkEnd w:id="614"/>
          </w:p>
          <w:p w14:paraId="005BFB54" w14:textId="77777777" w:rsidR="0075698E" w:rsidRPr="00B952A1" w:rsidRDefault="0075698E" w:rsidP="00B952A1">
            <w:pPr>
              <w:pStyle w:val="Odlomakpopisa"/>
              <w:suppressAutoHyphens/>
              <w:spacing w:after="0"/>
              <w:jc w:val="both"/>
              <w:rPr>
                <w:rFonts w:ascii="Calibri" w:eastAsia="Droid Sans Fallback" w:hAnsi="Calibri" w:cs="Times New Roman"/>
                <w:bCs/>
                <w:sz w:val="24"/>
                <w:szCs w:val="24"/>
                <w:lang w:eastAsia="hr-HR"/>
              </w:rPr>
            </w:pPr>
          </w:p>
          <w:p w14:paraId="46D5CBBB" w14:textId="2E383732" w:rsidR="00634B3F" w:rsidRDefault="0075698E" w:rsidP="00DB56EA">
            <w:pPr>
              <w:jc w:val="both"/>
              <w:rPr>
                <w:rFonts w:cstheme="minorHAnsi"/>
                <w:b/>
                <w:sz w:val="24"/>
                <w:szCs w:val="24"/>
              </w:rPr>
            </w:pPr>
            <w:r>
              <w:rPr>
                <w:rFonts w:cstheme="minorHAnsi"/>
                <w:sz w:val="24"/>
                <w:szCs w:val="24"/>
              </w:rPr>
              <w:t xml:space="preserve">U okviru </w:t>
            </w:r>
            <w:r w:rsidRPr="001B43E9">
              <w:rPr>
                <w:rFonts w:cstheme="minorHAnsi"/>
                <w:sz w:val="24"/>
                <w:szCs w:val="24"/>
              </w:rPr>
              <w:t xml:space="preserve">Aktivnosti </w:t>
            </w:r>
            <w:r>
              <w:rPr>
                <w:rFonts w:cstheme="minorHAnsi"/>
                <w:sz w:val="24"/>
                <w:szCs w:val="24"/>
              </w:rPr>
              <w:t>2</w:t>
            </w:r>
            <w:r w:rsidRPr="00A24D55">
              <w:rPr>
                <w:rFonts w:cstheme="minorHAnsi"/>
                <w:sz w:val="24"/>
                <w:szCs w:val="24"/>
              </w:rPr>
              <w:t>.1</w:t>
            </w:r>
            <w:r>
              <w:rPr>
                <w:rFonts w:cstheme="minorHAnsi"/>
                <w:sz w:val="24"/>
                <w:szCs w:val="24"/>
              </w:rPr>
              <w:t>.</w:t>
            </w:r>
            <w:r>
              <w:rPr>
                <w:rFonts w:cstheme="minorHAnsi"/>
                <w:b/>
                <w:bCs/>
                <w:sz w:val="24"/>
                <w:szCs w:val="24"/>
              </w:rPr>
              <w:t xml:space="preserve"> </w:t>
            </w:r>
            <w:r>
              <w:rPr>
                <w:rFonts w:cstheme="minorHAnsi"/>
                <w:sz w:val="24"/>
                <w:szCs w:val="24"/>
              </w:rPr>
              <w:t xml:space="preserve">Prijavitelji su dužni odabrati </w:t>
            </w:r>
            <w:r w:rsidRPr="00A57B30">
              <w:rPr>
                <w:rFonts w:cstheme="minorHAnsi"/>
                <w:b/>
                <w:bCs/>
                <w:sz w:val="24"/>
                <w:szCs w:val="24"/>
              </w:rPr>
              <w:t>jedn</w:t>
            </w:r>
            <w:r>
              <w:rPr>
                <w:rFonts w:cstheme="minorHAnsi"/>
                <w:b/>
                <w:bCs/>
                <w:sz w:val="24"/>
                <w:szCs w:val="24"/>
              </w:rPr>
              <w:t xml:space="preserve">o </w:t>
            </w:r>
            <w:r w:rsidRPr="00A24D55">
              <w:rPr>
                <w:rFonts w:cstheme="minorHAnsi"/>
                <w:sz w:val="24"/>
                <w:szCs w:val="24"/>
              </w:rPr>
              <w:t xml:space="preserve">od </w:t>
            </w:r>
            <w:r w:rsidR="009E6B18">
              <w:rPr>
                <w:rFonts w:cstheme="minorHAnsi"/>
                <w:sz w:val="24"/>
                <w:szCs w:val="24"/>
              </w:rPr>
              <w:t xml:space="preserve">dva </w:t>
            </w:r>
            <w:r w:rsidRPr="00A24D55">
              <w:rPr>
                <w:rFonts w:cstheme="minorHAnsi"/>
                <w:sz w:val="24"/>
                <w:szCs w:val="24"/>
              </w:rPr>
              <w:t>ponuđen</w:t>
            </w:r>
            <w:r w:rsidR="009E6B18">
              <w:rPr>
                <w:rFonts w:cstheme="minorHAnsi"/>
                <w:sz w:val="24"/>
                <w:szCs w:val="24"/>
              </w:rPr>
              <w:t>a</w:t>
            </w:r>
            <w:r w:rsidRPr="00A24D55">
              <w:rPr>
                <w:rFonts w:cstheme="minorHAnsi"/>
                <w:sz w:val="24"/>
                <w:szCs w:val="24"/>
              </w:rPr>
              <w:t xml:space="preserve"> tematsk</w:t>
            </w:r>
            <w:r w:rsidR="009E6B18">
              <w:rPr>
                <w:rFonts w:cstheme="minorHAnsi"/>
                <w:sz w:val="24"/>
                <w:szCs w:val="24"/>
              </w:rPr>
              <w:t>a</w:t>
            </w:r>
            <w:r w:rsidRPr="00A24D55">
              <w:rPr>
                <w:rFonts w:cstheme="minorHAnsi"/>
                <w:sz w:val="24"/>
                <w:szCs w:val="24"/>
              </w:rPr>
              <w:t xml:space="preserve"> područja.</w:t>
            </w:r>
          </w:p>
          <w:p w14:paraId="6B206DF0" w14:textId="0073E50A" w:rsidR="00634B3F" w:rsidRDefault="0075698E" w:rsidP="00DB56EA">
            <w:pPr>
              <w:jc w:val="both"/>
              <w:rPr>
                <w:rFonts w:cstheme="minorHAnsi"/>
                <w:b/>
                <w:sz w:val="24"/>
                <w:szCs w:val="24"/>
              </w:rPr>
            </w:pPr>
            <w:r w:rsidRPr="00CC58F8">
              <w:rPr>
                <w:rFonts w:cstheme="minorHAnsi"/>
                <w:b/>
                <w:sz w:val="24"/>
                <w:szCs w:val="24"/>
              </w:rPr>
              <w:t>I</w:t>
            </w:r>
          </w:p>
          <w:p w14:paraId="21C4518A" w14:textId="3DAA48F7" w:rsidR="0075698E" w:rsidRDefault="0075698E" w:rsidP="00DB56EA">
            <w:pPr>
              <w:jc w:val="both"/>
              <w:rPr>
                <w:rFonts w:cstheme="minorHAnsi"/>
                <w:b/>
                <w:bCs/>
                <w:sz w:val="24"/>
                <w:szCs w:val="24"/>
              </w:rPr>
            </w:pPr>
            <w:r w:rsidRPr="00D7677F">
              <w:rPr>
                <w:rFonts w:cstheme="minorHAnsi"/>
                <w:bCs/>
                <w:sz w:val="24"/>
                <w:szCs w:val="24"/>
              </w:rPr>
              <w:t>•</w:t>
            </w:r>
            <w:r>
              <w:rPr>
                <w:rFonts w:cstheme="minorHAnsi"/>
                <w:bCs/>
                <w:sz w:val="24"/>
                <w:szCs w:val="24"/>
              </w:rPr>
              <w:t xml:space="preserve"> </w:t>
            </w:r>
            <w:r w:rsidRPr="00DA19C3">
              <w:rPr>
                <w:rFonts w:cstheme="minorHAnsi"/>
                <w:b/>
                <w:bCs/>
                <w:sz w:val="24"/>
                <w:szCs w:val="24"/>
              </w:rPr>
              <w:t>Aktivnost</w:t>
            </w:r>
            <w:r>
              <w:rPr>
                <w:rFonts w:cstheme="minorHAnsi"/>
                <w:b/>
                <w:bCs/>
                <w:sz w:val="24"/>
                <w:szCs w:val="24"/>
              </w:rPr>
              <w:t xml:space="preserve"> 2.2:</w:t>
            </w:r>
          </w:p>
          <w:p w14:paraId="0378E46B" w14:textId="4F268377" w:rsidR="0075698E" w:rsidRPr="00A24D55" w:rsidRDefault="0075698E" w:rsidP="00A24D55">
            <w:pPr>
              <w:suppressAutoHyphens/>
              <w:spacing w:after="0"/>
              <w:ind w:right="171"/>
              <w:jc w:val="both"/>
              <w:rPr>
                <w:rFonts w:ascii="Calibri" w:eastAsia="Droid Sans Fallback" w:hAnsi="Calibri" w:cs="Times New Roman"/>
                <w:b/>
                <w:sz w:val="24"/>
                <w:szCs w:val="24"/>
                <w:lang w:eastAsia="hr-HR"/>
              </w:rPr>
            </w:pPr>
            <w:r>
              <w:rPr>
                <w:rFonts w:ascii="Calibri" w:eastAsia="Droid Sans Fallback" w:hAnsi="Calibri" w:cs="Times New Roman"/>
                <w:b/>
                <w:sz w:val="24"/>
                <w:szCs w:val="24"/>
                <w:lang w:eastAsia="hr-HR"/>
              </w:rPr>
              <w:t>Grupne a</w:t>
            </w:r>
            <w:r w:rsidRPr="00A645BA">
              <w:rPr>
                <w:rFonts w:ascii="Calibri" w:eastAsia="Droid Sans Fallback" w:hAnsi="Calibri" w:cs="Times New Roman"/>
                <w:b/>
                <w:sz w:val="24"/>
                <w:szCs w:val="24"/>
                <w:lang w:eastAsia="hr-HR"/>
              </w:rPr>
              <w:t>ktivnosti aktivnog provođenja slobodnog vremena:</w:t>
            </w:r>
          </w:p>
          <w:p w14:paraId="4FDF82B6" w14:textId="77777777" w:rsidR="0075698E" w:rsidRPr="00A24D55" w:rsidRDefault="0075698E" w:rsidP="00A24D55">
            <w:pPr>
              <w:pStyle w:val="Odlomakpopisa"/>
              <w:suppressAutoHyphens/>
              <w:spacing w:after="0"/>
              <w:ind w:left="306" w:right="171"/>
              <w:jc w:val="both"/>
              <w:rPr>
                <w:rFonts w:ascii="Calibri" w:eastAsia="Droid Sans Fallback" w:hAnsi="Calibri" w:cs="Times New Roman"/>
                <w:b/>
                <w:sz w:val="24"/>
                <w:szCs w:val="24"/>
                <w:lang w:eastAsia="hr-HR"/>
              </w:rPr>
            </w:pPr>
          </w:p>
          <w:p w14:paraId="70B69961" w14:textId="2588D742" w:rsidR="00834B30" w:rsidRDefault="0075698E" w:rsidP="00DB56EA">
            <w:pPr>
              <w:jc w:val="both"/>
              <w:rPr>
                <w:rFonts w:cstheme="minorHAnsi"/>
                <w:sz w:val="24"/>
                <w:szCs w:val="24"/>
              </w:rPr>
            </w:pPr>
            <w:r w:rsidRPr="00410A3D">
              <w:rPr>
                <w:rFonts w:cstheme="minorHAnsi"/>
                <w:sz w:val="24"/>
                <w:szCs w:val="24"/>
              </w:rPr>
              <w:t xml:space="preserve">Različite vrste </w:t>
            </w:r>
            <w:r w:rsidR="00834B30" w:rsidRPr="00410A3D">
              <w:rPr>
                <w:rFonts w:cstheme="minorHAnsi"/>
                <w:sz w:val="24"/>
                <w:szCs w:val="24"/>
              </w:rPr>
              <w:t xml:space="preserve">grupnih </w:t>
            </w:r>
            <w:r w:rsidRPr="00410A3D">
              <w:rPr>
                <w:rFonts w:cstheme="minorHAnsi"/>
                <w:sz w:val="24"/>
                <w:szCs w:val="24"/>
              </w:rPr>
              <w:t xml:space="preserve">aktivnosti </w:t>
            </w:r>
            <w:r w:rsidR="00834B30" w:rsidRPr="00410A3D">
              <w:rPr>
                <w:rFonts w:cstheme="minorHAnsi"/>
                <w:sz w:val="24"/>
                <w:szCs w:val="24"/>
              </w:rPr>
              <w:t>koje pridonose kvaliteti život</w:t>
            </w:r>
            <w:r w:rsidR="00BF10E4" w:rsidRPr="00BF34DA">
              <w:rPr>
                <w:rFonts w:cstheme="minorHAnsi"/>
                <w:sz w:val="24"/>
                <w:szCs w:val="24"/>
              </w:rPr>
              <w:t>a</w:t>
            </w:r>
            <w:r w:rsidR="00A9285C">
              <w:rPr>
                <w:rFonts w:cstheme="minorHAnsi"/>
                <w:sz w:val="24"/>
                <w:szCs w:val="24"/>
              </w:rPr>
              <w:t xml:space="preserve"> </w:t>
            </w:r>
            <w:r w:rsidR="004C7082" w:rsidRPr="00A900E5">
              <w:rPr>
                <w:rFonts w:cstheme="minorHAnsi"/>
                <w:sz w:val="24"/>
                <w:szCs w:val="24"/>
                <w:highlight w:val="yellow"/>
                <w:rPrChange w:id="618" w:author="Ksenija Oletić" w:date="2025-06-06T11:01:00Z" w16du:dateUtc="2025-06-06T09:01:00Z">
                  <w:rPr>
                    <w:rFonts w:cstheme="minorHAnsi"/>
                    <w:sz w:val="24"/>
                    <w:szCs w:val="24"/>
                  </w:rPr>
                </w:rPrChange>
              </w:rPr>
              <w:t>starijih osoba</w:t>
            </w:r>
            <w:ins w:id="619" w:author="Ksenija Oletić" w:date="2025-06-06T11:01:00Z" w16du:dateUtc="2025-06-06T09:01:00Z">
              <w:r w:rsidR="00A900E5" w:rsidRPr="00A900E5">
                <w:rPr>
                  <w:rFonts w:cstheme="minorHAnsi"/>
                  <w:sz w:val="24"/>
                  <w:szCs w:val="24"/>
                  <w:highlight w:val="yellow"/>
                  <w:rPrChange w:id="620" w:author="Ksenija Oletić" w:date="2025-06-06T11:01:00Z" w16du:dateUtc="2025-06-06T09:01:00Z">
                    <w:rPr>
                      <w:rFonts w:cstheme="minorHAnsi"/>
                      <w:sz w:val="24"/>
                      <w:szCs w:val="24"/>
                    </w:rPr>
                  </w:rPrChange>
                </w:rPr>
                <w:t xml:space="preserve"> i/ili umirovljenika</w:t>
              </w:r>
            </w:ins>
            <w:r w:rsidR="004C7082" w:rsidRPr="00BF34DA">
              <w:rPr>
                <w:rFonts w:cstheme="minorHAnsi"/>
                <w:sz w:val="24"/>
                <w:szCs w:val="24"/>
              </w:rPr>
              <w:t xml:space="preserve"> </w:t>
            </w:r>
            <w:r w:rsidR="00834B30" w:rsidRPr="00410A3D">
              <w:rPr>
                <w:rFonts w:cstheme="minorHAnsi"/>
                <w:sz w:val="24"/>
                <w:szCs w:val="24"/>
              </w:rPr>
              <w:t>kroz prevenciju usamljenosti i aktivnog provođenja slobodnog vremena.</w:t>
            </w:r>
          </w:p>
          <w:p w14:paraId="444995BA" w14:textId="1FD6C169" w:rsidR="0097289D" w:rsidRDefault="00834B30" w:rsidP="00DB56EA">
            <w:pPr>
              <w:jc w:val="both"/>
              <w:rPr>
                <w:rFonts w:cstheme="minorHAnsi"/>
                <w:sz w:val="24"/>
                <w:szCs w:val="24"/>
              </w:rPr>
            </w:pPr>
            <w:r>
              <w:rPr>
                <w:rFonts w:cstheme="minorHAnsi"/>
                <w:sz w:val="24"/>
                <w:szCs w:val="24"/>
              </w:rPr>
              <w:t xml:space="preserve">Aktivnosti </w:t>
            </w:r>
            <w:r w:rsidR="0075698E">
              <w:rPr>
                <w:rFonts w:cstheme="minorHAnsi"/>
                <w:sz w:val="24"/>
                <w:szCs w:val="24"/>
              </w:rPr>
              <w:t>kojima se</w:t>
            </w:r>
            <w:r w:rsidR="004C7082">
              <w:rPr>
                <w:rFonts w:cstheme="minorHAnsi"/>
                <w:sz w:val="24"/>
                <w:szCs w:val="24"/>
              </w:rPr>
              <w:t xml:space="preserve"> potiče aktivno starenje uz</w:t>
            </w:r>
            <w:r w:rsidR="0075698E" w:rsidRPr="00FD6264">
              <w:rPr>
                <w:rFonts w:cstheme="minorHAnsi"/>
                <w:sz w:val="24"/>
                <w:szCs w:val="24"/>
              </w:rPr>
              <w:t xml:space="preserve"> jača</w:t>
            </w:r>
            <w:r w:rsidR="004C7082">
              <w:rPr>
                <w:rFonts w:cstheme="minorHAnsi"/>
                <w:sz w:val="24"/>
                <w:szCs w:val="24"/>
              </w:rPr>
              <w:t>nje</w:t>
            </w:r>
            <w:r w:rsidR="0075698E" w:rsidRPr="00FD6264">
              <w:rPr>
                <w:rFonts w:cstheme="minorHAnsi"/>
                <w:sz w:val="24"/>
                <w:szCs w:val="24"/>
              </w:rPr>
              <w:t xml:space="preserve"> socijaln</w:t>
            </w:r>
            <w:r w:rsidR="004C7082">
              <w:rPr>
                <w:rFonts w:cstheme="minorHAnsi"/>
                <w:sz w:val="24"/>
                <w:szCs w:val="24"/>
              </w:rPr>
              <w:t>ih</w:t>
            </w:r>
            <w:r w:rsidR="0075698E" w:rsidRPr="00FD6264">
              <w:rPr>
                <w:rFonts w:cstheme="minorHAnsi"/>
                <w:sz w:val="24"/>
                <w:szCs w:val="24"/>
              </w:rPr>
              <w:t>, kognitivn</w:t>
            </w:r>
            <w:r w:rsidR="004C7082">
              <w:rPr>
                <w:rFonts w:cstheme="minorHAnsi"/>
                <w:sz w:val="24"/>
                <w:szCs w:val="24"/>
              </w:rPr>
              <w:t>ih</w:t>
            </w:r>
            <w:r w:rsidR="0075698E" w:rsidRPr="00FD6264">
              <w:rPr>
                <w:rFonts w:cstheme="minorHAnsi"/>
                <w:sz w:val="24"/>
                <w:szCs w:val="24"/>
              </w:rPr>
              <w:t xml:space="preserve">, </w:t>
            </w:r>
            <w:r w:rsidR="0075698E" w:rsidRPr="00082437">
              <w:rPr>
                <w:rFonts w:cstheme="minorHAnsi"/>
                <w:sz w:val="24"/>
                <w:szCs w:val="24"/>
              </w:rPr>
              <w:t>emocionaln</w:t>
            </w:r>
            <w:r w:rsidR="004C7082">
              <w:rPr>
                <w:rFonts w:cstheme="minorHAnsi"/>
                <w:sz w:val="24"/>
                <w:szCs w:val="24"/>
              </w:rPr>
              <w:t>ih</w:t>
            </w:r>
            <w:r w:rsidR="0075698E" w:rsidRPr="00FD6264">
              <w:rPr>
                <w:rFonts w:cstheme="minorHAnsi"/>
                <w:sz w:val="24"/>
                <w:szCs w:val="24"/>
              </w:rPr>
              <w:t xml:space="preserve"> i </w:t>
            </w:r>
            <w:r w:rsidR="0075698E">
              <w:rPr>
                <w:rFonts w:cstheme="minorHAnsi"/>
                <w:sz w:val="24"/>
                <w:szCs w:val="24"/>
              </w:rPr>
              <w:t>motoričk</w:t>
            </w:r>
            <w:r w:rsidR="004C7082">
              <w:rPr>
                <w:rFonts w:cstheme="minorHAnsi"/>
                <w:sz w:val="24"/>
                <w:szCs w:val="24"/>
              </w:rPr>
              <w:t>ih</w:t>
            </w:r>
            <w:r w:rsidR="0075698E">
              <w:rPr>
                <w:rFonts w:cstheme="minorHAnsi"/>
                <w:sz w:val="24"/>
                <w:szCs w:val="24"/>
              </w:rPr>
              <w:t xml:space="preserve"> </w:t>
            </w:r>
            <w:r w:rsidR="0075698E" w:rsidRPr="00FD6264">
              <w:rPr>
                <w:rFonts w:cstheme="minorHAnsi"/>
                <w:sz w:val="24"/>
                <w:szCs w:val="24"/>
              </w:rPr>
              <w:t>vještin</w:t>
            </w:r>
            <w:r w:rsidR="004C7082">
              <w:rPr>
                <w:rFonts w:cstheme="minorHAnsi"/>
                <w:sz w:val="24"/>
                <w:szCs w:val="24"/>
              </w:rPr>
              <w:t>a</w:t>
            </w:r>
            <w:r w:rsidR="0075698E" w:rsidRPr="00FD6264">
              <w:rPr>
                <w:rFonts w:cstheme="minorHAnsi"/>
                <w:sz w:val="24"/>
                <w:szCs w:val="24"/>
              </w:rPr>
              <w:t xml:space="preserve"> </w:t>
            </w:r>
            <w:r w:rsidR="0075698E" w:rsidRPr="00A900E5">
              <w:rPr>
                <w:rFonts w:cstheme="minorHAnsi"/>
                <w:sz w:val="24"/>
                <w:szCs w:val="24"/>
                <w:highlight w:val="yellow"/>
                <w:rPrChange w:id="621" w:author="Ksenija Oletić" w:date="2025-06-06T11:01:00Z" w16du:dateUtc="2025-06-06T09:01:00Z">
                  <w:rPr>
                    <w:rFonts w:cstheme="minorHAnsi"/>
                    <w:sz w:val="24"/>
                    <w:szCs w:val="24"/>
                  </w:rPr>
                </w:rPrChange>
              </w:rPr>
              <w:t>starijih osoba</w:t>
            </w:r>
            <w:ins w:id="622" w:author="Ksenija Oletić" w:date="2025-06-06T11:01:00Z" w16du:dateUtc="2025-06-06T09:01:00Z">
              <w:r w:rsidR="00A900E5" w:rsidRPr="00A900E5">
                <w:rPr>
                  <w:rFonts w:cstheme="minorHAnsi"/>
                  <w:sz w:val="24"/>
                  <w:szCs w:val="24"/>
                  <w:highlight w:val="yellow"/>
                  <w:rPrChange w:id="623" w:author="Ksenija Oletić" w:date="2025-06-06T11:01:00Z" w16du:dateUtc="2025-06-06T09:01:00Z">
                    <w:rPr>
                      <w:rFonts w:cstheme="minorHAnsi"/>
                      <w:sz w:val="24"/>
                      <w:szCs w:val="24"/>
                    </w:rPr>
                  </w:rPrChange>
                </w:rPr>
                <w:t xml:space="preserve"> </w:t>
              </w:r>
            </w:ins>
            <w:ins w:id="624" w:author="Ksenija Oletić" w:date="2025-06-12T09:41:00Z" w16du:dateUtc="2025-06-12T07:41:00Z">
              <w:r w:rsidR="00C51FF4" w:rsidRPr="006E5EB7">
                <w:rPr>
                  <w:rFonts w:cstheme="minorHAnsi"/>
                  <w:sz w:val="24"/>
                  <w:szCs w:val="24"/>
                  <w:highlight w:val="cyan"/>
                  <w:rPrChange w:id="625" w:author="Ksenija Oletić" w:date="2025-06-12T10:11:00Z" w16du:dateUtc="2025-06-12T08:11:00Z">
                    <w:rPr>
                      <w:rFonts w:cstheme="minorHAnsi"/>
                      <w:sz w:val="24"/>
                      <w:szCs w:val="24"/>
                      <w:highlight w:val="yellow"/>
                    </w:rPr>
                  </w:rPrChange>
                </w:rPr>
                <w:t>i</w:t>
              </w:r>
            </w:ins>
            <w:commentRangeStart w:id="626"/>
            <w:commentRangeStart w:id="627"/>
            <w:ins w:id="628" w:author="Ksenija Oletić" w:date="2025-06-06T11:01:00Z" w16du:dateUtc="2025-06-06T09:01:00Z">
              <w:r w:rsidR="00A900E5" w:rsidRPr="006E5EB7">
                <w:rPr>
                  <w:rFonts w:cstheme="minorHAnsi"/>
                  <w:sz w:val="24"/>
                  <w:szCs w:val="24"/>
                  <w:highlight w:val="cyan"/>
                  <w:rPrChange w:id="629" w:author="Ksenija Oletić" w:date="2025-06-12T10:11:00Z" w16du:dateUtc="2025-06-12T08:11:00Z">
                    <w:rPr>
                      <w:rFonts w:cstheme="minorHAnsi"/>
                      <w:sz w:val="24"/>
                      <w:szCs w:val="24"/>
                    </w:rPr>
                  </w:rPrChange>
                </w:rPr>
                <w:t>/ili umirovljenika</w:t>
              </w:r>
            </w:ins>
            <w:r w:rsidR="0075698E" w:rsidRPr="006E5EB7">
              <w:rPr>
                <w:rFonts w:cstheme="minorHAnsi"/>
                <w:sz w:val="24"/>
                <w:szCs w:val="24"/>
                <w:highlight w:val="cyan"/>
                <w:rPrChange w:id="630" w:author="Ksenija Oletić" w:date="2025-06-12T10:11:00Z" w16du:dateUtc="2025-06-12T08:11:00Z">
                  <w:rPr>
                    <w:rFonts w:cstheme="minorHAnsi"/>
                    <w:sz w:val="24"/>
                    <w:szCs w:val="24"/>
                  </w:rPr>
                </w:rPrChange>
              </w:rPr>
              <w:t xml:space="preserve"> </w:t>
            </w:r>
            <w:commentRangeEnd w:id="626"/>
            <w:r w:rsidR="00805566" w:rsidRPr="006E5EB7">
              <w:rPr>
                <w:rStyle w:val="Referencakomentara"/>
                <w:highlight w:val="cyan"/>
                <w:rPrChange w:id="631" w:author="Ksenija Oletić" w:date="2025-06-12T10:11:00Z" w16du:dateUtc="2025-06-12T08:11:00Z">
                  <w:rPr>
                    <w:rStyle w:val="Referencakomentara"/>
                  </w:rPr>
                </w:rPrChange>
              </w:rPr>
              <w:commentReference w:id="626"/>
            </w:r>
            <w:commentRangeEnd w:id="627"/>
            <w:r w:rsidR="00C51FF4" w:rsidRPr="006E5EB7">
              <w:rPr>
                <w:rStyle w:val="Referencakomentara"/>
                <w:highlight w:val="cyan"/>
                <w:rPrChange w:id="632" w:author="Ksenija Oletić" w:date="2025-06-12T10:11:00Z" w16du:dateUtc="2025-06-12T08:11:00Z">
                  <w:rPr>
                    <w:rStyle w:val="Referencakomentara"/>
                  </w:rPr>
                </w:rPrChange>
              </w:rPr>
              <w:commentReference w:id="627"/>
            </w:r>
            <w:r w:rsidR="0075698E">
              <w:rPr>
                <w:rFonts w:cstheme="minorHAnsi"/>
                <w:sz w:val="24"/>
                <w:szCs w:val="24"/>
              </w:rPr>
              <w:t>te sprječava socijalna is</w:t>
            </w:r>
            <w:r>
              <w:rPr>
                <w:rFonts w:cstheme="minorHAnsi"/>
                <w:sz w:val="24"/>
                <w:szCs w:val="24"/>
              </w:rPr>
              <w:t>ključenos</w:t>
            </w:r>
            <w:r w:rsidR="0075698E">
              <w:rPr>
                <w:rFonts w:cstheme="minorHAnsi"/>
                <w:sz w:val="24"/>
                <w:szCs w:val="24"/>
              </w:rPr>
              <w:t xml:space="preserve">t </w:t>
            </w:r>
            <w:r w:rsidR="0075698E" w:rsidRPr="00FD6264">
              <w:rPr>
                <w:rFonts w:cstheme="minorHAnsi"/>
                <w:sz w:val="24"/>
                <w:szCs w:val="24"/>
              </w:rPr>
              <w:t>kroz društvenu interakciju</w:t>
            </w:r>
            <w:r w:rsidR="0075698E">
              <w:rPr>
                <w:rFonts w:cstheme="minorHAnsi"/>
                <w:sz w:val="24"/>
                <w:szCs w:val="24"/>
              </w:rPr>
              <w:t>.</w:t>
            </w:r>
          </w:p>
          <w:p w14:paraId="5B6A906F" w14:textId="7DC19094" w:rsidR="0075698E" w:rsidRDefault="0075698E" w:rsidP="00DB56EA">
            <w:pPr>
              <w:jc w:val="both"/>
              <w:rPr>
                <w:rFonts w:cstheme="minorHAnsi"/>
                <w:sz w:val="24"/>
                <w:szCs w:val="24"/>
              </w:rPr>
            </w:pPr>
            <w:r>
              <w:rPr>
                <w:rFonts w:cstheme="minorHAnsi"/>
                <w:sz w:val="24"/>
                <w:szCs w:val="24"/>
              </w:rPr>
              <w:t xml:space="preserve">U okviru Aktivnosti 2.2. Prijavitelji su dužni odabrati </w:t>
            </w:r>
            <w:r w:rsidRPr="00A24D55">
              <w:rPr>
                <w:rFonts w:cstheme="minorHAnsi"/>
                <w:b/>
                <w:bCs/>
                <w:sz w:val="24"/>
                <w:szCs w:val="24"/>
              </w:rPr>
              <w:t>najmanje dvije</w:t>
            </w:r>
            <w:r>
              <w:rPr>
                <w:rFonts w:cstheme="minorHAnsi"/>
                <w:sz w:val="24"/>
                <w:szCs w:val="24"/>
              </w:rPr>
              <w:t xml:space="preserve"> od sljedećih ponuđenih aktivnosti:</w:t>
            </w:r>
          </w:p>
          <w:p w14:paraId="72C5D0EA" w14:textId="77777777" w:rsidR="0097289D" w:rsidRDefault="0097289D" w:rsidP="00DB56EA">
            <w:pPr>
              <w:jc w:val="both"/>
              <w:rPr>
                <w:rFonts w:cstheme="minorHAnsi"/>
                <w:sz w:val="24"/>
                <w:szCs w:val="24"/>
              </w:rPr>
            </w:pPr>
          </w:p>
          <w:p w14:paraId="2233D934" w14:textId="16A26792" w:rsidR="0075698E" w:rsidRPr="00E536EF" w:rsidRDefault="0075698E" w:rsidP="00862E10">
            <w:pPr>
              <w:pStyle w:val="Odlomakpopisa"/>
              <w:suppressAutoHyphens/>
              <w:spacing w:after="0"/>
              <w:ind w:left="306" w:right="171"/>
              <w:jc w:val="both"/>
              <w:rPr>
                <w:rFonts w:ascii="Calibri" w:eastAsia="Droid Sans Fallback" w:hAnsi="Calibri" w:cs="Times New Roman"/>
                <w:b/>
                <w:sz w:val="24"/>
                <w:szCs w:val="24"/>
                <w:lang w:eastAsia="hr-HR"/>
              </w:rPr>
            </w:pPr>
            <w:bookmarkStart w:id="633" w:name="_Hlk177392922"/>
            <w:r>
              <w:rPr>
                <w:rFonts w:ascii="Calibri" w:eastAsia="Droid Sans Fallback" w:hAnsi="Calibri" w:cs="Times New Roman"/>
                <w:b/>
                <w:sz w:val="24"/>
                <w:szCs w:val="24"/>
                <w:lang w:eastAsia="hr-HR"/>
              </w:rPr>
              <w:t>2.2.1. Grupne a</w:t>
            </w:r>
            <w:r w:rsidRPr="00E536EF">
              <w:rPr>
                <w:rFonts w:ascii="Calibri" w:eastAsia="Droid Sans Fallback" w:hAnsi="Calibri" w:cs="Times New Roman"/>
                <w:b/>
                <w:sz w:val="24"/>
                <w:szCs w:val="24"/>
                <w:lang w:eastAsia="hr-HR"/>
              </w:rPr>
              <w:t>ktivnosti za</w:t>
            </w:r>
            <w:r>
              <w:rPr>
                <w:rFonts w:ascii="Calibri" w:eastAsia="Droid Sans Fallback" w:hAnsi="Calibri" w:cs="Times New Roman"/>
                <w:b/>
                <w:sz w:val="24"/>
                <w:szCs w:val="24"/>
                <w:lang w:eastAsia="hr-HR"/>
              </w:rPr>
              <w:t xml:space="preserve"> poticanje fizičke i psihičke vitalnosti </w:t>
            </w:r>
            <w:r w:rsidRPr="002131BF">
              <w:rPr>
                <w:rFonts w:ascii="Calibri" w:eastAsia="Droid Sans Fallback" w:hAnsi="Calibri" w:cs="Times New Roman"/>
                <w:b/>
                <w:sz w:val="24"/>
                <w:szCs w:val="24"/>
                <w:highlight w:val="yellow"/>
                <w:lang w:eastAsia="hr-HR"/>
                <w:rPrChange w:id="634" w:author="Ksenija Oletić" w:date="2025-06-06T10:59:00Z" w16du:dateUtc="2025-06-06T08:59:00Z">
                  <w:rPr>
                    <w:rFonts w:ascii="Calibri" w:eastAsia="Droid Sans Fallback" w:hAnsi="Calibri" w:cs="Times New Roman"/>
                    <w:b/>
                    <w:sz w:val="24"/>
                    <w:szCs w:val="24"/>
                    <w:lang w:eastAsia="hr-HR"/>
                  </w:rPr>
                </w:rPrChange>
              </w:rPr>
              <w:t xml:space="preserve">starijih osoba </w:t>
            </w:r>
            <w:ins w:id="635" w:author="Ksenija Oletić" w:date="2025-06-06T10:58:00Z" w16du:dateUtc="2025-06-06T08:58:00Z">
              <w:r w:rsidR="002131BF" w:rsidRPr="002131BF">
                <w:rPr>
                  <w:rFonts w:ascii="Calibri" w:eastAsia="Droid Sans Fallback" w:hAnsi="Calibri" w:cs="Times New Roman"/>
                  <w:b/>
                  <w:sz w:val="24"/>
                  <w:szCs w:val="24"/>
                  <w:highlight w:val="yellow"/>
                  <w:lang w:eastAsia="hr-HR"/>
                  <w:rPrChange w:id="636" w:author="Ksenija Oletić" w:date="2025-06-06T10:59:00Z" w16du:dateUtc="2025-06-06T08:59:00Z">
                    <w:rPr>
                      <w:rFonts w:ascii="Calibri" w:eastAsia="Droid Sans Fallback" w:hAnsi="Calibri" w:cs="Times New Roman"/>
                      <w:b/>
                      <w:sz w:val="24"/>
                      <w:szCs w:val="24"/>
                      <w:lang w:eastAsia="hr-HR"/>
                    </w:rPr>
                  </w:rPrChange>
                </w:rPr>
                <w:t>i/ili</w:t>
              </w:r>
            </w:ins>
            <w:ins w:id="637" w:author="Ksenija Oletić" w:date="2025-06-06T10:59:00Z" w16du:dateUtc="2025-06-06T08:59:00Z">
              <w:r w:rsidR="002131BF" w:rsidRPr="002131BF">
                <w:rPr>
                  <w:rFonts w:ascii="Calibri" w:eastAsia="Droid Sans Fallback" w:hAnsi="Calibri" w:cs="Times New Roman"/>
                  <w:b/>
                  <w:sz w:val="24"/>
                  <w:szCs w:val="24"/>
                  <w:highlight w:val="yellow"/>
                  <w:lang w:eastAsia="hr-HR"/>
                  <w:rPrChange w:id="638" w:author="Ksenija Oletić" w:date="2025-06-06T10:59:00Z" w16du:dateUtc="2025-06-06T08:59:00Z">
                    <w:rPr>
                      <w:rFonts w:ascii="Calibri" w:eastAsia="Droid Sans Fallback" w:hAnsi="Calibri" w:cs="Times New Roman"/>
                      <w:b/>
                      <w:sz w:val="24"/>
                      <w:szCs w:val="24"/>
                      <w:lang w:eastAsia="hr-HR"/>
                    </w:rPr>
                  </w:rPrChange>
                </w:rPr>
                <w:t xml:space="preserve"> umirovljenika</w:t>
              </w:r>
            </w:ins>
          </w:p>
          <w:bookmarkEnd w:id="633"/>
          <w:p w14:paraId="233369D8" w14:textId="77777777" w:rsidR="002451B6" w:rsidRDefault="002451B6" w:rsidP="00DB56EA">
            <w:pPr>
              <w:jc w:val="both"/>
              <w:rPr>
                <w:rFonts w:cstheme="minorHAnsi"/>
                <w:bCs/>
                <w:sz w:val="24"/>
                <w:szCs w:val="24"/>
              </w:rPr>
            </w:pPr>
          </w:p>
          <w:p w14:paraId="076CD4D4" w14:textId="5DC236E1" w:rsidR="0075698E" w:rsidRDefault="0075698E" w:rsidP="00F77B4D">
            <w:pPr>
              <w:jc w:val="both"/>
              <w:rPr>
                <w:rFonts w:cstheme="minorHAnsi"/>
                <w:bCs/>
                <w:sz w:val="24"/>
                <w:szCs w:val="24"/>
              </w:rPr>
            </w:pPr>
            <w:r>
              <w:rPr>
                <w:rFonts w:cstheme="minorHAnsi"/>
                <w:bCs/>
                <w:sz w:val="24"/>
                <w:szCs w:val="24"/>
              </w:rPr>
              <w:t xml:space="preserve">Organiziranje sportsko-rekreativnih ili fizičkih aktivnosti prilagođenih potrebama </w:t>
            </w:r>
            <w:r w:rsidR="00C760D7" w:rsidRPr="002131BF">
              <w:rPr>
                <w:rFonts w:cstheme="minorHAnsi"/>
                <w:bCs/>
                <w:sz w:val="24"/>
                <w:szCs w:val="24"/>
                <w:highlight w:val="yellow"/>
                <w:rPrChange w:id="639" w:author="Ksenija Oletić" w:date="2025-06-06T10:59:00Z" w16du:dateUtc="2025-06-06T08:59:00Z">
                  <w:rPr>
                    <w:rFonts w:cstheme="minorHAnsi"/>
                    <w:bCs/>
                    <w:sz w:val="24"/>
                    <w:szCs w:val="24"/>
                  </w:rPr>
                </w:rPrChange>
              </w:rPr>
              <w:t xml:space="preserve">osoba </w:t>
            </w:r>
            <w:r w:rsidRPr="002131BF">
              <w:rPr>
                <w:rFonts w:cstheme="minorHAnsi"/>
                <w:bCs/>
                <w:sz w:val="24"/>
                <w:szCs w:val="24"/>
                <w:highlight w:val="yellow"/>
                <w:rPrChange w:id="640" w:author="Ksenija Oletić" w:date="2025-06-06T10:59:00Z" w16du:dateUtc="2025-06-06T08:59:00Z">
                  <w:rPr>
                    <w:rFonts w:cstheme="minorHAnsi"/>
                    <w:bCs/>
                    <w:sz w:val="24"/>
                    <w:szCs w:val="24"/>
                  </w:rPr>
                </w:rPrChange>
              </w:rPr>
              <w:t>starije životne dobi</w:t>
            </w:r>
            <w:ins w:id="641" w:author="Ksenija Oletić" w:date="2025-06-06T10:59:00Z" w16du:dateUtc="2025-06-06T08:59:00Z">
              <w:r w:rsidR="002131BF" w:rsidRPr="002131BF">
                <w:rPr>
                  <w:rFonts w:cstheme="minorHAnsi"/>
                  <w:bCs/>
                  <w:sz w:val="24"/>
                  <w:szCs w:val="24"/>
                  <w:highlight w:val="yellow"/>
                  <w:rPrChange w:id="642" w:author="Ksenija Oletić" w:date="2025-06-06T10:59:00Z" w16du:dateUtc="2025-06-06T08:59:00Z">
                    <w:rPr>
                      <w:rFonts w:cstheme="minorHAnsi"/>
                      <w:bCs/>
                      <w:sz w:val="24"/>
                      <w:szCs w:val="24"/>
                    </w:rPr>
                  </w:rPrChange>
                </w:rPr>
                <w:t xml:space="preserve"> i/ili umirovljenika</w:t>
              </w:r>
            </w:ins>
            <w:r>
              <w:rPr>
                <w:rFonts w:cstheme="minorHAnsi"/>
                <w:bCs/>
                <w:sz w:val="24"/>
                <w:szCs w:val="24"/>
              </w:rPr>
              <w:t xml:space="preserve"> (vježbanje,  sportski susreti, natjecanja, turniri, planinarenje, plivanje i drugo) s ciljem poticanja psihofizičke aktivnosti, </w:t>
            </w:r>
            <w:r w:rsidR="00953417">
              <w:rPr>
                <w:rFonts w:cstheme="minorHAnsi"/>
                <w:bCs/>
                <w:sz w:val="24"/>
                <w:szCs w:val="24"/>
              </w:rPr>
              <w:t xml:space="preserve">održavanja vitalnosti </w:t>
            </w:r>
            <w:r>
              <w:rPr>
                <w:rFonts w:cstheme="minorHAnsi"/>
                <w:bCs/>
                <w:sz w:val="24"/>
                <w:szCs w:val="24"/>
              </w:rPr>
              <w:t xml:space="preserve">i jačanja motoričkih sposobnosti </w:t>
            </w:r>
            <w:r w:rsidRPr="002203CB">
              <w:rPr>
                <w:rFonts w:cstheme="minorHAnsi"/>
                <w:bCs/>
                <w:sz w:val="24"/>
                <w:szCs w:val="24"/>
                <w:highlight w:val="yellow"/>
                <w:rPrChange w:id="643" w:author="Ksenija Oletić" w:date="2025-06-06T10:59:00Z" w16du:dateUtc="2025-06-06T08:59:00Z">
                  <w:rPr>
                    <w:rFonts w:cstheme="minorHAnsi"/>
                    <w:bCs/>
                    <w:sz w:val="24"/>
                    <w:szCs w:val="24"/>
                  </w:rPr>
                </w:rPrChange>
              </w:rPr>
              <w:t>starijih osoba</w:t>
            </w:r>
            <w:ins w:id="644" w:author="Ksenija Oletić" w:date="2025-06-06T10:59:00Z" w16du:dateUtc="2025-06-06T08:59:00Z">
              <w:r w:rsidR="002203CB" w:rsidRPr="002203CB">
                <w:rPr>
                  <w:rFonts w:cstheme="minorHAnsi"/>
                  <w:bCs/>
                  <w:sz w:val="24"/>
                  <w:szCs w:val="24"/>
                  <w:highlight w:val="yellow"/>
                  <w:rPrChange w:id="645" w:author="Ksenija Oletić" w:date="2025-06-06T10:59:00Z" w16du:dateUtc="2025-06-06T08:59:00Z">
                    <w:rPr>
                      <w:rFonts w:cstheme="minorHAnsi"/>
                      <w:bCs/>
                      <w:sz w:val="24"/>
                      <w:szCs w:val="24"/>
                    </w:rPr>
                  </w:rPrChange>
                </w:rPr>
                <w:t xml:space="preserve"> i/ili umirovljenika</w:t>
              </w:r>
            </w:ins>
            <w:r>
              <w:rPr>
                <w:rFonts w:cstheme="minorHAnsi"/>
                <w:bCs/>
                <w:sz w:val="24"/>
                <w:szCs w:val="24"/>
              </w:rPr>
              <w:t xml:space="preserve"> radi </w:t>
            </w:r>
            <w:proofErr w:type="spellStart"/>
            <w:r>
              <w:rPr>
                <w:rFonts w:cstheme="minorHAnsi"/>
                <w:bCs/>
                <w:sz w:val="24"/>
                <w:szCs w:val="24"/>
              </w:rPr>
              <w:t>preveniranja</w:t>
            </w:r>
            <w:proofErr w:type="spellEnd"/>
            <w:r>
              <w:rPr>
                <w:rFonts w:cstheme="minorHAnsi"/>
                <w:bCs/>
                <w:sz w:val="24"/>
                <w:szCs w:val="24"/>
              </w:rPr>
              <w:t xml:space="preserve"> degenerativnih procesa starenja.</w:t>
            </w:r>
          </w:p>
          <w:p w14:paraId="752D8BB3" w14:textId="77777777" w:rsidR="0075698E" w:rsidRPr="00AD66D0" w:rsidRDefault="0075698E" w:rsidP="00F77B4D">
            <w:pPr>
              <w:jc w:val="both"/>
              <w:rPr>
                <w:rFonts w:cstheme="minorHAnsi"/>
                <w:b/>
                <w:sz w:val="24"/>
                <w:szCs w:val="24"/>
              </w:rPr>
            </w:pPr>
            <w:r w:rsidRPr="00AD66D0">
              <w:rPr>
                <w:rFonts w:cstheme="minorHAnsi"/>
                <w:b/>
                <w:sz w:val="24"/>
                <w:szCs w:val="24"/>
              </w:rPr>
              <w:t>I/ILI</w:t>
            </w:r>
          </w:p>
          <w:p w14:paraId="320C3D20" w14:textId="7E62F6DF" w:rsidR="00521D24" w:rsidRDefault="0075698E" w:rsidP="00BF34DA">
            <w:pPr>
              <w:ind w:left="306"/>
              <w:rPr>
                <w:b/>
                <w:bCs/>
                <w:sz w:val="24"/>
                <w:szCs w:val="24"/>
              </w:rPr>
            </w:pPr>
            <w:bookmarkStart w:id="646" w:name="_Hlk177392942"/>
            <w:r>
              <w:rPr>
                <w:rFonts w:ascii="Calibri" w:eastAsia="Droid Sans Fallback" w:hAnsi="Calibri" w:cs="Times New Roman"/>
                <w:b/>
                <w:sz w:val="24"/>
                <w:szCs w:val="24"/>
                <w:lang w:eastAsia="hr-HR"/>
              </w:rPr>
              <w:t xml:space="preserve">2.2.2. </w:t>
            </w:r>
            <w:r w:rsidR="00521D24" w:rsidRPr="002F3F53">
              <w:rPr>
                <w:b/>
                <w:bCs/>
                <w:sz w:val="24"/>
                <w:szCs w:val="24"/>
              </w:rPr>
              <w:t>Grupne aktivnosti</w:t>
            </w:r>
            <w:r w:rsidR="00521D24">
              <w:rPr>
                <w:b/>
                <w:bCs/>
                <w:sz w:val="24"/>
                <w:szCs w:val="24"/>
              </w:rPr>
              <w:t xml:space="preserve"> koje preveniraju</w:t>
            </w:r>
            <w:r w:rsidR="00521D24" w:rsidRPr="002F3F53">
              <w:rPr>
                <w:b/>
                <w:bCs/>
                <w:sz w:val="24"/>
                <w:szCs w:val="24"/>
              </w:rPr>
              <w:t xml:space="preserve"> usamljenost</w:t>
            </w:r>
            <w:r w:rsidR="00521D24">
              <w:rPr>
                <w:b/>
                <w:bCs/>
                <w:sz w:val="24"/>
                <w:szCs w:val="24"/>
              </w:rPr>
              <w:t xml:space="preserve"> </w:t>
            </w:r>
            <w:r w:rsidR="00521D24" w:rsidRPr="002203CB">
              <w:rPr>
                <w:b/>
                <w:bCs/>
                <w:sz w:val="24"/>
                <w:szCs w:val="24"/>
                <w:highlight w:val="yellow"/>
                <w:rPrChange w:id="647" w:author="Ksenija Oletić" w:date="2025-06-06T11:00:00Z" w16du:dateUtc="2025-06-06T09:00:00Z">
                  <w:rPr>
                    <w:b/>
                    <w:bCs/>
                    <w:sz w:val="24"/>
                    <w:szCs w:val="24"/>
                  </w:rPr>
                </w:rPrChange>
              </w:rPr>
              <w:t>starijih osoba</w:t>
            </w:r>
            <w:ins w:id="648" w:author="Ksenija Oletić" w:date="2025-06-06T10:59:00Z" w16du:dateUtc="2025-06-06T08:59:00Z">
              <w:r w:rsidR="002203CB" w:rsidRPr="002203CB">
                <w:rPr>
                  <w:b/>
                  <w:bCs/>
                  <w:sz w:val="24"/>
                  <w:szCs w:val="24"/>
                  <w:highlight w:val="yellow"/>
                  <w:rPrChange w:id="649" w:author="Ksenija Oletić" w:date="2025-06-06T11:00:00Z" w16du:dateUtc="2025-06-06T09:00:00Z">
                    <w:rPr>
                      <w:b/>
                      <w:bCs/>
                      <w:sz w:val="24"/>
                      <w:szCs w:val="24"/>
                    </w:rPr>
                  </w:rPrChange>
                </w:rPr>
                <w:t xml:space="preserve"> i/ili umirovljenika</w:t>
              </w:r>
            </w:ins>
          </w:p>
          <w:p w14:paraId="1B0A393E" w14:textId="4A335F5C" w:rsidR="0075698E" w:rsidRDefault="008B6A8C" w:rsidP="00BF34DA">
            <w:pPr>
              <w:rPr>
                <w:sz w:val="24"/>
                <w:szCs w:val="24"/>
              </w:rPr>
            </w:pPr>
            <w:r w:rsidRPr="00BF34DA">
              <w:rPr>
                <w:rFonts w:ascii="Calibri" w:eastAsia="Droid Sans Fallback" w:hAnsi="Calibri" w:cs="Times New Roman"/>
                <w:bCs/>
                <w:sz w:val="24"/>
                <w:szCs w:val="24"/>
                <w:lang w:eastAsia="hr-HR"/>
              </w:rPr>
              <w:t xml:space="preserve">Kvalitetno provođenje slobodnog vremena </w:t>
            </w:r>
            <w:r w:rsidRPr="00D520AB">
              <w:rPr>
                <w:rFonts w:ascii="Calibri" w:eastAsia="Droid Sans Fallback" w:hAnsi="Calibri" w:cs="Times New Roman"/>
                <w:bCs/>
                <w:sz w:val="24"/>
                <w:szCs w:val="24"/>
                <w:highlight w:val="yellow"/>
                <w:lang w:eastAsia="hr-HR"/>
                <w:rPrChange w:id="650" w:author="Ksenija Oletić" w:date="2025-06-06T11:20:00Z" w16du:dateUtc="2025-06-06T09:20:00Z">
                  <w:rPr>
                    <w:rFonts w:ascii="Calibri" w:eastAsia="Droid Sans Fallback" w:hAnsi="Calibri" w:cs="Times New Roman"/>
                    <w:bCs/>
                    <w:sz w:val="24"/>
                    <w:szCs w:val="24"/>
                    <w:lang w:eastAsia="hr-HR"/>
                  </w:rPr>
                </w:rPrChange>
              </w:rPr>
              <w:t>starijih osoba</w:t>
            </w:r>
            <w:ins w:id="651" w:author="Ksenija Oletić" w:date="2025-06-06T11:20:00Z" w16du:dateUtc="2025-06-06T09:20:00Z">
              <w:r w:rsidR="00D520AB" w:rsidRPr="00D520AB">
                <w:rPr>
                  <w:rFonts w:ascii="Calibri" w:eastAsia="Droid Sans Fallback" w:hAnsi="Calibri" w:cs="Times New Roman"/>
                  <w:bCs/>
                  <w:sz w:val="24"/>
                  <w:szCs w:val="24"/>
                  <w:highlight w:val="yellow"/>
                  <w:lang w:eastAsia="hr-HR"/>
                  <w:rPrChange w:id="652" w:author="Ksenija Oletić" w:date="2025-06-06T11:20:00Z" w16du:dateUtc="2025-06-06T09:20:00Z">
                    <w:rPr>
                      <w:rFonts w:ascii="Calibri" w:eastAsia="Droid Sans Fallback" w:hAnsi="Calibri" w:cs="Times New Roman"/>
                      <w:bCs/>
                      <w:sz w:val="24"/>
                      <w:szCs w:val="24"/>
                      <w:lang w:eastAsia="hr-HR"/>
                    </w:rPr>
                  </w:rPrChange>
                </w:rPr>
                <w:t xml:space="preserve"> i/ili umirovljenika</w:t>
              </w:r>
            </w:ins>
            <w:r w:rsidRPr="007C0787">
              <w:rPr>
                <w:rFonts w:ascii="Calibri" w:eastAsia="Droid Sans Fallback" w:hAnsi="Calibri" w:cs="Times New Roman"/>
                <w:bCs/>
                <w:sz w:val="24"/>
                <w:szCs w:val="24"/>
                <w:lang w:eastAsia="hr-HR"/>
              </w:rPr>
              <w:t xml:space="preserve"> provođenjem</w:t>
            </w:r>
            <w:r w:rsidRPr="00BF34DA">
              <w:rPr>
                <w:rFonts w:ascii="Calibri" w:eastAsia="Droid Sans Fallback" w:hAnsi="Calibri" w:cs="Times New Roman"/>
                <w:bCs/>
                <w:sz w:val="24"/>
                <w:szCs w:val="24"/>
                <w:lang w:eastAsia="hr-HR"/>
              </w:rPr>
              <w:t xml:space="preserve"> </w:t>
            </w:r>
            <w:r w:rsidRPr="007C0787">
              <w:rPr>
                <w:rFonts w:ascii="Calibri" w:eastAsia="Droid Sans Fallback" w:hAnsi="Calibri" w:cs="Times New Roman"/>
                <w:bCs/>
                <w:sz w:val="24"/>
                <w:szCs w:val="24"/>
                <w:lang w:eastAsia="hr-HR"/>
              </w:rPr>
              <w:t>a</w:t>
            </w:r>
            <w:r w:rsidRPr="00BF34DA">
              <w:rPr>
                <w:sz w:val="24"/>
                <w:szCs w:val="24"/>
              </w:rPr>
              <w:t xml:space="preserve">ktivnosti koje potiču mentalnu stimulaciju i jačaju kognitivne sposobnosti </w:t>
            </w:r>
            <w:r w:rsidRPr="002203CB">
              <w:rPr>
                <w:sz w:val="24"/>
                <w:szCs w:val="24"/>
                <w:highlight w:val="yellow"/>
                <w:rPrChange w:id="653" w:author="Ksenija Oletić" w:date="2025-06-06T11:00:00Z" w16du:dateUtc="2025-06-06T09:00:00Z">
                  <w:rPr>
                    <w:sz w:val="24"/>
                    <w:szCs w:val="24"/>
                  </w:rPr>
                </w:rPrChange>
              </w:rPr>
              <w:t>starijih osoba</w:t>
            </w:r>
            <w:ins w:id="654" w:author="Ksenija Oletić" w:date="2025-06-06T11:00:00Z" w16du:dateUtc="2025-06-06T09:00:00Z">
              <w:r w:rsidR="002203CB" w:rsidRPr="002203CB">
                <w:rPr>
                  <w:sz w:val="24"/>
                  <w:szCs w:val="24"/>
                  <w:highlight w:val="yellow"/>
                  <w:rPrChange w:id="655" w:author="Ksenija Oletić" w:date="2025-06-06T11:00:00Z" w16du:dateUtc="2025-06-06T09:00:00Z">
                    <w:rPr>
                      <w:sz w:val="24"/>
                      <w:szCs w:val="24"/>
                    </w:rPr>
                  </w:rPrChange>
                </w:rPr>
                <w:t xml:space="preserve"> i/ili umirovljenika</w:t>
              </w:r>
            </w:ins>
            <w:r w:rsidR="00BC2FEE" w:rsidRPr="007C0787">
              <w:rPr>
                <w:sz w:val="24"/>
                <w:szCs w:val="24"/>
              </w:rPr>
              <w:t xml:space="preserve">, </w:t>
            </w:r>
            <w:r w:rsidR="00522771" w:rsidRPr="007C0787">
              <w:rPr>
                <w:sz w:val="24"/>
                <w:szCs w:val="24"/>
              </w:rPr>
              <w:t xml:space="preserve">socijalno uključivanje </w:t>
            </w:r>
            <w:r w:rsidR="00522771" w:rsidRPr="002203CB">
              <w:rPr>
                <w:sz w:val="24"/>
                <w:szCs w:val="24"/>
                <w:highlight w:val="yellow"/>
                <w:rPrChange w:id="656" w:author="Ksenija Oletić" w:date="2025-06-06T11:00:00Z" w16du:dateUtc="2025-06-06T09:00:00Z">
                  <w:rPr>
                    <w:sz w:val="24"/>
                    <w:szCs w:val="24"/>
                  </w:rPr>
                </w:rPrChange>
              </w:rPr>
              <w:t>starijih osoba</w:t>
            </w:r>
            <w:ins w:id="657" w:author="Ksenija Oletić" w:date="2025-06-06T11:00:00Z" w16du:dateUtc="2025-06-06T09:00:00Z">
              <w:r w:rsidR="002203CB" w:rsidRPr="002203CB">
                <w:rPr>
                  <w:sz w:val="24"/>
                  <w:szCs w:val="24"/>
                  <w:highlight w:val="yellow"/>
                  <w:rPrChange w:id="658" w:author="Ksenija Oletić" w:date="2025-06-06T11:00:00Z" w16du:dateUtc="2025-06-06T09:00:00Z">
                    <w:rPr>
                      <w:sz w:val="24"/>
                      <w:szCs w:val="24"/>
                    </w:rPr>
                  </w:rPrChange>
                </w:rPr>
                <w:t xml:space="preserve"> i/ili umirovljenika</w:t>
              </w:r>
            </w:ins>
            <w:r w:rsidR="00522771" w:rsidRPr="007C0787">
              <w:rPr>
                <w:sz w:val="24"/>
                <w:szCs w:val="24"/>
              </w:rPr>
              <w:t xml:space="preserve"> kroz</w:t>
            </w:r>
            <w:r w:rsidRPr="007C0787">
              <w:rPr>
                <w:sz w:val="24"/>
                <w:szCs w:val="24"/>
              </w:rPr>
              <w:t xml:space="preserve"> </w:t>
            </w:r>
            <w:r w:rsidR="00522771" w:rsidRPr="007C0787">
              <w:rPr>
                <w:sz w:val="24"/>
                <w:szCs w:val="24"/>
              </w:rPr>
              <w:t xml:space="preserve">organizirane </w:t>
            </w:r>
            <w:r w:rsidRPr="00BF34DA">
              <w:rPr>
                <w:sz w:val="24"/>
                <w:szCs w:val="24"/>
              </w:rPr>
              <w:t>posjet</w:t>
            </w:r>
            <w:r w:rsidR="00522771" w:rsidRPr="007C0787">
              <w:rPr>
                <w:sz w:val="24"/>
                <w:szCs w:val="24"/>
              </w:rPr>
              <w:t>e</w:t>
            </w:r>
            <w:r w:rsidRPr="00BF34DA">
              <w:rPr>
                <w:sz w:val="24"/>
                <w:szCs w:val="24"/>
              </w:rPr>
              <w:t xml:space="preserve"> prirodnim i/ili povijesnim znamenitostima i institucijama</w:t>
            </w:r>
            <w:r w:rsidR="00BC2FEE" w:rsidRPr="007C0787">
              <w:rPr>
                <w:sz w:val="24"/>
                <w:szCs w:val="24"/>
              </w:rPr>
              <w:t xml:space="preserve"> te sudjelovanje </w:t>
            </w:r>
            <w:r w:rsidR="00BC2FEE" w:rsidRPr="002203CB">
              <w:rPr>
                <w:sz w:val="24"/>
                <w:szCs w:val="24"/>
                <w:highlight w:val="yellow"/>
                <w:rPrChange w:id="659" w:author="Ksenija Oletić" w:date="2025-06-06T11:00:00Z" w16du:dateUtc="2025-06-06T09:00:00Z">
                  <w:rPr>
                    <w:sz w:val="24"/>
                    <w:szCs w:val="24"/>
                  </w:rPr>
                </w:rPrChange>
              </w:rPr>
              <w:t>starijih osoba</w:t>
            </w:r>
            <w:ins w:id="660" w:author="Ksenija Oletić" w:date="2025-06-06T11:00:00Z" w16du:dateUtc="2025-06-06T09:00:00Z">
              <w:r w:rsidR="002203CB" w:rsidRPr="002203CB">
                <w:rPr>
                  <w:sz w:val="24"/>
                  <w:szCs w:val="24"/>
                  <w:highlight w:val="yellow"/>
                  <w:rPrChange w:id="661" w:author="Ksenija Oletić" w:date="2025-06-06T11:00:00Z" w16du:dateUtc="2025-06-06T09:00:00Z">
                    <w:rPr>
                      <w:sz w:val="24"/>
                      <w:szCs w:val="24"/>
                    </w:rPr>
                  </w:rPrChange>
                </w:rPr>
                <w:t xml:space="preserve"> i/ili umirovljenika</w:t>
              </w:r>
            </w:ins>
            <w:r w:rsidR="00BC2FEE" w:rsidRPr="007C0787">
              <w:rPr>
                <w:sz w:val="24"/>
                <w:szCs w:val="24"/>
              </w:rPr>
              <w:t xml:space="preserve"> u društvenim aktivnostima kao što su lokalne, volonterske, građanske akcije i slično</w:t>
            </w:r>
            <w:r w:rsidRPr="007C0787">
              <w:rPr>
                <w:sz w:val="24"/>
                <w:szCs w:val="24"/>
              </w:rPr>
              <w:t>.</w:t>
            </w:r>
            <w:r w:rsidRPr="00BF34DA">
              <w:rPr>
                <w:sz w:val="24"/>
                <w:szCs w:val="24"/>
              </w:rPr>
              <w:t xml:space="preserve">  </w:t>
            </w:r>
            <w:bookmarkEnd w:id="646"/>
          </w:p>
          <w:p w14:paraId="2666C351" w14:textId="77777777" w:rsidR="0097289D" w:rsidRDefault="0097289D" w:rsidP="0097289D">
            <w:pPr>
              <w:jc w:val="both"/>
              <w:rPr>
                <w:rFonts w:cstheme="minorHAnsi"/>
                <w:b/>
                <w:bCs/>
                <w:sz w:val="24"/>
                <w:szCs w:val="24"/>
              </w:rPr>
            </w:pPr>
            <w:r>
              <w:rPr>
                <w:rFonts w:cstheme="minorHAnsi"/>
                <w:b/>
                <w:bCs/>
                <w:sz w:val="24"/>
                <w:szCs w:val="24"/>
              </w:rPr>
              <w:lastRenderedPageBreak/>
              <w:t xml:space="preserve">NAPOMENA: </w:t>
            </w:r>
          </w:p>
          <w:p w14:paraId="7D8A1C60" w14:textId="3068BB39" w:rsidR="0097289D" w:rsidRPr="001172B0" w:rsidRDefault="0097289D" w:rsidP="001172B0">
            <w:pPr>
              <w:jc w:val="both"/>
              <w:rPr>
                <w:rFonts w:cstheme="minorHAnsi"/>
                <w:sz w:val="24"/>
                <w:szCs w:val="24"/>
              </w:rPr>
            </w:pPr>
            <w:r w:rsidRPr="00BF34DA">
              <w:rPr>
                <w:rFonts w:cstheme="minorHAnsi"/>
                <w:b/>
                <w:bCs/>
                <w:sz w:val="24"/>
                <w:szCs w:val="24"/>
              </w:rPr>
              <w:t xml:space="preserve">U okviru ovog poziva nije prihvatljiva provedba kulturnih i/ili umjetničkih radionica </w:t>
            </w:r>
            <w:r w:rsidRPr="00BF34DA">
              <w:rPr>
                <w:rStyle w:val="Referencafusnote"/>
                <w:rFonts w:cstheme="minorHAnsi"/>
                <w:b/>
                <w:bCs/>
                <w:sz w:val="24"/>
                <w:szCs w:val="24"/>
              </w:rPr>
              <w:footnoteReference w:id="12"/>
            </w:r>
            <w:r w:rsidRPr="00BF34DA">
              <w:rPr>
                <w:rFonts w:cstheme="minorHAnsi"/>
                <w:b/>
                <w:bCs/>
                <w:sz w:val="24"/>
                <w:szCs w:val="24"/>
              </w:rPr>
              <w:t xml:space="preserve">namijenjenih </w:t>
            </w:r>
            <w:r w:rsidRPr="00A52DD5">
              <w:rPr>
                <w:rFonts w:cstheme="minorHAnsi"/>
                <w:b/>
                <w:bCs/>
                <w:sz w:val="24"/>
                <w:szCs w:val="24"/>
                <w:highlight w:val="yellow"/>
                <w:rPrChange w:id="671" w:author="Ksenija Oletić" w:date="2025-06-06T11:21:00Z" w16du:dateUtc="2025-06-06T09:21:00Z">
                  <w:rPr>
                    <w:rFonts w:cstheme="minorHAnsi"/>
                    <w:b/>
                    <w:bCs/>
                    <w:sz w:val="24"/>
                    <w:szCs w:val="24"/>
                  </w:rPr>
                </w:rPrChange>
              </w:rPr>
              <w:t>starijim osobama</w:t>
            </w:r>
            <w:ins w:id="672" w:author="Ksenija Oletić" w:date="2025-06-06T11:21:00Z" w16du:dateUtc="2025-06-06T09:21:00Z">
              <w:r w:rsidR="00A52DD5" w:rsidRPr="00A52DD5">
                <w:rPr>
                  <w:rFonts w:cstheme="minorHAnsi"/>
                  <w:b/>
                  <w:bCs/>
                  <w:sz w:val="24"/>
                  <w:szCs w:val="24"/>
                  <w:highlight w:val="yellow"/>
                  <w:rPrChange w:id="673" w:author="Ksenija Oletić" w:date="2025-06-06T11:21:00Z" w16du:dateUtc="2025-06-06T09:21:00Z">
                    <w:rPr>
                      <w:rFonts w:cstheme="minorHAnsi"/>
                      <w:b/>
                      <w:bCs/>
                      <w:sz w:val="24"/>
                      <w:szCs w:val="24"/>
                    </w:rPr>
                  </w:rPrChange>
                </w:rPr>
                <w:t xml:space="preserve"> i/ili umirovljenicima</w:t>
              </w:r>
            </w:ins>
            <w:r>
              <w:rPr>
                <w:rFonts w:cstheme="minorHAnsi"/>
                <w:sz w:val="24"/>
                <w:szCs w:val="24"/>
              </w:rPr>
              <w:t>.</w:t>
            </w:r>
          </w:p>
          <w:p w14:paraId="7242C727" w14:textId="77777777" w:rsidR="0075698E" w:rsidRPr="0006444C" w:rsidRDefault="0075698E" w:rsidP="00F77B4D">
            <w:pPr>
              <w:jc w:val="both"/>
              <w:rPr>
                <w:rFonts w:cstheme="minorHAnsi"/>
                <w:b/>
                <w:bCs/>
                <w:sz w:val="24"/>
                <w:szCs w:val="24"/>
              </w:rPr>
            </w:pPr>
            <w:r w:rsidRPr="0006444C">
              <w:rPr>
                <w:rFonts w:cstheme="minorHAnsi"/>
                <w:b/>
                <w:bCs/>
                <w:sz w:val="24"/>
                <w:szCs w:val="24"/>
              </w:rPr>
              <w:t>I/ILI</w:t>
            </w:r>
          </w:p>
          <w:p w14:paraId="06DF15E3" w14:textId="69ED765E" w:rsidR="0075698E" w:rsidRPr="00450A9F" w:rsidRDefault="0075698E" w:rsidP="00862E10">
            <w:pPr>
              <w:pStyle w:val="Odlomakpopisa"/>
              <w:suppressAutoHyphens/>
              <w:spacing w:after="0"/>
              <w:ind w:left="306" w:right="171"/>
              <w:jc w:val="both"/>
              <w:rPr>
                <w:rFonts w:ascii="Calibri" w:eastAsia="Droid Sans Fallback" w:hAnsi="Calibri" w:cs="Times New Roman"/>
                <w:b/>
                <w:sz w:val="24"/>
                <w:szCs w:val="24"/>
                <w:lang w:eastAsia="hr-HR"/>
              </w:rPr>
            </w:pPr>
            <w:bookmarkStart w:id="674" w:name="_Hlk177392978"/>
            <w:r>
              <w:rPr>
                <w:rFonts w:ascii="Calibri" w:eastAsia="Droid Sans Fallback" w:hAnsi="Calibri" w:cs="Times New Roman"/>
                <w:b/>
                <w:sz w:val="24"/>
                <w:szCs w:val="24"/>
                <w:lang w:eastAsia="hr-HR"/>
              </w:rPr>
              <w:t>2</w:t>
            </w:r>
            <w:r w:rsidRPr="00450A9F">
              <w:rPr>
                <w:rFonts w:ascii="Calibri" w:eastAsia="Droid Sans Fallback" w:hAnsi="Calibri" w:cs="Times New Roman"/>
                <w:b/>
                <w:sz w:val="24"/>
                <w:szCs w:val="24"/>
                <w:lang w:eastAsia="hr-HR"/>
              </w:rPr>
              <w:t>.2.</w:t>
            </w:r>
            <w:r w:rsidR="00521D24">
              <w:rPr>
                <w:rFonts w:ascii="Calibri" w:eastAsia="Droid Sans Fallback" w:hAnsi="Calibri" w:cs="Times New Roman"/>
                <w:b/>
                <w:sz w:val="24"/>
                <w:szCs w:val="24"/>
                <w:lang w:eastAsia="hr-HR"/>
              </w:rPr>
              <w:t>3</w:t>
            </w:r>
            <w:r w:rsidRPr="00450A9F">
              <w:rPr>
                <w:rFonts w:ascii="Calibri" w:eastAsia="Droid Sans Fallback" w:hAnsi="Calibri" w:cs="Times New Roman"/>
                <w:b/>
                <w:sz w:val="24"/>
                <w:szCs w:val="24"/>
                <w:lang w:eastAsia="hr-HR"/>
              </w:rPr>
              <w:t>. Organizacija javnih manifestacija s ciljem prevencije</w:t>
            </w:r>
            <w:r w:rsidR="00020D86">
              <w:rPr>
                <w:rFonts w:ascii="Calibri" w:eastAsia="Droid Sans Fallback" w:hAnsi="Calibri" w:cs="Times New Roman"/>
                <w:b/>
                <w:sz w:val="24"/>
                <w:szCs w:val="24"/>
                <w:lang w:eastAsia="hr-HR"/>
              </w:rPr>
              <w:t xml:space="preserve"> </w:t>
            </w:r>
            <w:r w:rsidRPr="00450A9F">
              <w:rPr>
                <w:rFonts w:ascii="Calibri" w:eastAsia="Droid Sans Fallback" w:hAnsi="Calibri" w:cs="Times New Roman"/>
                <w:b/>
                <w:sz w:val="24"/>
                <w:szCs w:val="24"/>
                <w:lang w:eastAsia="hr-HR"/>
              </w:rPr>
              <w:t xml:space="preserve">bolesti te promicanja tjelesnog i mentalnog zdravlja </w:t>
            </w:r>
            <w:r w:rsidRPr="00721B3C">
              <w:rPr>
                <w:rFonts w:ascii="Calibri" w:eastAsia="Droid Sans Fallback" w:hAnsi="Calibri" w:cs="Times New Roman"/>
                <w:b/>
                <w:sz w:val="24"/>
                <w:szCs w:val="24"/>
                <w:highlight w:val="yellow"/>
                <w:lang w:eastAsia="hr-HR"/>
                <w:rPrChange w:id="675" w:author="Ksenija Oletić" w:date="2025-06-06T11:02:00Z" w16du:dateUtc="2025-06-06T09:02:00Z">
                  <w:rPr>
                    <w:rFonts w:ascii="Calibri" w:eastAsia="Droid Sans Fallback" w:hAnsi="Calibri" w:cs="Times New Roman"/>
                    <w:b/>
                    <w:sz w:val="24"/>
                    <w:szCs w:val="24"/>
                    <w:lang w:eastAsia="hr-HR"/>
                  </w:rPr>
                </w:rPrChange>
              </w:rPr>
              <w:t>starijih osoba</w:t>
            </w:r>
            <w:ins w:id="676" w:author="Ksenija Oletić" w:date="2025-06-06T11:02:00Z" w16du:dateUtc="2025-06-06T09:02:00Z">
              <w:r w:rsidR="00721B3C" w:rsidRPr="00721B3C">
                <w:rPr>
                  <w:rFonts w:ascii="Calibri" w:eastAsia="Droid Sans Fallback" w:hAnsi="Calibri" w:cs="Times New Roman"/>
                  <w:b/>
                  <w:sz w:val="24"/>
                  <w:szCs w:val="24"/>
                  <w:highlight w:val="yellow"/>
                  <w:lang w:eastAsia="hr-HR"/>
                  <w:rPrChange w:id="677" w:author="Ksenija Oletić" w:date="2025-06-06T11:02:00Z" w16du:dateUtc="2025-06-06T09:02:00Z">
                    <w:rPr>
                      <w:rFonts w:ascii="Calibri" w:eastAsia="Droid Sans Fallback" w:hAnsi="Calibri" w:cs="Times New Roman"/>
                      <w:b/>
                      <w:sz w:val="24"/>
                      <w:szCs w:val="24"/>
                      <w:lang w:eastAsia="hr-HR"/>
                    </w:rPr>
                  </w:rPrChange>
                </w:rPr>
                <w:t xml:space="preserve"> i/ili umirovljenika</w:t>
              </w:r>
            </w:ins>
          </w:p>
          <w:bookmarkEnd w:id="674"/>
          <w:p w14:paraId="37575C8A" w14:textId="77777777" w:rsidR="0075698E" w:rsidRPr="00BF34DA" w:rsidRDefault="0075698E" w:rsidP="00F77B4D">
            <w:pPr>
              <w:pStyle w:val="Odlomakpopisa"/>
              <w:suppressAutoHyphens/>
              <w:spacing w:after="0"/>
              <w:ind w:left="306" w:right="171"/>
              <w:jc w:val="both"/>
              <w:rPr>
                <w:rFonts w:ascii="Calibri" w:eastAsia="Droid Sans Fallback" w:hAnsi="Calibri" w:cs="Times New Roman"/>
                <w:b/>
                <w:sz w:val="24"/>
                <w:szCs w:val="24"/>
                <w:highlight w:val="yellow"/>
                <w:lang w:eastAsia="hr-HR"/>
              </w:rPr>
            </w:pPr>
          </w:p>
          <w:p w14:paraId="35ACE412" w14:textId="073D9063" w:rsidR="002451B6" w:rsidRDefault="0075698E" w:rsidP="00A24D55">
            <w:pPr>
              <w:jc w:val="both"/>
              <w:rPr>
                <w:rFonts w:cstheme="minorHAnsi"/>
                <w:sz w:val="24"/>
                <w:szCs w:val="24"/>
              </w:rPr>
            </w:pPr>
            <w:r w:rsidRPr="00450A9F">
              <w:rPr>
                <w:rFonts w:cstheme="minorHAnsi"/>
                <w:sz w:val="24"/>
                <w:szCs w:val="24"/>
              </w:rPr>
              <w:t xml:space="preserve">Provođenje sajmova, festivala, akcija, događanja </w:t>
            </w:r>
            <w:r w:rsidRPr="00721B3C">
              <w:rPr>
                <w:rFonts w:cstheme="minorHAnsi"/>
                <w:sz w:val="24"/>
                <w:szCs w:val="24"/>
                <w:highlight w:val="yellow"/>
                <w:rPrChange w:id="678" w:author="Ksenija Oletić" w:date="2025-06-06T11:03:00Z" w16du:dateUtc="2025-06-06T09:03:00Z">
                  <w:rPr>
                    <w:rFonts w:cstheme="minorHAnsi"/>
                    <w:sz w:val="24"/>
                    <w:szCs w:val="24"/>
                  </w:rPr>
                </w:rPrChange>
              </w:rPr>
              <w:t>za starije osobe</w:t>
            </w:r>
            <w:ins w:id="679" w:author="Ksenija Oletić" w:date="2025-06-06T11:03:00Z" w16du:dateUtc="2025-06-06T09:03:00Z">
              <w:r w:rsidR="00721B3C" w:rsidRPr="00721B3C">
                <w:rPr>
                  <w:rFonts w:cstheme="minorHAnsi"/>
                  <w:sz w:val="24"/>
                  <w:szCs w:val="24"/>
                  <w:highlight w:val="yellow"/>
                  <w:rPrChange w:id="680" w:author="Ksenija Oletić" w:date="2025-06-06T11:03:00Z" w16du:dateUtc="2025-06-06T09:03:00Z">
                    <w:rPr>
                      <w:rFonts w:cstheme="minorHAnsi"/>
                      <w:sz w:val="24"/>
                      <w:szCs w:val="24"/>
                    </w:rPr>
                  </w:rPrChange>
                </w:rPr>
                <w:t xml:space="preserve"> i/ili umirovljenike</w:t>
              </w:r>
            </w:ins>
            <w:r w:rsidRPr="00450A9F">
              <w:rPr>
                <w:rFonts w:cstheme="minorHAnsi"/>
                <w:sz w:val="24"/>
                <w:szCs w:val="24"/>
              </w:rPr>
              <w:t xml:space="preserve"> s organiziranim  mjerenjem krvnog tlaka, šećera u krv</w:t>
            </w:r>
            <w:r w:rsidRPr="003632F4">
              <w:rPr>
                <w:rFonts w:cstheme="minorHAnsi"/>
                <w:sz w:val="24"/>
                <w:szCs w:val="24"/>
              </w:rPr>
              <w:t>i</w:t>
            </w:r>
            <w:r w:rsidRPr="003B68E2">
              <w:rPr>
                <w:rFonts w:cstheme="minorHAnsi"/>
                <w:sz w:val="24"/>
                <w:szCs w:val="24"/>
              </w:rPr>
              <w:t xml:space="preserve"> i drugo.</w:t>
            </w:r>
          </w:p>
          <w:p w14:paraId="60B78F31" w14:textId="06779C1E" w:rsidR="0075698E" w:rsidRPr="00885464" w:rsidRDefault="0075698E" w:rsidP="00A24D55">
            <w:pPr>
              <w:jc w:val="both"/>
              <w:rPr>
                <w:rFonts w:cstheme="minorHAnsi"/>
                <w:sz w:val="24"/>
                <w:szCs w:val="24"/>
              </w:rPr>
            </w:pPr>
            <w:r w:rsidRPr="00191724">
              <w:rPr>
                <w:rFonts w:cstheme="minorHAnsi"/>
                <w:sz w:val="24"/>
                <w:szCs w:val="24"/>
              </w:rPr>
              <w:t>IZBORNA AKTIVNOST</w:t>
            </w:r>
          </w:p>
          <w:p w14:paraId="7CFD448E" w14:textId="77777777" w:rsidR="0075698E" w:rsidRPr="00885464" w:rsidRDefault="0075698E" w:rsidP="00A24D55">
            <w:pPr>
              <w:jc w:val="both"/>
              <w:rPr>
                <w:rFonts w:cstheme="minorHAnsi"/>
                <w:b/>
                <w:bCs/>
                <w:sz w:val="24"/>
                <w:szCs w:val="24"/>
              </w:rPr>
            </w:pPr>
            <w:bookmarkStart w:id="681" w:name="_Hlk188438331"/>
            <w:r w:rsidRPr="00BF34DA">
              <w:rPr>
                <w:rFonts w:cstheme="minorHAnsi"/>
                <w:b/>
                <w:bCs/>
                <w:sz w:val="24"/>
                <w:szCs w:val="24"/>
              </w:rPr>
              <w:t xml:space="preserve">AKTIVNOST </w:t>
            </w:r>
            <w:r w:rsidRPr="00885464">
              <w:rPr>
                <w:rFonts w:cstheme="minorHAnsi"/>
                <w:b/>
                <w:bCs/>
                <w:sz w:val="24"/>
                <w:szCs w:val="24"/>
              </w:rPr>
              <w:t>3</w:t>
            </w:r>
          </w:p>
          <w:p w14:paraId="1B3C0229" w14:textId="44EA812B" w:rsidR="0075698E" w:rsidRPr="00885464" w:rsidRDefault="0075698E" w:rsidP="00C35EEC">
            <w:pPr>
              <w:jc w:val="both"/>
              <w:rPr>
                <w:rFonts w:cstheme="minorHAnsi"/>
                <w:b/>
                <w:bCs/>
                <w:sz w:val="24"/>
                <w:szCs w:val="24"/>
              </w:rPr>
            </w:pPr>
            <w:r w:rsidRPr="00885464">
              <w:rPr>
                <w:rFonts w:cstheme="minorHAnsi"/>
                <w:b/>
                <w:bCs/>
                <w:sz w:val="24"/>
                <w:szCs w:val="24"/>
              </w:rPr>
              <w:t xml:space="preserve">INDIVIDUALNA STRUČNA SAVJETOVANJA ZA </w:t>
            </w:r>
            <w:r w:rsidRPr="001F7AC2">
              <w:rPr>
                <w:rFonts w:cstheme="minorHAnsi"/>
                <w:b/>
                <w:bCs/>
                <w:sz w:val="24"/>
                <w:szCs w:val="24"/>
                <w:highlight w:val="yellow"/>
                <w:rPrChange w:id="682" w:author="Ksenija Oletić" w:date="2025-06-06T11:03:00Z" w16du:dateUtc="2025-06-06T09:03:00Z">
                  <w:rPr>
                    <w:rFonts w:cstheme="minorHAnsi"/>
                    <w:b/>
                    <w:bCs/>
                    <w:sz w:val="24"/>
                    <w:szCs w:val="24"/>
                  </w:rPr>
                </w:rPrChange>
              </w:rPr>
              <w:t>STARIJE OSOBE</w:t>
            </w:r>
            <w:ins w:id="683" w:author="Ksenija Oletić" w:date="2025-06-06T11:03:00Z" w16du:dateUtc="2025-06-06T09:03:00Z">
              <w:r w:rsidR="001F7AC2" w:rsidRPr="001F7AC2">
                <w:rPr>
                  <w:rFonts w:cstheme="minorHAnsi"/>
                  <w:b/>
                  <w:bCs/>
                  <w:sz w:val="24"/>
                  <w:szCs w:val="24"/>
                  <w:highlight w:val="yellow"/>
                  <w:rPrChange w:id="684" w:author="Ksenija Oletić" w:date="2025-06-06T11:03:00Z" w16du:dateUtc="2025-06-06T09:03:00Z">
                    <w:rPr>
                      <w:rFonts w:cstheme="minorHAnsi"/>
                      <w:b/>
                      <w:bCs/>
                      <w:sz w:val="24"/>
                      <w:szCs w:val="24"/>
                    </w:rPr>
                  </w:rPrChange>
                </w:rPr>
                <w:t xml:space="preserve"> I/ILI UMIROVLJENIKE</w:t>
              </w:r>
            </w:ins>
          </w:p>
          <w:p w14:paraId="682B9B0F" w14:textId="148615CE" w:rsidR="0075698E" w:rsidRPr="00BF34DA" w:rsidRDefault="0075698E" w:rsidP="00BF34DA">
            <w:pPr>
              <w:jc w:val="both"/>
              <w:rPr>
                <w:rFonts w:cstheme="minorHAnsi"/>
                <w:sz w:val="24"/>
                <w:szCs w:val="24"/>
              </w:rPr>
            </w:pPr>
            <w:r w:rsidRPr="00BF34DA">
              <w:rPr>
                <w:rFonts w:cstheme="minorHAnsi"/>
                <w:sz w:val="24"/>
                <w:szCs w:val="24"/>
              </w:rPr>
              <w:t>Provođenje</w:t>
            </w:r>
            <w:r w:rsidRPr="00885464">
              <w:rPr>
                <w:rFonts w:cstheme="minorHAnsi"/>
                <w:sz w:val="24"/>
                <w:szCs w:val="24"/>
              </w:rPr>
              <w:t xml:space="preserve"> aktivnosti </w:t>
            </w:r>
            <w:r w:rsidRPr="00BF34DA">
              <w:rPr>
                <w:rFonts w:cstheme="minorHAnsi"/>
                <w:sz w:val="24"/>
                <w:szCs w:val="24"/>
              </w:rPr>
              <w:t>individualnog savjetovanja</w:t>
            </w:r>
            <w:r w:rsidR="00477520" w:rsidRPr="00885464">
              <w:rPr>
                <w:rStyle w:val="Referencafusnote"/>
                <w:rFonts w:cstheme="minorHAnsi"/>
                <w:sz w:val="24"/>
                <w:szCs w:val="24"/>
              </w:rPr>
              <w:footnoteReference w:id="13"/>
            </w:r>
            <w:r w:rsidRPr="00885464">
              <w:rPr>
                <w:rFonts w:cstheme="minorHAnsi"/>
                <w:sz w:val="24"/>
                <w:szCs w:val="24"/>
              </w:rPr>
              <w:t xml:space="preserve">(jedan na jedan) </w:t>
            </w:r>
            <w:r w:rsidRPr="00BF34DA">
              <w:rPr>
                <w:rFonts w:cstheme="minorHAnsi"/>
                <w:sz w:val="24"/>
                <w:szCs w:val="24"/>
              </w:rPr>
              <w:t xml:space="preserve">za </w:t>
            </w:r>
            <w:r w:rsidRPr="00F16C7C">
              <w:rPr>
                <w:rFonts w:cstheme="minorHAnsi"/>
                <w:sz w:val="24"/>
                <w:szCs w:val="24"/>
                <w:highlight w:val="yellow"/>
                <w:rPrChange w:id="692" w:author="Ksenija Oletić" w:date="2025-06-06T11:04:00Z" w16du:dateUtc="2025-06-06T09:04:00Z">
                  <w:rPr>
                    <w:rFonts w:cstheme="minorHAnsi"/>
                    <w:sz w:val="24"/>
                    <w:szCs w:val="24"/>
                  </w:rPr>
                </w:rPrChange>
              </w:rPr>
              <w:t>starije osobe</w:t>
            </w:r>
            <w:ins w:id="693" w:author="Ksenija Oletić" w:date="2025-06-06T11:03:00Z" w16du:dateUtc="2025-06-06T09:03:00Z">
              <w:r w:rsidR="00F16C7C" w:rsidRPr="00F16C7C">
                <w:rPr>
                  <w:rFonts w:cstheme="minorHAnsi"/>
                  <w:sz w:val="24"/>
                  <w:szCs w:val="24"/>
                  <w:highlight w:val="yellow"/>
                  <w:rPrChange w:id="694" w:author="Ksenija Oletić" w:date="2025-06-06T11:04:00Z" w16du:dateUtc="2025-06-06T09:04:00Z">
                    <w:rPr>
                      <w:rFonts w:cstheme="minorHAnsi"/>
                      <w:sz w:val="24"/>
                      <w:szCs w:val="24"/>
                    </w:rPr>
                  </w:rPrChange>
                </w:rPr>
                <w:t xml:space="preserve"> i/ili umirovljenike</w:t>
              </w:r>
            </w:ins>
            <w:r w:rsidRPr="00885464">
              <w:rPr>
                <w:rFonts w:cstheme="minorHAnsi"/>
                <w:sz w:val="24"/>
                <w:szCs w:val="24"/>
              </w:rPr>
              <w:t xml:space="preserve"> od strane stručnjaka </w:t>
            </w:r>
            <w:r w:rsidRPr="00BF34DA">
              <w:rPr>
                <w:rFonts w:cstheme="minorHAnsi"/>
                <w:sz w:val="24"/>
                <w:szCs w:val="24"/>
              </w:rPr>
              <w:t xml:space="preserve">iz </w:t>
            </w:r>
            <w:r w:rsidRPr="00885464">
              <w:rPr>
                <w:rFonts w:cstheme="minorHAnsi"/>
                <w:sz w:val="24"/>
                <w:szCs w:val="24"/>
              </w:rPr>
              <w:t>različitih p</w:t>
            </w:r>
            <w:r w:rsidRPr="00BF34DA">
              <w:rPr>
                <w:rFonts w:cstheme="minorHAnsi"/>
                <w:sz w:val="24"/>
                <w:szCs w:val="24"/>
              </w:rPr>
              <w:t>odručja</w:t>
            </w:r>
            <w:r w:rsidRPr="00885464">
              <w:rPr>
                <w:rFonts w:cstheme="minorHAnsi"/>
                <w:sz w:val="24"/>
                <w:szCs w:val="24"/>
              </w:rPr>
              <w:t>,  primjerice iz područja prav</w:t>
            </w:r>
            <w:r w:rsidRPr="00BF34DA">
              <w:rPr>
                <w:rFonts w:cstheme="minorHAnsi"/>
                <w:sz w:val="24"/>
                <w:szCs w:val="24"/>
              </w:rPr>
              <w:t>a</w:t>
            </w:r>
            <w:r w:rsidRPr="00BF34DA">
              <w:rPr>
                <w:rStyle w:val="Referencafusnote"/>
                <w:rFonts w:cstheme="minorHAnsi"/>
                <w:sz w:val="24"/>
                <w:szCs w:val="24"/>
              </w:rPr>
              <w:footnoteReference w:id="14"/>
            </w:r>
            <w:r w:rsidRPr="00885464">
              <w:rPr>
                <w:rFonts w:cstheme="minorHAnsi"/>
                <w:b/>
                <w:bCs/>
                <w:sz w:val="24"/>
                <w:szCs w:val="24"/>
              </w:rPr>
              <w:t xml:space="preserve"> </w:t>
            </w:r>
            <w:r w:rsidRPr="00BF34DA">
              <w:rPr>
                <w:rFonts w:cstheme="minorHAnsi"/>
                <w:sz w:val="24"/>
                <w:szCs w:val="24"/>
              </w:rPr>
              <w:t>(nasljedno pravo, imovinsko-pravni odnosi, sklapanje ugovora o doživotnom i dosmrtnom uzdržavanju, ostvarivanje prava iz mirovinskog i zdravstvenog osiguranja</w:t>
            </w:r>
            <w:r w:rsidRPr="00885464">
              <w:rPr>
                <w:rFonts w:cstheme="minorHAnsi"/>
                <w:sz w:val="24"/>
                <w:szCs w:val="24"/>
              </w:rPr>
              <w:t xml:space="preserve">, ostvarivanja prava na naknade </w:t>
            </w:r>
            <w:bookmarkStart w:id="695" w:name="_Hlk188438344"/>
            <w:bookmarkEnd w:id="681"/>
            <w:r w:rsidRPr="00885464">
              <w:rPr>
                <w:rFonts w:cstheme="minorHAnsi"/>
                <w:sz w:val="24"/>
                <w:szCs w:val="24"/>
              </w:rPr>
              <w:t xml:space="preserve">i usluge u sustavu socijalne skrbi i dr.), </w:t>
            </w:r>
            <w:r w:rsidRPr="00BF34DA">
              <w:rPr>
                <w:rFonts w:cstheme="minorHAnsi"/>
                <w:sz w:val="24"/>
                <w:szCs w:val="24"/>
              </w:rPr>
              <w:t xml:space="preserve">psihološko savjetovanje </w:t>
            </w:r>
            <w:r w:rsidRPr="00885464">
              <w:rPr>
                <w:rFonts w:cstheme="minorHAnsi"/>
                <w:sz w:val="24"/>
                <w:szCs w:val="24"/>
              </w:rPr>
              <w:t xml:space="preserve">radi suočavanja s problemima poput </w:t>
            </w:r>
            <w:r w:rsidRPr="00BF34DA">
              <w:rPr>
                <w:rFonts w:cstheme="minorHAnsi"/>
                <w:sz w:val="24"/>
                <w:szCs w:val="24"/>
              </w:rPr>
              <w:t>usamljenosti, gubitka bližnje osobe, narušenih obiteljskih odnosa, bolesti i nemoći</w:t>
            </w:r>
            <w:r w:rsidRPr="00885464">
              <w:rPr>
                <w:rFonts w:cstheme="minorHAnsi"/>
                <w:sz w:val="24"/>
                <w:szCs w:val="24"/>
              </w:rPr>
              <w:t xml:space="preserve">, materijalne oskudice i dr., nutricionističko savjetovanje radi povećanja kvalitete života </w:t>
            </w:r>
            <w:r w:rsidRPr="00A52DD5">
              <w:rPr>
                <w:rFonts w:cstheme="minorHAnsi"/>
                <w:sz w:val="24"/>
                <w:szCs w:val="24"/>
                <w:highlight w:val="yellow"/>
                <w:rPrChange w:id="696" w:author="Ksenija Oletić" w:date="2025-06-06T11:21:00Z" w16du:dateUtc="2025-06-06T09:21:00Z">
                  <w:rPr>
                    <w:rFonts w:cstheme="minorHAnsi"/>
                    <w:sz w:val="24"/>
                    <w:szCs w:val="24"/>
                  </w:rPr>
                </w:rPrChange>
              </w:rPr>
              <w:t>starijih osoba</w:t>
            </w:r>
            <w:ins w:id="697" w:author="Ksenija Oletić" w:date="2025-06-06T11:21:00Z" w16du:dateUtc="2025-06-06T09:21:00Z">
              <w:r w:rsidR="00A52DD5" w:rsidRPr="00A52DD5">
                <w:rPr>
                  <w:rFonts w:cstheme="minorHAnsi"/>
                  <w:sz w:val="24"/>
                  <w:szCs w:val="24"/>
                  <w:highlight w:val="yellow"/>
                  <w:rPrChange w:id="698" w:author="Ksenija Oletić" w:date="2025-06-06T11:21:00Z" w16du:dateUtc="2025-06-06T09:21:00Z">
                    <w:rPr>
                      <w:rFonts w:cstheme="minorHAnsi"/>
                      <w:sz w:val="24"/>
                      <w:szCs w:val="24"/>
                    </w:rPr>
                  </w:rPrChange>
                </w:rPr>
                <w:t xml:space="preserve"> i/ili umirovljenika</w:t>
              </w:r>
            </w:ins>
            <w:r w:rsidRPr="00885464">
              <w:rPr>
                <w:rFonts w:cstheme="minorHAnsi"/>
                <w:sz w:val="24"/>
                <w:szCs w:val="24"/>
              </w:rPr>
              <w:t xml:space="preserve"> i drugo. </w:t>
            </w:r>
          </w:p>
          <w:p w14:paraId="180F7DEF" w14:textId="32C633DB" w:rsidR="0075698E" w:rsidRDefault="0075698E" w:rsidP="00E07944">
            <w:pPr>
              <w:jc w:val="both"/>
              <w:rPr>
                <w:rFonts w:cstheme="minorHAnsi"/>
                <w:sz w:val="24"/>
                <w:szCs w:val="24"/>
              </w:rPr>
            </w:pPr>
            <w:r w:rsidRPr="00885464">
              <w:rPr>
                <w:rFonts w:cstheme="minorHAnsi"/>
                <w:sz w:val="24"/>
                <w:szCs w:val="24"/>
              </w:rPr>
              <w:t>Ukoliko prijavitelji odaberu Aktivnost 3, dužni su za istu</w:t>
            </w:r>
            <w:r w:rsidRPr="00BF34DA">
              <w:rPr>
                <w:rFonts w:cstheme="minorHAnsi"/>
                <w:b/>
                <w:bCs/>
                <w:sz w:val="24"/>
                <w:szCs w:val="24"/>
              </w:rPr>
              <w:t xml:space="preserve"> </w:t>
            </w:r>
            <w:r w:rsidRPr="00885464">
              <w:rPr>
                <w:rFonts w:cstheme="minorHAnsi"/>
                <w:b/>
                <w:bCs/>
                <w:sz w:val="24"/>
                <w:szCs w:val="24"/>
              </w:rPr>
              <w:t xml:space="preserve">obvezno </w:t>
            </w:r>
            <w:r w:rsidRPr="00885464">
              <w:rPr>
                <w:rFonts w:cstheme="minorHAnsi"/>
                <w:sz w:val="24"/>
                <w:szCs w:val="24"/>
              </w:rPr>
              <w:t xml:space="preserve">ostvariti doprinos </w:t>
            </w:r>
            <w:r w:rsidRPr="00BF34DA">
              <w:rPr>
                <w:rFonts w:cstheme="minorHAnsi"/>
                <w:b/>
                <w:bCs/>
                <w:i/>
                <w:iCs/>
                <w:sz w:val="24"/>
                <w:szCs w:val="24"/>
              </w:rPr>
              <w:t xml:space="preserve">Mjerljivom ishodu </w:t>
            </w:r>
            <w:r w:rsidRPr="00885464">
              <w:rPr>
                <w:rFonts w:cstheme="minorHAnsi"/>
                <w:b/>
                <w:bCs/>
                <w:i/>
                <w:iCs/>
                <w:sz w:val="24"/>
                <w:szCs w:val="24"/>
              </w:rPr>
              <w:t>3</w:t>
            </w:r>
            <w:r w:rsidRPr="00BF34DA">
              <w:rPr>
                <w:rFonts w:cstheme="minorHAnsi"/>
                <w:b/>
                <w:bCs/>
                <w:i/>
                <w:iCs/>
                <w:sz w:val="24"/>
                <w:szCs w:val="24"/>
              </w:rPr>
              <w:t xml:space="preserve">. </w:t>
            </w:r>
            <w:r w:rsidRPr="00BF34DA">
              <w:rPr>
                <w:b/>
                <w:bCs/>
                <w:i/>
                <w:iCs/>
                <w:sz w:val="24"/>
                <w:szCs w:val="24"/>
              </w:rPr>
              <w:t xml:space="preserve">Broj pohađanih </w:t>
            </w:r>
            <w:r w:rsidRPr="00BF34DA">
              <w:rPr>
                <w:rFonts w:cstheme="minorHAnsi"/>
                <w:b/>
                <w:bCs/>
                <w:i/>
                <w:iCs/>
                <w:sz w:val="24"/>
                <w:szCs w:val="24"/>
              </w:rPr>
              <w:t xml:space="preserve">individualnih stručnih savjetovanja za </w:t>
            </w:r>
            <w:r w:rsidRPr="00F16C7C">
              <w:rPr>
                <w:rFonts w:cstheme="minorHAnsi"/>
                <w:b/>
                <w:bCs/>
                <w:i/>
                <w:iCs/>
                <w:sz w:val="24"/>
                <w:szCs w:val="24"/>
                <w:highlight w:val="yellow"/>
                <w:rPrChange w:id="699" w:author="Ksenija Oletić" w:date="2025-06-06T11:04:00Z" w16du:dateUtc="2025-06-06T09:04:00Z">
                  <w:rPr>
                    <w:rFonts w:cstheme="minorHAnsi"/>
                    <w:b/>
                    <w:bCs/>
                    <w:i/>
                    <w:iCs/>
                    <w:sz w:val="24"/>
                    <w:szCs w:val="24"/>
                  </w:rPr>
                </w:rPrChange>
              </w:rPr>
              <w:t>starije osobe</w:t>
            </w:r>
            <w:bookmarkEnd w:id="695"/>
            <w:ins w:id="700" w:author="Ksenija Oletić" w:date="2025-06-06T11:04:00Z" w16du:dateUtc="2025-06-06T09:04:00Z">
              <w:r w:rsidR="00F16C7C" w:rsidRPr="00F16C7C">
                <w:rPr>
                  <w:rFonts w:cstheme="minorHAnsi"/>
                  <w:b/>
                  <w:bCs/>
                  <w:i/>
                  <w:iCs/>
                  <w:sz w:val="24"/>
                  <w:szCs w:val="24"/>
                  <w:highlight w:val="yellow"/>
                  <w:rPrChange w:id="701" w:author="Ksenija Oletić" w:date="2025-06-06T11:04:00Z" w16du:dateUtc="2025-06-06T09:04:00Z">
                    <w:rPr>
                      <w:rFonts w:cstheme="minorHAnsi"/>
                      <w:b/>
                      <w:bCs/>
                      <w:i/>
                      <w:iCs/>
                      <w:sz w:val="24"/>
                      <w:szCs w:val="24"/>
                    </w:rPr>
                  </w:rPrChange>
                </w:rPr>
                <w:t xml:space="preserve"> i/ili umirovljenike</w:t>
              </w:r>
            </w:ins>
            <w:r w:rsidRPr="00F16C7C">
              <w:rPr>
                <w:rFonts w:cstheme="minorHAnsi"/>
                <w:b/>
                <w:bCs/>
                <w:i/>
                <w:iCs/>
                <w:sz w:val="24"/>
                <w:szCs w:val="24"/>
                <w:highlight w:val="yellow"/>
                <w:rPrChange w:id="702" w:author="Ksenija Oletić" w:date="2025-06-06T11:04:00Z" w16du:dateUtc="2025-06-06T09:04:00Z">
                  <w:rPr>
                    <w:rFonts w:cstheme="minorHAnsi"/>
                    <w:b/>
                    <w:bCs/>
                    <w:i/>
                    <w:iCs/>
                    <w:sz w:val="24"/>
                    <w:szCs w:val="24"/>
                  </w:rPr>
                </w:rPrChange>
              </w:rPr>
              <w:t>.</w:t>
            </w:r>
            <w:bookmarkEnd w:id="604"/>
          </w:p>
          <w:p w14:paraId="255EF5FF" w14:textId="6F4CB8B8" w:rsidR="0075698E" w:rsidRDefault="0073495C" w:rsidP="00E07944">
            <w:pPr>
              <w:jc w:val="both"/>
              <w:rPr>
                <w:rFonts w:cstheme="minorHAnsi"/>
                <w:sz w:val="24"/>
                <w:szCs w:val="24"/>
              </w:rPr>
            </w:pPr>
            <w:r>
              <w:rPr>
                <w:rFonts w:cstheme="minorHAnsi"/>
                <w:sz w:val="24"/>
                <w:szCs w:val="24"/>
              </w:rPr>
              <w:t xml:space="preserve">IZBORNA </w:t>
            </w:r>
            <w:r w:rsidR="0075698E">
              <w:rPr>
                <w:rFonts w:cstheme="minorHAnsi"/>
                <w:sz w:val="24"/>
                <w:szCs w:val="24"/>
              </w:rPr>
              <w:t>AKTIVNOST</w:t>
            </w:r>
          </w:p>
          <w:p w14:paraId="2127B92B" w14:textId="77777777" w:rsidR="009B6F91" w:rsidRDefault="009B6F91" w:rsidP="009B6F91">
            <w:pPr>
              <w:jc w:val="both"/>
              <w:rPr>
                <w:rFonts w:cstheme="minorHAnsi"/>
                <w:b/>
                <w:bCs/>
                <w:sz w:val="24"/>
                <w:szCs w:val="24"/>
              </w:rPr>
            </w:pPr>
            <w:r w:rsidRPr="001A73F4">
              <w:rPr>
                <w:rFonts w:cstheme="minorHAnsi"/>
                <w:b/>
                <w:bCs/>
                <w:sz w:val="24"/>
                <w:szCs w:val="24"/>
              </w:rPr>
              <w:t xml:space="preserve">AKTIVNOST </w:t>
            </w:r>
            <w:r>
              <w:rPr>
                <w:rFonts w:cstheme="minorHAnsi"/>
                <w:b/>
                <w:bCs/>
                <w:sz w:val="24"/>
                <w:szCs w:val="24"/>
              </w:rPr>
              <w:t>4</w:t>
            </w:r>
          </w:p>
          <w:p w14:paraId="514A49B8" w14:textId="05B67583" w:rsidR="0075698E" w:rsidRDefault="009B6F91" w:rsidP="006F28C1">
            <w:pPr>
              <w:jc w:val="both"/>
              <w:rPr>
                <w:rFonts w:cstheme="minorHAnsi"/>
                <w:sz w:val="24"/>
                <w:szCs w:val="24"/>
              </w:rPr>
            </w:pPr>
            <w:r w:rsidRPr="00C35EEC">
              <w:rPr>
                <w:rFonts w:cstheme="minorHAnsi"/>
                <w:b/>
                <w:bCs/>
                <w:sz w:val="24"/>
                <w:szCs w:val="24"/>
              </w:rPr>
              <w:lastRenderedPageBreak/>
              <w:t>IN</w:t>
            </w:r>
            <w:r>
              <w:rPr>
                <w:rFonts w:cstheme="minorHAnsi"/>
                <w:b/>
                <w:bCs/>
                <w:sz w:val="24"/>
                <w:szCs w:val="24"/>
              </w:rPr>
              <w:t xml:space="preserve">FORMIRANJE STARIJIH </w:t>
            </w:r>
            <w:r w:rsidRPr="00F16C7C">
              <w:rPr>
                <w:rFonts w:cstheme="minorHAnsi"/>
                <w:b/>
                <w:bCs/>
                <w:sz w:val="24"/>
                <w:szCs w:val="24"/>
                <w:highlight w:val="yellow"/>
                <w:rPrChange w:id="703" w:author="Ksenija Oletić" w:date="2025-06-06T11:04:00Z" w16du:dateUtc="2025-06-06T09:04:00Z">
                  <w:rPr>
                    <w:rFonts w:cstheme="minorHAnsi"/>
                    <w:b/>
                    <w:bCs/>
                    <w:sz w:val="24"/>
                    <w:szCs w:val="24"/>
                  </w:rPr>
                </w:rPrChange>
              </w:rPr>
              <w:t>OSOBA</w:t>
            </w:r>
            <w:ins w:id="704" w:author="Ksenija Oletić" w:date="2025-06-06T10:38:00Z" w16du:dateUtc="2025-06-06T08:38:00Z">
              <w:r w:rsidR="00286276" w:rsidRPr="00F16C7C">
                <w:rPr>
                  <w:rFonts w:cstheme="minorHAnsi"/>
                  <w:b/>
                  <w:bCs/>
                  <w:sz w:val="24"/>
                  <w:szCs w:val="24"/>
                  <w:highlight w:val="yellow"/>
                  <w:rPrChange w:id="705" w:author="Ksenija Oletić" w:date="2025-06-06T11:04:00Z" w16du:dateUtc="2025-06-06T09:04:00Z">
                    <w:rPr>
                      <w:rFonts w:cstheme="minorHAnsi"/>
                      <w:b/>
                      <w:bCs/>
                      <w:sz w:val="24"/>
                      <w:szCs w:val="24"/>
                    </w:rPr>
                  </w:rPrChange>
                </w:rPr>
                <w:t xml:space="preserve"> I/ILI UMIROVLJENIKA</w:t>
              </w:r>
            </w:ins>
            <w:del w:id="706" w:author="Ksenija Oletić" w:date="2025-06-06T10:38:00Z" w16du:dateUtc="2025-06-06T08:38:00Z">
              <w:r w:rsidDel="00286276">
                <w:rPr>
                  <w:rFonts w:cstheme="minorHAnsi"/>
                  <w:b/>
                  <w:bCs/>
                  <w:sz w:val="24"/>
                  <w:szCs w:val="24"/>
                </w:rPr>
                <w:delText xml:space="preserve"> </w:delText>
              </w:r>
            </w:del>
          </w:p>
          <w:p w14:paraId="388ADCAB" w14:textId="2F5C1CAA" w:rsidR="0073495C" w:rsidRPr="00303627" w:rsidRDefault="0073495C" w:rsidP="0073495C">
            <w:pPr>
              <w:jc w:val="both"/>
              <w:rPr>
                <w:sz w:val="24"/>
                <w:szCs w:val="24"/>
              </w:rPr>
            </w:pPr>
            <w:r w:rsidRPr="00303627">
              <w:rPr>
                <w:sz w:val="24"/>
                <w:szCs w:val="24"/>
              </w:rPr>
              <w:t xml:space="preserve">Otvaranje info kutka kao središnjeg mjesta za informiranje u okviru kojeg će </w:t>
            </w:r>
            <w:r w:rsidR="00FE4260" w:rsidRPr="00F16C7C">
              <w:rPr>
                <w:sz w:val="24"/>
                <w:szCs w:val="24"/>
                <w:highlight w:val="yellow"/>
                <w:rPrChange w:id="707" w:author="Ksenija Oletić" w:date="2025-06-06T11:04:00Z" w16du:dateUtc="2025-06-06T09:04:00Z">
                  <w:rPr>
                    <w:sz w:val="24"/>
                    <w:szCs w:val="24"/>
                  </w:rPr>
                </w:rPrChange>
              </w:rPr>
              <w:t>starije osobe</w:t>
            </w:r>
            <w:ins w:id="708" w:author="Ksenija Oletić" w:date="2025-06-06T10:39:00Z" w16du:dateUtc="2025-06-06T08:39:00Z">
              <w:r w:rsidR="00286276" w:rsidRPr="00F16C7C">
                <w:rPr>
                  <w:sz w:val="24"/>
                  <w:szCs w:val="24"/>
                  <w:highlight w:val="yellow"/>
                  <w:rPrChange w:id="709" w:author="Ksenija Oletić" w:date="2025-06-06T11:04:00Z" w16du:dateUtc="2025-06-06T09:04:00Z">
                    <w:rPr>
                      <w:sz w:val="24"/>
                      <w:szCs w:val="24"/>
                    </w:rPr>
                  </w:rPrChange>
                </w:rPr>
                <w:t xml:space="preserve"> i/ili umirovljenici</w:t>
              </w:r>
            </w:ins>
            <w:r w:rsidR="00FE4260">
              <w:rPr>
                <w:sz w:val="24"/>
                <w:szCs w:val="24"/>
              </w:rPr>
              <w:t xml:space="preserve"> </w:t>
            </w:r>
            <w:r w:rsidRPr="00303627">
              <w:rPr>
                <w:sz w:val="24"/>
                <w:szCs w:val="24"/>
              </w:rPr>
              <w:t xml:space="preserve">moći prikupiti informacije o: </w:t>
            </w:r>
          </w:p>
          <w:p w14:paraId="42405C98" w14:textId="587D61C2" w:rsidR="0073495C" w:rsidRPr="00303627" w:rsidRDefault="0073495C" w:rsidP="0073495C">
            <w:pPr>
              <w:ind w:left="360"/>
              <w:jc w:val="both"/>
              <w:rPr>
                <w:sz w:val="24"/>
                <w:szCs w:val="24"/>
              </w:rPr>
            </w:pPr>
            <w:r w:rsidRPr="00303627">
              <w:rPr>
                <w:sz w:val="24"/>
                <w:szCs w:val="24"/>
              </w:rPr>
              <w:t>•</w:t>
            </w:r>
            <w:r w:rsidRPr="00303627">
              <w:rPr>
                <w:sz w:val="24"/>
                <w:szCs w:val="24"/>
              </w:rPr>
              <w:tab/>
              <w:t xml:space="preserve">pitanjima iz različitih područja interesa </w:t>
            </w:r>
            <w:r w:rsidRPr="00F16C7C">
              <w:rPr>
                <w:sz w:val="24"/>
                <w:szCs w:val="24"/>
                <w:highlight w:val="yellow"/>
                <w:rPrChange w:id="710" w:author="Ksenija Oletić" w:date="2025-06-06T11:04:00Z" w16du:dateUtc="2025-06-06T09:04:00Z">
                  <w:rPr>
                    <w:sz w:val="24"/>
                    <w:szCs w:val="24"/>
                  </w:rPr>
                </w:rPrChange>
              </w:rPr>
              <w:t>starijih osoba</w:t>
            </w:r>
            <w:ins w:id="711" w:author="Ksenija Oletić" w:date="2025-06-06T10:39:00Z" w16du:dateUtc="2025-06-06T08:39:00Z">
              <w:r w:rsidR="00286276" w:rsidRPr="00F16C7C">
                <w:rPr>
                  <w:sz w:val="24"/>
                  <w:szCs w:val="24"/>
                  <w:highlight w:val="yellow"/>
                  <w:rPrChange w:id="712" w:author="Ksenija Oletić" w:date="2025-06-06T11:04:00Z" w16du:dateUtc="2025-06-06T09:04:00Z">
                    <w:rPr>
                      <w:sz w:val="24"/>
                      <w:szCs w:val="24"/>
                    </w:rPr>
                  </w:rPrChange>
                </w:rPr>
                <w:t xml:space="preserve"> i/ili umirovljenika</w:t>
              </w:r>
            </w:ins>
            <w:r w:rsidRPr="00F16C7C">
              <w:rPr>
                <w:sz w:val="24"/>
                <w:szCs w:val="24"/>
                <w:highlight w:val="yellow"/>
                <w:rPrChange w:id="713" w:author="Ksenija Oletić" w:date="2025-06-06T11:04:00Z" w16du:dateUtc="2025-06-06T09:04:00Z">
                  <w:rPr>
                    <w:sz w:val="24"/>
                    <w:szCs w:val="24"/>
                  </w:rPr>
                </w:rPrChange>
              </w:rPr>
              <w:t>,</w:t>
            </w:r>
            <w:r w:rsidRPr="00303627">
              <w:rPr>
                <w:sz w:val="24"/>
                <w:szCs w:val="24"/>
              </w:rPr>
              <w:t xml:space="preserve"> uključujući zdravlje, socijalna prava poput mogućnosti ostvarivanja socijalnih usluga Hrvatskog zavoda za socijalni rad namijenjenih </w:t>
            </w:r>
            <w:r w:rsidRPr="009C1BDD">
              <w:rPr>
                <w:sz w:val="24"/>
                <w:szCs w:val="24"/>
                <w:highlight w:val="yellow"/>
                <w:rPrChange w:id="714" w:author="Ksenija Oletić" w:date="2025-06-06T11:22:00Z" w16du:dateUtc="2025-06-06T09:22:00Z">
                  <w:rPr>
                    <w:sz w:val="24"/>
                    <w:szCs w:val="24"/>
                  </w:rPr>
                </w:rPrChange>
              </w:rPr>
              <w:t>starijim osobama</w:t>
            </w:r>
            <w:ins w:id="715" w:author="Ksenija Oletić" w:date="2025-06-06T11:21:00Z" w16du:dateUtc="2025-06-06T09:21:00Z">
              <w:r w:rsidR="009C1BDD" w:rsidRPr="009C1BDD">
                <w:rPr>
                  <w:sz w:val="24"/>
                  <w:szCs w:val="24"/>
                  <w:highlight w:val="yellow"/>
                  <w:rPrChange w:id="716" w:author="Ksenija Oletić" w:date="2025-06-06T11:22:00Z" w16du:dateUtc="2025-06-06T09:22:00Z">
                    <w:rPr>
                      <w:sz w:val="24"/>
                      <w:szCs w:val="24"/>
                    </w:rPr>
                  </w:rPrChange>
                </w:rPr>
                <w:t xml:space="preserve"> i/ili umirovljenicima</w:t>
              </w:r>
            </w:ins>
            <w:r w:rsidRPr="00303627">
              <w:rPr>
                <w:sz w:val="24"/>
                <w:szCs w:val="24"/>
              </w:rPr>
              <w:t xml:space="preserve"> ili mogućnosti rada nakon ostvarivanja prava na mirovinu i dostupnim uslugama Hrvatskog zavoda za zapošljavanje vezano za mogućnost zapošljavanja umirovljenika, dostupnim programima koje uključuju kulturno-umjetničke aktivnosti za </w:t>
            </w:r>
            <w:r w:rsidRPr="0008713E">
              <w:rPr>
                <w:sz w:val="24"/>
                <w:szCs w:val="24"/>
                <w:highlight w:val="yellow"/>
                <w:rPrChange w:id="717" w:author="Ksenija Oletić" w:date="2025-06-06T11:04:00Z" w16du:dateUtc="2025-06-06T09:04:00Z">
                  <w:rPr>
                    <w:sz w:val="24"/>
                    <w:szCs w:val="24"/>
                  </w:rPr>
                </w:rPrChange>
              </w:rPr>
              <w:t>starije osob</w:t>
            </w:r>
            <w:ins w:id="718" w:author="Ksenija Oletić" w:date="2025-06-06T10:39:00Z" w16du:dateUtc="2025-06-06T08:39:00Z">
              <w:r w:rsidR="00AD2390" w:rsidRPr="0008713E">
                <w:rPr>
                  <w:sz w:val="24"/>
                  <w:szCs w:val="24"/>
                  <w:highlight w:val="yellow"/>
                  <w:rPrChange w:id="719" w:author="Ksenija Oletić" w:date="2025-06-06T11:04:00Z" w16du:dateUtc="2025-06-06T09:04:00Z">
                    <w:rPr>
                      <w:sz w:val="24"/>
                      <w:szCs w:val="24"/>
                    </w:rPr>
                  </w:rPrChange>
                </w:rPr>
                <w:t>e i/ili umirovljenike</w:t>
              </w:r>
            </w:ins>
            <w:del w:id="720" w:author="Ksenija Oletić" w:date="2025-06-06T10:39:00Z" w16du:dateUtc="2025-06-06T08:39:00Z">
              <w:r w:rsidRPr="0008713E" w:rsidDel="00AD2390">
                <w:rPr>
                  <w:sz w:val="24"/>
                  <w:szCs w:val="24"/>
                  <w:highlight w:val="yellow"/>
                  <w:rPrChange w:id="721" w:author="Ksenija Oletić" w:date="2025-06-06T11:04:00Z" w16du:dateUtc="2025-06-06T09:04:00Z">
                    <w:rPr>
                      <w:sz w:val="24"/>
                      <w:szCs w:val="24"/>
                    </w:rPr>
                  </w:rPrChange>
                </w:rPr>
                <w:delText>e</w:delText>
              </w:r>
            </w:del>
            <w:r w:rsidRPr="00303627">
              <w:rPr>
                <w:sz w:val="24"/>
                <w:szCs w:val="24"/>
              </w:rPr>
              <w:t xml:space="preserve"> i sl.</w:t>
            </w:r>
          </w:p>
          <w:p w14:paraId="7EBCCDB8" w14:textId="1AC40676" w:rsidR="0075698E" w:rsidRDefault="0073495C">
            <w:pPr>
              <w:ind w:left="306"/>
              <w:jc w:val="both"/>
              <w:rPr>
                <w:sz w:val="24"/>
                <w:szCs w:val="24"/>
              </w:rPr>
            </w:pPr>
            <w:r w:rsidRPr="00303627">
              <w:rPr>
                <w:sz w:val="24"/>
                <w:szCs w:val="24"/>
              </w:rPr>
              <w:t>•</w:t>
            </w:r>
            <w:r w:rsidRPr="00303627">
              <w:rPr>
                <w:sz w:val="24"/>
                <w:szCs w:val="24"/>
              </w:rPr>
              <w:tab/>
              <w:t xml:space="preserve">ustanovama i drugim mjestima u lokalnoj zajednici na </w:t>
            </w:r>
            <w:r w:rsidRPr="0008713E">
              <w:rPr>
                <w:sz w:val="24"/>
                <w:szCs w:val="24"/>
                <w:highlight w:val="yellow"/>
                <w:rPrChange w:id="722" w:author="Ksenija Oletić" w:date="2025-06-06T11:04:00Z" w16du:dateUtc="2025-06-06T09:04:00Z">
                  <w:rPr>
                    <w:sz w:val="24"/>
                    <w:szCs w:val="24"/>
                  </w:rPr>
                </w:rPrChange>
              </w:rPr>
              <w:t>kojima starije osobe</w:t>
            </w:r>
            <w:ins w:id="723" w:author="Ksenija Oletić" w:date="2025-06-06T10:40:00Z" w16du:dateUtc="2025-06-06T08:40:00Z">
              <w:r w:rsidR="00AD2390" w:rsidRPr="0008713E">
                <w:rPr>
                  <w:sz w:val="24"/>
                  <w:szCs w:val="24"/>
                  <w:highlight w:val="yellow"/>
                  <w:rPrChange w:id="724" w:author="Ksenija Oletić" w:date="2025-06-06T11:04:00Z" w16du:dateUtc="2025-06-06T09:04:00Z">
                    <w:rPr>
                      <w:sz w:val="24"/>
                      <w:szCs w:val="24"/>
                    </w:rPr>
                  </w:rPrChange>
                </w:rPr>
                <w:t xml:space="preserve"> i/ili umirovljenici</w:t>
              </w:r>
            </w:ins>
            <w:r w:rsidRPr="00303627">
              <w:rPr>
                <w:sz w:val="24"/>
                <w:szCs w:val="24"/>
              </w:rPr>
              <w:t xml:space="preserve"> mogu ostvariti pristup relevantnim i točnim informacijama iz različitih područja njihova interesa te ostvariti stručnu podršku za rješavanje njihovih konkretnih pitanja</w:t>
            </w:r>
          </w:p>
          <w:p w14:paraId="50DA6DD4" w14:textId="4EFD8F9D" w:rsidR="00874700" w:rsidRPr="0073495C" w:rsidRDefault="00874700" w:rsidP="001172B0">
            <w:pPr>
              <w:ind w:left="306"/>
              <w:jc w:val="both"/>
              <w:rPr>
                <w:highlight w:val="yellow"/>
              </w:rPr>
            </w:pPr>
            <w:r w:rsidRPr="00885464">
              <w:rPr>
                <w:rFonts w:cstheme="minorHAnsi"/>
                <w:sz w:val="24"/>
                <w:szCs w:val="24"/>
              </w:rPr>
              <w:t xml:space="preserve">Ukoliko prijavitelji odaberu Aktivnost </w:t>
            </w:r>
            <w:r>
              <w:rPr>
                <w:rFonts w:cstheme="minorHAnsi"/>
                <w:sz w:val="24"/>
                <w:szCs w:val="24"/>
              </w:rPr>
              <w:t>4</w:t>
            </w:r>
            <w:r w:rsidRPr="00885464">
              <w:rPr>
                <w:rFonts w:cstheme="minorHAnsi"/>
                <w:sz w:val="24"/>
                <w:szCs w:val="24"/>
              </w:rPr>
              <w:t>, dužni su za istu</w:t>
            </w:r>
            <w:r w:rsidRPr="00BF34DA">
              <w:rPr>
                <w:rFonts w:cstheme="minorHAnsi"/>
                <w:b/>
                <w:bCs/>
                <w:sz w:val="24"/>
                <w:szCs w:val="24"/>
              </w:rPr>
              <w:t xml:space="preserve"> </w:t>
            </w:r>
            <w:r w:rsidRPr="00885464">
              <w:rPr>
                <w:rFonts w:cstheme="minorHAnsi"/>
                <w:b/>
                <w:bCs/>
                <w:sz w:val="24"/>
                <w:szCs w:val="24"/>
              </w:rPr>
              <w:t xml:space="preserve">obvezno </w:t>
            </w:r>
            <w:r w:rsidRPr="00885464">
              <w:rPr>
                <w:rFonts w:cstheme="minorHAnsi"/>
                <w:sz w:val="24"/>
                <w:szCs w:val="24"/>
              </w:rPr>
              <w:t xml:space="preserve">ostvariti doprinos </w:t>
            </w:r>
            <w:r w:rsidRPr="00BF34DA">
              <w:rPr>
                <w:rFonts w:cstheme="minorHAnsi"/>
                <w:b/>
                <w:bCs/>
                <w:i/>
                <w:iCs/>
                <w:sz w:val="24"/>
                <w:szCs w:val="24"/>
              </w:rPr>
              <w:t>Mjerljivom ishodu</w:t>
            </w:r>
            <w:r w:rsidR="00002E16">
              <w:rPr>
                <w:rFonts w:cstheme="minorHAnsi"/>
                <w:b/>
                <w:bCs/>
                <w:i/>
                <w:iCs/>
                <w:sz w:val="24"/>
                <w:szCs w:val="24"/>
              </w:rPr>
              <w:t xml:space="preserve"> 4.</w:t>
            </w:r>
            <w:r w:rsidR="007B6B70">
              <w:rPr>
                <w:rFonts w:cstheme="minorHAnsi"/>
                <w:b/>
                <w:bCs/>
                <w:i/>
                <w:iCs/>
                <w:sz w:val="24"/>
                <w:szCs w:val="24"/>
              </w:rPr>
              <w:t xml:space="preserve"> </w:t>
            </w:r>
            <w:r w:rsidR="00BE1082" w:rsidRPr="001172B0">
              <w:rPr>
                <w:b/>
                <w:bCs/>
                <w:i/>
                <w:iCs/>
                <w:sz w:val="24"/>
                <w:szCs w:val="24"/>
              </w:rPr>
              <w:t xml:space="preserve">Broj pruženih informiranja putem otvorenog info kutka </w:t>
            </w:r>
            <w:r w:rsidR="00BE1082" w:rsidRPr="0008713E">
              <w:rPr>
                <w:b/>
                <w:bCs/>
                <w:i/>
                <w:iCs/>
                <w:sz w:val="24"/>
                <w:szCs w:val="24"/>
                <w:highlight w:val="yellow"/>
                <w:rPrChange w:id="725" w:author="Ksenija Oletić" w:date="2025-06-06T11:04:00Z" w16du:dateUtc="2025-06-06T09:04:00Z">
                  <w:rPr>
                    <w:b/>
                    <w:bCs/>
                    <w:i/>
                    <w:iCs/>
                    <w:sz w:val="24"/>
                    <w:szCs w:val="24"/>
                  </w:rPr>
                </w:rPrChange>
              </w:rPr>
              <w:t>za starije osobe</w:t>
            </w:r>
            <w:ins w:id="726" w:author="Ksenija Oletić" w:date="2025-06-06T10:40:00Z" w16du:dateUtc="2025-06-06T08:40:00Z">
              <w:r w:rsidR="00A44394" w:rsidRPr="0008713E">
                <w:rPr>
                  <w:b/>
                  <w:bCs/>
                  <w:i/>
                  <w:iCs/>
                  <w:sz w:val="24"/>
                  <w:szCs w:val="24"/>
                  <w:highlight w:val="yellow"/>
                  <w:rPrChange w:id="727" w:author="Ksenija Oletić" w:date="2025-06-06T11:04:00Z" w16du:dateUtc="2025-06-06T09:04:00Z">
                    <w:rPr>
                      <w:b/>
                      <w:bCs/>
                      <w:i/>
                      <w:iCs/>
                      <w:sz w:val="24"/>
                      <w:szCs w:val="24"/>
                    </w:rPr>
                  </w:rPrChange>
                </w:rPr>
                <w:t xml:space="preserve"> i/ili umirovljenike</w:t>
              </w:r>
            </w:ins>
          </w:p>
        </w:tc>
      </w:tr>
    </w:tbl>
    <w:p w14:paraId="2C02B188" w14:textId="64295166" w:rsidR="00C40266" w:rsidRDefault="00C40266" w:rsidP="1EE093B2"/>
    <w:tbl>
      <w:tblPr>
        <w:tblStyle w:val="Reetkatablice"/>
        <w:tblW w:w="0" w:type="auto"/>
        <w:tblInd w:w="0" w:type="dxa"/>
        <w:tblCellMar>
          <w:top w:w="113" w:type="dxa"/>
          <w:bottom w:w="113" w:type="dxa"/>
        </w:tblCellMar>
        <w:tblLook w:val="04A0" w:firstRow="1" w:lastRow="0" w:firstColumn="1" w:lastColumn="0" w:noHBand="0" w:noVBand="1"/>
      </w:tblPr>
      <w:tblGrid>
        <w:gridCol w:w="9062"/>
      </w:tblGrid>
      <w:tr w:rsidR="00AA63A9" w:rsidRPr="000C1289" w14:paraId="3A219C24" w14:textId="77777777" w:rsidTr="00EA6A70">
        <w:tc>
          <w:tcPr>
            <w:tcW w:w="9062" w:type="dxa"/>
            <w:shd w:val="clear" w:color="auto" w:fill="F4B083" w:themeFill="accent2" w:themeFillTint="99"/>
          </w:tcPr>
          <w:p w14:paraId="2AE54F58" w14:textId="4902902C" w:rsidR="00AA63A9" w:rsidRPr="000C1289" w:rsidRDefault="00877810" w:rsidP="00444DA9">
            <w:pPr>
              <w:spacing w:line="276" w:lineRule="auto"/>
              <w:rPr>
                <w:b/>
                <w:bCs/>
                <w:sz w:val="24"/>
                <w:szCs w:val="24"/>
              </w:rPr>
            </w:pPr>
            <w:r w:rsidRPr="00FF449C">
              <w:rPr>
                <w:b/>
                <w:bCs/>
                <w:sz w:val="24"/>
                <w:szCs w:val="24"/>
              </w:rPr>
              <w:t>Horizontalne</w:t>
            </w:r>
            <w:r w:rsidR="00AA63A9" w:rsidRPr="00FF449C">
              <w:rPr>
                <w:b/>
                <w:bCs/>
                <w:sz w:val="24"/>
                <w:szCs w:val="24"/>
              </w:rPr>
              <w:t xml:space="preserve"> aktivnosti</w:t>
            </w:r>
            <w:r w:rsidR="00AA63A9" w:rsidRPr="000C1289">
              <w:rPr>
                <w:b/>
                <w:bCs/>
                <w:sz w:val="24"/>
                <w:szCs w:val="24"/>
              </w:rPr>
              <w:t xml:space="preserve"> </w:t>
            </w:r>
          </w:p>
        </w:tc>
      </w:tr>
      <w:tr w:rsidR="00AA63A9" w:rsidRPr="000C1289" w14:paraId="2B50CAC2" w14:textId="77777777" w:rsidTr="00513E6B">
        <w:trPr>
          <w:trHeight w:val="1222"/>
        </w:trPr>
        <w:tc>
          <w:tcPr>
            <w:tcW w:w="9062" w:type="dxa"/>
            <w:shd w:val="clear" w:color="auto" w:fill="FFFFFF" w:themeFill="background1"/>
          </w:tcPr>
          <w:p w14:paraId="6B9F5D32" w14:textId="77777777" w:rsidR="00FF449C" w:rsidRPr="00591299" w:rsidRDefault="00FF449C" w:rsidP="00EA38CD">
            <w:pPr>
              <w:numPr>
                <w:ilvl w:val="0"/>
                <w:numId w:val="18"/>
              </w:numPr>
              <w:spacing w:line="276" w:lineRule="auto"/>
              <w:contextualSpacing/>
              <w:rPr>
                <w:sz w:val="24"/>
                <w:szCs w:val="24"/>
              </w:rPr>
            </w:pPr>
            <w:r w:rsidRPr="00591299">
              <w:rPr>
                <w:sz w:val="24"/>
                <w:szCs w:val="24"/>
              </w:rPr>
              <w:t xml:space="preserve">Komunikacija i vidljivost  </w:t>
            </w:r>
          </w:p>
          <w:p w14:paraId="02A2F3FB" w14:textId="77777777" w:rsidR="00FF449C" w:rsidRPr="00353F24" w:rsidRDefault="00FF449C" w:rsidP="00EA38CD">
            <w:pPr>
              <w:numPr>
                <w:ilvl w:val="0"/>
                <w:numId w:val="19"/>
              </w:numPr>
              <w:tabs>
                <w:tab w:val="left" w:pos="2007"/>
              </w:tabs>
              <w:spacing w:line="276" w:lineRule="auto"/>
              <w:ind w:left="1156" w:firstLine="284"/>
              <w:contextualSpacing/>
              <w:rPr>
                <w:sz w:val="24"/>
                <w:szCs w:val="24"/>
              </w:rPr>
            </w:pPr>
            <w:r w:rsidRPr="00353F24">
              <w:rPr>
                <w:sz w:val="24"/>
                <w:szCs w:val="24"/>
              </w:rPr>
              <w:t xml:space="preserve">informiranje javnosti o potpori dobivenoj iz ESF+ </w:t>
            </w:r>
          </w:p>
          <w:p w14:paraId="40769D94" w14:textId="00C96B61" w:rsidR="00FF449C" w:rsidRPr="00353F24" w:rsidRDefault="00FF449C" w:rsidP="00EA38CD">
            <w:pPr>
              <w:numPr>
                <w:ilvl w:val="0"/>
                <w:numId w:val="19"/>
              </w:numPr>
              <w:tabs>
                <w:tab w:val="left" w:pos="2007"/>
              </w:tabs>
              <w:spacing w:line="276" w:lineRule="auto"/>
              <w:ind w:left="2007" w:hanging="567"/>
              <w:contextualSpacing/>
              <w:rPr>
                <w:sz w:val="24"/>
                <w:szCs w:val="24"/>
              </w:rPr>
            </w:pPr>
            <w:r w:rsidRPr="00353F24">
              <w:rPr>
                <w:sz w:val="24"/>
                <w:szCs w:val="24"/>
              </w:rPr>
              <w:t>tijekom provedbe aktivnosti jasno</w:t>
            </w:r>
            <w:r w:rsidR="00034928" w:rsidRPr="00353F24">
              <w:rPr>
                <w:sz w:val="24"/>
                <w:szCs w:val="24"/>
              </w:rPr>
              <w:t xml:space="preserve"> se</w:t>
            </w:r>
            <w:r w:rsidRPr="00353F24">
              <w:rPr>
                <w:sz w:val="24"/>
                <w:szCs w:val="24"/>
              </w:rPr>
              <w:t xml:space="preserve"> naznačuje da projekt sufinancira Europska unija iz ESF+</w:t>
            </w:r>
          </w:p>
          <w:p w14:paraId="218815DB" w14:textId="77777777" w:rsidR="00FF449C" w:rsidRPr="00591299" w:rsidRDefault="00FF449C" w:rsidP="00FF449C">
            <w:pPr>
              <w:tabs>
                <w:tab w:val="left" w:pos="2007"/>
              </w:tabs>
              <w:spacing w:line="276" w:lineRule="auto"/>
              <w:ind w:left="1440"/>
              <w:contextualSpacing/>
              <w:rPr>
                <w:sz w:val="24"/>
                <w:szCs w:val="24"/>
              </w:rPr>
            </w:pPr>
          </w:p>
          <w:p w14:paraId="7CBB29ED" w14:textId="77777777" w:rsidR="00FF449C" w:rsidRPr="00591299" w:rsidRDefault="00FF449C" w:rsidP="00EA38CD">
            <w:pPr>
              <w:numPr>
                <w:ilvl w:val="0"/>
                <w:numId w:val="18"/>
              </w:numPr>
              <w:spacing w:line="276" w:lineRule="auto"/>
              <w:contextualSpacing/>
              <w:rPr>
                <w:sz w:val="24"/>
                <w:szCs w:val="24"/>
              </w:rPr>
            </w:pPr>
            <w:r w:rsidRPr="00591299">
              <w:rPr>
                <w:sz w:val="24"/>
                <w:szCs w:val="24"/>
              </w:rPr>
              <w:t xml:space="preserve">Upravljanje projektom i administracija </w:t>
            </w:r>
          </w:p>
          <w:p w14:paraId="3FC608EA" w14:textId="5EF5FB8C" w:rsidR="00FF449C" w:rsidRPr="00A24D55" w:rsidRDefault="00FF449C" w:rsidP="00EA38CD">
            <w:pPr>
              <w:numPr>
                <w:ilvl w:val="0"/>
                <w:numId w:val="19"/>
              </w:numPr>
              <w:tabs>
                <w:tab w:val="left" w:pos="2007"/>
              </w:tabs>
              <w:ind w:left="2007" w:hanging="567"/>
              <w:contextualSpacing/>
              <w:rPr>
                <w:sz w:val="24"/>
                <w:szCs w:val="24"/>
              </w:rPr>
            </w:pPr>
            <w:r w:rsidRPr="00591299">
              <w:rPr>
                <w:sz w:val="24"/>
                <w:szCs w:val="24"/>
              </w:rPr>
              <w:t>aktivnosti</w:t>
            </w:r>
            <w:r w:rsidR="00504E6A">
              <w:t xml:space="preserve"> </w:t>
            </w:r>
            <w:r w:rsidRPr="00591299">
              <w:rPr>
                <w:sz w:val="24"/>
                <w:szCs w:val="24"/>
              </w:rPr>
              <w:t>kojima se osigurava pravovremeno, učinkovito i ispravno tehničko i administrativno provođenje svih projektnih aktivnosti i obveza koje proizlaze iz Ugovora o dodjeli bespovratnih sredstava od strane korisnika</w:t>
            </w:r>
          </w:p>
        </w:tc>
      </w:tr>
    </w:tbl>
    <w:p w14:paraId="10312728" w14:textId="77777777" w:rsidR="000240DD" w:rsidRDefault="000240DD" w:rsidP="1EE093B2">
      <w:pPr>
        <w:jc w:val="both"/>
        <w:rPr>
          <w:sz w:val="24"/>
          <w:szCs w:val="24"/>
        </w:rPr>
      </w:pPr>
    </w:p>
    <w:p w14:paraId="2659F25F" w14:textId="1D34DDE4" w:rsidR="00400FBA" w:rsidRDefault="0039520B" w:rsidP="1EE093B2">
      <w:pPr>
        <w:jc w:val="both"/>
        <w:rPr>
          <w:sz w:val="24"/>
          <w:szCs w:val="24"/>
        </w:rPr>
      </w:pPr>
      <w:r w:rsidRPr="0049768E">
        <w:rPr>
          <w:sz w:val="24"/>
          <w:szCs w:val="24"/>
        </w:rPr>
        <w:t>Prijavitelj</w:t>
      </w:r>
      <w:r w:rsidR="003860A8">
        <w:rPr>
          <w:sz w:val="24"/>
          <w:szCs w:val="24"/>
        </w:rPr>
        <w:t xml:space="preserve"> u okviru projektnog prijedloga mora planirati </w:t>
      </w:r>
      <w:r w:rsidR="00885AD3">
        <w:rPr>
          <w:sz w:val="24"/>
          <w:szCs w:val="24"/>
        </w:rPr>
        <w:t xml:space="preserve">te opisati provedbu </w:t>
      </w:r>
      <w:r w:rsidR="003860A8">
        <w:rPr>
          <w:sz w:val="24"/>
          <w:szCs w:val="24"/>
        </w:rPr>
        <w:t>hor</w:t>
      </w:r>
      <w:r w:rsidR="00885AD3">
        <w:rPr>
          <w:sz w:val="24"/>
          <w:szCs w:val="24"/>
        </w:rPr>
        <w:t xml:space="preserve">izontalnih </w:t>
      </w:r>
      <w:r w:rsidR="003860A8">
        <w:rPr>
          <w:sz w:val="24"/>
          <w:szCs w:val="24"/>
        </w:rPr>
        <w:t xml:space="preserve">aktivnosti, međutim nije u obvezi </w:t>
      </w:r>
      <w:r w:rsidR="00921F68">
        <w:rPr>
          <w:sz w:val="24"/>
          <w:szCs w:val="24"/>
        </w:rPr>
        <w:t>planirati</w:t>
      </w:r>
      <w:r w:rsidR="003860A8">
        <w:rPr>
          <w:sz w:val="24"/>
          <w:szCs w:val="24"/>
        </w:rPr>
        <w:t xml:space="preserve"> troškove </w:t>
      </w:r>
      <w:r w:rsidR="00885AD3">
        <w:rPr>
          <w:sz w:val="24"/>
          <w:szCs w:val="24"/>
        </w:rPr>
        <w:t xml:space="preserve">potrebne </w:t>
      </w:r>
      <w:r w:rsidR="003860A8">
        <w:rPr>
          <w:sz w:val="24"/>
          <w:szCs w:val="24"/>
        </w:rPr>
        <w:t xml:space="preserve">za </w:t>
      </w:r>
      <w:r w:rsidR="00885AD3">
        <w:rPr>
          <w:sz w:val="24"/>
          <w:szCs w:val="24"/>
        </w:rPr>
        <w:t xml:space="preserve">provedbu </w:t>
      </w:r>
      <w:r w:rsidR="003860A8">
        <w:rPr>
          <w:sz w:val="24"/>
          <w:szCs w:val="24"/>
        </w:rPr>
        <w:t>horizontaln</w:t>
      </w:r>
      <w:r w:rsidR="00885AD3">
        <w:rPr>
          <w:sz w:val="24"/>
          <w:szCs w:val="24"/>
        </w:rPr>
        <w:t xml:space="preserve">ih </w:t>
      </w:r>
      <w:r w:rsidR="003860A8">
        <w:rPr>
          <w:sz w:val="24"/>
          <w:szCs w:val="24"/>
        </w:rPr>
        <w:t>aktivnosti</w:t>
      </w:r>
      <w:r w:rsidR="00921F68">
        <w:rPr>
          <w:sz w:val="24"/>
          <w:szCs w:val="24"/>
        </w:rPr>
        <w:t xml:space="preserve"> (</w:t>
      </w:r>
      <w:r w:rsidR="00F7477A" w:rsidRPr="00F7477A">
        <w:rPr>
          <w:sz w:val="24"/>
          <w:szCs w:val="24"/>
        </w:rPr>
        <w:t xml:space="preserve">u slučaju kada troškove </w:t>
      </w:r>
      <w:r w:rsidR="007E46FD" w:rsidRPr="00F7477A">
        <w:rPr>
          <w:sz w:val="24"/>
          <w:szCs w:val="24"/>
        </w:rPr>
        <w:t>Prijavitelj</w:t>
      </w:r>
      <w:r w:rsidR="00F7477A" w:rsidRPr="00F7477A">
        <w:rPr>
          <w:sz w:val="24"/>
          <w:szCs w:val="24"/>
        </w:rPr>
        <w:t xml:space="preserve"> snosi sam</w:t>
      </w:r>
      <w:r w:rsidR="00921F68">
        <w:rPr>
          <w:sz w:val="24"/>
          <w:szCs w:val="24"/>
        </w:rPr>
        <w:t>)</w:t>
      </w:r>
      <w:r w:rsidR="00AD6BB5">
        <w:rPr>
          <w:sz w:val="24"/>
          <w:szCs w:val="24"/>
        </w:rPr>
        <w:t>.</w:t>
      </w:r>
      <w:r w:rsidR="001060BF">
        <w:rPr>
          <w:sz w:val="24"/>
          <w:szCs w:val="24"/>
        </w:rPr>
        <w:t xml:space="preserve"> </w:t>
      </w:r>
    </w:p>
    <w:p w14:paraId="27E840F2" w14:textId="43FA9FB7" w:rsidR="008934F9" w:rsidRDefault="001060BF" w:rsidP="1EE093B2">
      <w:pPr>
        <w:jc w:val="both"/>
        <w:rPr>
          <w:sz w:val="24"/>
          <w:szCs w:val="24"/>
        </w:rPr>
      </w:pPr>
      <w:r>
        <w:rPr>
          <w:sz w:val="24"/>
          <w:szCs w:val="24"/>
        </w:rPr>
        <w:t>Prilikom definira</w:t>
      </w:r>
      <w:r w:rsidR="00653E8A">
        <w:rPr>
          <w:sz w:val="24"/>
          <w:szCs w:val="24"/>
        </w:rPr>
        <w:t>nja</w:t>
      </w:r>
      <w:r>
        <w:rPr>
          <w:sz w:val="24"/>
          <w:szCs w:val="24"/>
        </w:rPr>
        <w:t xml:space="preserve"> </w:t>
      </w:r>
      <w:r w:rsidR="00986461">
        <w:rPr>
          <w:sz w:val="24"/>
          <w:szCs w:val="24"/>
        </w:rPr>
        <w:t xml:space="preserve">aktivnosti </w:t>
      </w:r>
      <w:r w:rsidR="00691749">
        <w:rPr>
          <w:sz w:val="24"/>
          <w:szCs w:val="24"/>
        </w:rPr>
        <w:t>komunikacije i vidljivosti</w:t>
      </w:r>
      <w:r w:rsidR="00653E8A">
        <w:rPr>
          <w:sz w:val="24"/>
          <w:szCs w:val="24"/>
        </w:rPr>
        <w:t xml:space="preserve">, potrebno je uzeti u obzir obveze definirane </w:t>
      </w:r>
      <w:r w:rsidR="00653E8A" w:rsidRPr="001C0E02">
        <w:rPr>
          <w:b/>
          <w:bCs/>
          <w:sz w:val="24"/>
          <w:szCs w:val="24"/>
        </w:rPr>
        <w:t>točkom 2.10</w:t>
      </w:r>
      <w:r w:rsidR="00653E8A">
        <w:rPr>
          <w:sz w:val="24"/>
          <w:szCs w:val="24"/>
        </w:rPr>
        <w:t>.</w:t>
      </w:r>
      <w:r w:rsidR="00400FBA">
        <w:rPr>
          <w:sz w:val="24"/>
          <w:szCs w:val="24"/>
        </w:rPr>
        <w:t xml:space="preserve"> </w:t>
      </w:r>
      <w:r w:rsidR="00463E26">
        <w:rPr>
          <w:sz w:val="24"/>
          <w:szCs w:val="24"/>
        </w:rPr>
        <w:t>Dodatni</w:t>
      </w:r>
      <w:r w:rsidR="004657D6">
        <w:rPr>
          <w:sz w:val="24"/>
          <w:szCs w:val="24"/>
        </w:rPr>
        <w:t xml:space="preserve"> primjeri </w:t>
      </w:r>
      <w:r w:rsidR="0076472E">
        <w:rPr>
          <w:sz w:val="24"/>
          <w:szCs w:val="24"/>
        </w:rPr>
        <w:t>aktivnosti komunikacije i vidljivosti</w:t>
      </w:r>
      <w:r w:rsidR="008934F9">
        <w:rPr>
          <w:sz w:val="24"/>
          <w:szCs w:val="24"/>
        </w:rPr>
        <w:t>:</w:t>
      </w:r>
      <w:r w:rsidR="003646AD">
        <w:rPr>
          <w:sz w:val="24"/>
          <w:szCs w:val="24"/>
        </w:rPr>
        <w:t xml:space="preserve"> </w:t>
      </w:r>
      <w:r w:rsidR="001C0E02" w:rsidRPr="006B1A66">
        <w:rPr>
          <w:sz w:val="24"/>
          <w:szCs w:val="24"/>
        </w:rPr>
        <w:t xml:space="preserve">tisak i nabava </w:t>
      </w:r>
      <w:r w:rsidR="001C0E02" w:rsidRPr="006B1A66">
        <w:rPr>
          <w:sz w:val="24"/>
          <w:szCs w:val="24"/>
        </w:rPr>
        <w:lastRenderedPageBreak/>
        <w:t>informativnog i promotivnog materijala, izrada promotivnog videa</w:t>
      </w:r>
      <w:r w:rsidR="001C0E02">
        <w:rPr>
          <w:sz w:val="24"/>
          <w:szCs w:val="24"/>
        </w:rPr>
        <w:t xml:space="preserve">, </w:t>
      </w:r>
      <w:r w:rsidR="001C0E02" w:rsidRPr="006B1A66">
        <w:rPr>
          <w:sz w:val="24"/>
          <w:szCs w:val="24"/>
        </w:rPr>
        <w:t>organizacija informativnog događanja</w:t>
      </w:r>
      <w:r w:rsidR="001C0E02">
        <w:rPr>
          <w:sz w:val="24"/>
          <w:szCs w:val="24"/>
        </w:rPr>
        <w:t xml:space="preserve"> i slično.</w:t>
      </w:r>
      <w:r w:rsidR="00113F0A">
        <w:rPr>
          <w:sz w:val="24"/>
          <w:szCs w:val="24"/>
        </w:rPr>
        <w:t xml:space="preserve"> </w:t>
      </w:r>
    </w:p>
    <w:p w14:paraId="39149467" w14:textId="42089544" w:rsidR="0039520B" w:rsidRDefault="00D8666D" w:rsidP="1EE093B2">
      <w:pPr>
        <w:jc w:val="both"/>
        <w:rPr>
          <w:sz w:val="24"/>
          <w:szCs w:val="24"/>
        </w:rPr>
      </w:pPr>
      <w:r>
        <w:rPr>
          <w:sz w:val="24"/>
          <w:szCs w:val="24"/>
        </w:rPr>
        <w:t xml:space="preserve">Prijavitelj </w:t>
      </w:r>
      <w:r w:rsidR="0039520B" w:rsidRPr="0049768E">
        <w:rPr>
          <w:sz w:val="24"/>
          <w:szCs w:val="24"/>
        </w:rPr>
        <w:t>u okviru projektnog prijedloga nužno mora odabrati nazn</w:t>
      </w:r>
      <w:r w:rsidR="008B3913">
        <w:rPr>
          <w:sz w:val="24"/>
          <w:szCs w:val="24"/>
        </w:rPr>
        <w:t>ačene obvezne aktivnost</w:t>
      </w:r>
      <w:r w:rsidR="003F0408">
        <w:rPr>
          <w:sz w:val="24"/>
          <w:szCs w:val="24"/>
        </w:rPr>
        <w:t>i</w:t>
      </w:r>
      <w:r w:rsidR="008B3913">
        <w:rPr>
          <w:sz w:val="24"/>
          <w:szCs w:val="24"/>
        </w:rPr>
        <w:t>.</w:t>
      </w:r>
    </w:p>
    <w:p w14:paraId="59328C3D" w14:textId="69A503EA" w:rsidR="0088717E" w:rsidRDefault="005B4423" w:rsidP="1EE093B2">
      <w:pPr>
        <w:jc w:val="both"/>
        <w:rPr>
          <w:sz w:val="24"/>
          <w:szCs w:val="24"/>
        </w:rPr>
      </w:pPr>
      <w:r w:rsidRPr="008B3913">
        <w:rPr>
          <w:sz w:val="24"/>
          <w:szCs w:val="24"/>
        </w:rPr>
        <w:t>Dodatne aktivnosti nisu prihvatljive.</w:t>
      </w:r>
    </w:p>
    <w:p w14:paraId="2326E641" w14:textId="35BE046F" w:rsidR="004A03B8" w:rsidRDefault="004449C7" w:rsidP="1EE093B2">
      <w:pPr>
        <w:jc w:val="both"/>
        <w:rPr>
          <w:sz w:val="24"/>
          <w:szCs w:val="24"/>
        </w:rPr>
      </w:pPr>
      <w:r w:rsidRPr="004449C7">
        <w:rPr>
          <w:sz w:val="24"/>
          <w:szCs w:val="24"/>
        </w:rPr>
        <w:t xml:space="preserve">Za </w:t>
      </w:r>
      <w:r w:rsidRPr="00AD37A9">
        <w:rPr>
          <w:sz w:val="24"/>
          <w:szCs w:val="24"/>
        </w:rPr>
        <w:t>sve aktivnosti PDP-a</w:t>
      </w:r>
      <w:r w:rsidR="00C4218A" w:rsidRPr="00AD37A9">
        <w:rPr>
          <w:sz w:val="24"/>
          <w:szCs w:val="24"/>
        </w:rPr>
        <w:t>,</w:t>
      </w:r>
      <w:r w:rsidRPr="004449C7">
        <w:rPr>
          <w:sz w:val="24"/>
          <w:szCs w:val="24"/>
        </w:rPr>
        <w:t xml:space="preserve"> </w:t>
      </w:r>
      <w:r w:rsidR="00C4218A" w:rsidRPr="00C4218A">
        <w:rPr>
          <w:sz w:val="24"/>
          <w:szCs w:val="24"/>
        </w:rPr>
        <w:t xml:space="preserve">osim aktivnosti Upravljanja projektom i administracije, </w:t>
      </w:r>
      <w:r w:rsidRPr="004449C7">
        <w:rPr>
          <w:sz w:val="24"/>
          <w:szCs w:val="24"/>
        </w:rPr>
        <w:t xml:space="preserve">razrađeni su sljedeći mjerljivi ishodi za koje Prijavitelj ima obvezu uvrštavanja u projektni prijedlog </w:t>
      </w:r>
      <w:r w:rsidRPr="003643B7">
        <w:rPr>
          <w:sz w:val="24"/>
          <w:szCs w:val="24"/>
        </w:rPr>
        <w:t>u slučaju odabira aktivnosti</w:t>
      </w:r>
      <w:r w:rsidRPr="004449C7">
        <w:rPr>
          <w:sz w:val="24"/>
          <w:szCs w:val="24"/>
        </w:rPr>
        <w:t>.</w:t>
      </w:r>
    </w:p>
    <w:tbl>
      <w:tblPr>
        <w:tblStyle w:val="Reetkatablice"/>
        <w:tblW w:w="0" w:type="auto"/>
        <w:tblInd w:w="-5" w:type="dxa"/>
        <w:tblLook w:val="04A0" w:firstRow="1" w:lastRow="0" w:firstColumn="1" w:lastColumn="0" w:noHBand="0" w:noVBand="1"/>
      </w:tblPr>
      <w:tblGrid>
        <w:gridCol w:w="3402"/>
        <w:gridCol w:w="5665"/>
      </w:tblGrid>
      <w:tr w:rsidR="00A768D8" w:rsidRPr="000C1289" w14:paraId="528A90C0" w14:textId="77777777" w:rsidTr="00BF34DA">
        <w:tc>
          <w:tcPr>
            <w:tcW w:w="9067" w:type="dxa"/>
            <w:gridSpan w:val="2"/>
            <w:shd w:val="clear" w:color="auto" w:fill="F4B083" w:themeFill="accent2" w:themeFillTint="99"/>
          </w:tcPr>
          <w:p w14:paraId="2287E5E0" w14:textId="77777777" w:rsidR="00A768D8" w:rsidRPr="000C1289" w:rsidRDefault="00A768D8" w:rsidP="0005583D">
            <w:pPr>
              <w:rPr>
                <w:sz w:val="24"/>
                <w:szCs w:val="24"/>
              </w:rPr>
            </w:pPr>
            <w:r w:rsidRPr="000C1289">
              <w:rPr>
                <w:b/>
                <w:bCs/>
                <w:sz w:val="24"/>
                <w:szCs w:val="24"/>
              </w:rPr>
              <w:t>POPIS MJERLJIVIH ISHODA</w:t>
            </w:r>
            <w:r w:rsidRPr="000C1289">
              <w:rPr>
                <w:sz w:val="24"/>
                <w:szCs w:val="24"/>
              </w:rPr>
              <w:t xml:space="preserve"> </w:t>
            </w:r>
          </w:p>
        </w:tc>
      </w:tr>
      <w:tr w:rsidR="004A03B8" w:rsidRPr="000C1289" w14:paraId="4F4568FC" w14:textId="77777777" w:rsidTr="00BF34DA">
        <w:tc>
          <w:tcPr>
            <w:tcW w:w="9067" w:type="dxa"/>
            <w:gridSpan w:val="2"/>
            <w:shd w:val="clear" w:color="auto" w:fill="F4B083" w:themeFill="accent2" w:themeFillTint="99"/>
          </w:tcPr>
          <w:p w14:paraId="55B65771" w14:textId="10A6B526" w:rsidR="004A03B8" w:rsidRPr="000C1289" w:rsidRDefault="004A03B8" w:rsidP="00512ECE">
            <w:pPr>
              <w:rPr>
                <w:sz w:val="24"/>
                <w:szCs w:val="24"/>
              </w:rPr>
            </w:pPr>
            <w:r w:rsidRPr="000C1289">
              <w:rPr>
                <w:b/>
                <w:bCs/>
                <w:sz w:val="24"/>
                <w:szCs w:val="24"/>
              </w:rPr>
              <w:t>Naziv Mjerljivog ishoda</w:t>
            </w:r>
            <w:r w:rsidR="00881745">
              <w:rPr>
                <w:b/>
                <w:bCs/>
                <w:sz w:val="24"/>
                <w:szCs w:val="24"/>
              </w:rPr>
              <w:t xml:space="preserve"> 1</w:t>
            </w:r>
            <w:r w:rsidRPr="000C1289">
              <w:rPr>
                <w:b/>
                <w:bCs/>
                <w:sz w:val="24"/>
                <w:szCs w:val="24"/>
              </w:rPr>
              <w:t>.</w:t>
            </w:r>
            <w:r>
              <w:rPr>
                <w:sz w:val="24"/>
                <w:szCs w:val="24"/>
              </w:rPr>
              <w:t xml:space="preserve"> </w:t>
            </w:r>
            <w:r w:rsidR="00BD50DA" w:rsidRPr="00BF34DA">
              <w:rPr>
                <w:b/>
                <w:bCs/>
                <w:sz w:val="24"/>
                <w:szCs w:val="24"/>
              </w:rPr>
              <w:t>Provedene edukacije za provedbu Programa aktivnog starenja</w:t>
            </w:r>
            <w:r w:rsidR="00BD50DA" w:rsidRPr="00BD50DA" w:rsidDel="00BD50DA">
              <w:rPr>
                <w:sz w:val="24"/>
                <w:szCs w:val="24"/>
              </w:rPr>
              <w:t xml:space="preserve"> </w:t>
            </w:r>
          </w:p>
        </w:tc>
      </w:tr>
      <w:tr w:rsidR="004A03B8" w:rsidRPr="000C1289" w14:paraId="7DC39CD7" w14:textId="77777777" w:rsidTr="00BF34DA">
        <w:tc>
          <w:tcPr>
            <w:tcW w:w="3402" w:type="dxa"/>
            <w:shd w:val="clear" w:color="auto" w:fill="F4B083" w:themeFill="accent2" w:themeFillTint="99"/>
          </w:tcPr>
          <w:p w14:paraId="34D96AB5" w14:textId="77777777" w:rsidR="004A03B8" w:rsidRPr="000C1289" w:rsidRDefault="004A03B8" w:rsidP="00512ECE">
            <w:pPr>
              <w:rPr>
                <w:b/>
                <w:bCs/>
                <w:sz w:val="24"/>
                <w:szCs w:val="24"/>
              </w:rPr>
            </w:pPr>
            <w:r w:rsidRPr="000C1289">
              <w:rPr>
                <w:b/>
                <w:bCs/>
                <w:sz w:val="24"/>
                <w:szCs w:val="24"/>
              </w:rPr>
              <w:t xml:space="preserve">Opis ishoda i poveznica s aktivnosti </w:t>
            </w:r>
          </w:p>
        </w:tc>
        <w:tc>
          <w:tcPr>
            <w:tcW w:w="5665" w:type="dxa"/>
            <w:shd w:val="clear" w:color="auto" w:fill="auto"/>
          </w:tcPr>
          <w:p w14:paraId="5E614F10" w14:textId="3CBB5227" w:rsidR="0096386F" w:rsidRDefault="00C136D5" w:rsidP="0096386F">
            <w:pPr>
              <w:jc w:val="both"/>
              <w:rPr>
                <w:rFonts w:cstheme="minorHAnsi"/>
                <w:b/>
                <w:bCs/>
                <w:sz w:val="24"/>
                <w:szCs w:val="24"/>
              </w:rPr>
            </w:pPr>
            <w:r>
              <w:rPr>
                <w:rFonts w:cstheme="minorHAnsi"/>
                <w:bCs/>
                <w:iCs/>
                <w:sz w:val="24"/>
                <w:szCs w:val="24"/>
              </w:rPr>
              <w:t>Pohađanjem</w:t>
            </w:r>
            <w:r w:rsidR="00896322">
              <w:rPr>
                <w:rFonts w:cstheme="minorHAnsi"/>
                <w:bCs/>
                <w:iCs/>
                <w:sz w:val="24"/>
                <w:szCs w:val="24"/>
              </w:rPr>
              <w:t xml:space="preserve"> različitih</w:t>
            </w:r>
            <w:r>
              <w:rPr>
                <w:rFonts w:cstheme="minorHAnsi"/>
                <w:bCs/>
                <w:iCs/>
                <w:sz w:val="24"/>
                <w:szCs w:val="24"/>
              </w:rPr>
              <w:t xml:space="preserve"> aktivnosti jačanja</w:t>
            </w:r>
            <w:r w:rsidR="0096386F">
              <w:rPr>
                <w:rFonts w:cstheme="minorHAnsi"/>
                <w:bCs/>
                <w:iCs/>
                <w:sz w:val="24"/>
                <w:szCs w:val="24"/>
              </w:rPr>
              <w:t xml:space="preserve"> odnosno unaprjeđenja </w:t>
            </w:r>
            <w:r>
              <w:rPr>
                <w:rFonts w:cstheme="minorHAnsi"/>
                <w:bCs/>
                <w:iCs/>
                <w:sz w:val="24"/>
                <w:szCs w:val="24"/>
              </w:rPr>
              <w:t>kapaciteta</w:t>
            </w:r>
            <w:r w:rsidR="0096386F">
              <w:rPr>
                <w:rFonts w:cstheme="minorHAnsi"/>
                <w:bCs/>
                <w:iCs/>
                <w:sz w:val="24"/>
                <w:szCs w:val="24"/>
              </w:rPr>
              <w:t xml:space="preserve"> organizacija civilnoga društva</w:t>
            </w:r>
            <w:r>
              <w:rPr>
                <w:rFonts w:cstheme="minorHAnsi"/>
                <w:bCs/>
                <w:iCs/>
                <w:sz w:val="24"/>
                <w:szCs w:val="24"/>
              </w:rPr>
              <w:t xml:space="preserve"> </w:t>
            </w:r>
            <w:r w:rsidR="00CF25FB" w:rsidRPr="00A24D55">
              <w:rPr>
                <w:rFonts w:cstheme="minorHAnsi"/>
                <w:bCs/>
                <w:iCs/>
                <w:sz w:val="24"/>
                <w:szCs w:val="24"/>
              </w:rPr>
              <w:t xml:space="preserve">razvit </w:t>
            </w:r>
            <w:r w:rsidR="00CA688E" w:rsidRPr="00A24D55">
              <w:rPr>
                <w:rFonts w:cstheme="minorHAnsi"/>
                <w:bCs/>
                <w:iCs/>
                <w:sz w:val="24"/>
                <w:szCs w:val="24"/>
              </w:rPr>
              <w:t xml:space="preserve">će se znanja i vještine potrebne za </w:t>
            </w:r>
            <w:r w:rsidR="001F55CC">
              <w:rPr>
                <w:rFonts w:cstheme="minorHAnsi"/>
                <w:bCs/>
                <w:iCs/>
                <w:sz w:val="24"/>
                <w:szCs w:val="24"/>
              </w:rPr>
              <w:t xml:space="preserve">organizaciju i </w:t>
            </w:r>
            <w:r w:rsidR="000D75B3">
              <w:rPr>
                <w:rFonts w:cstheme="minorHAnsi"/>
                <w:bCs/>
                <w:iCs/>
                <w:sz w:val="24"/>
                <w:szCs w:val="24"/>
              </w:rPr>
              <w:t xml:space="preserve">kvalitetnu </w:t>
            </w:r>
            <w:r w:rsidR="001F55CC">
              <w:rPr>
                <w:rFonts w:cstheme="minorHAnsi"/>
                <w:bCs/>
                <w:iCs/>
                <w:sz w:val="24"/>
                <w:szCs w:val="24"/>
              </w:rPr>
              <w:t xml:space="preserve">provedbu aktivnosti </w:t>
            </w:r>
            <w:r w:rsidR="000D75B3">
              <w:rPr>
                <w:rFonts w:cstheme="minorHAnsi"/>
                <w:bCs/>
                <w:iCs/>
                <w:sz w:val="24"/>
                <w:szCs w:val="24"/>
              </w:rPr>
              <w:t xml:space="preserve">u svrhu </w:t>
            </w:r>
            <w:r w:rsidR="00FC3EB0">
              <w:rPr>
                <w:rFonts w:cstheme="minorHAnsi"/>
                <w:bCs/>
                <w:iCs/>
                <w:sz w:val="24"/>
                <w:szCs w:val="24"/>
              </w:rPr>
              <w:t>povećanj</w:t>
            </w:r>
            <w:r w:rsidR="000D75B3">
              <w:rPr>
                <w:rFonts w:cstheme="minorHAnsi"/>
                <w:bCs/>
                <w:iCs/>
                <w:sz w:val="24"/>
                <w:szCs w:val="24"/>
              </w:rPr>
              <w:t>a</w:t>
            </w:r>
            <w:r w:rsidR="00FC3EB0">
              <w:rPr>
                <w:rFonts w:cstheme="minorHAnsi"/>
                <w:bCs/>
                <w:iCs/>
                <w:sz w:val="24"/>
                <w:szCs w:val="24"/>
              </w:rPr>
              <w:t xml:space="preserve"> kvalitete života </w:t>
            </w:r>
            <w:r w:rsidR="00CF25FB" w:rsidRPr="00786DCC">
              <w:rPr>
                <w:rFonts w:cstheme="minorHAnsi"/>
                <w:bCs/>
                <w:iCs/>
                <w:sz w:val="24"/>
                <w:szCs w:val="24"/>
                <w:highlight w:val="yellow"/>
                <w:rPrChange w:id="728" w:author="Ksenija Oletić" w:date="2025-06-06T11:05:00Z" w16du:dateUtc="2025-06-06T09:05:00Z">
                  <w:rPr>
                    <w:rFonts w:cstheme="minorHAnsi"/>
                    <w:bCs/>
                    <w:iCs/>
                    <w:sz w:val="24"/>
                    <w:szCs w:val="24"/>
                  </w:rPr>
                </w:rPrChange>
              </w:rPr>
              <w:t>stariji</w:t>
            </w:r>
            <w:r w:rsidR="00410B66" w:rsidRPr="00786DCC">
              <w:rPr>
                <w:rFonts w:cstheme="minorHAnsi"/>
                <w:bCs/>
                <w:iCs/>
                <w:sz w:val="24"/>
                <w:szCs w:val="24"/>
                <w:highlight w:val="yellow"/>
                <w:rPrChange w:id="729" w:author="Ksenija Oletić" w:date="2025-06-06T11:05:00Z" w16du:dateUtc="2025-06-06T09:05:00Z">
                  <w:rPr>
                    <w:rFonts w:cstheme="minorHAnsi"/>
                    <w:bCs/>
                    <w:iCs/>
                    <w:sz w:val="24"/>
                    <w:szCs w:val="24"/>
                  </w:rPr>
                </w:rPrChange>
              </w:rPr>
              <w:t>h</w:t>
            </w:r>
            <w:r w:rsidR="00CA688E" w:rsidRPr="00786DCC">
              <w:rPr>
                <w:rFonts w:cstheme="minorHAnsi"/>
                <w:bCs/>
                <w:iCs/>
                <w:sz w:val="24"/>
                <w:szCs w:val="24"/>
                <w:highlight w:val="yellow"/>
                <w:rPrChange w:id="730" w:author="Ksenija Oletić" w:date="2025-06-06T11:05:00Z" w16du:dateUtc="2025-06-06T09:05:00Z">
                  <w:rPr>
                    <w:rFonts w:cstheme="minorHAnsi"/>
                    <w:bCs/>
                    <w:iCs/>
                    <w:sz w:val="24"/>
                    <w:szCs w:val="24"/>
                  </w:rPr>
                </w:rPrChange>
              </w:rPr>
              <w:t xml:space="preserve"> </w:t>
            </w:r>
            <w:r w:rsidR="00F564CC" w:rsidRPr="00786DCC">
              <w:rPr>
                <w:rFonts w:cstheme="minorHAnsi"/>
                <w:bCs/>
                <w:iCs/>
                <w:sz w:val="24"/>
                <w:szCs w:val="24"/>
                <w:highlight w:val="yellow"/>
                <w:rPrChange w:id="731" w:author="Ksenija Oletić" w:date="2025-06-06T11:05:00Z" w16du:dateUtc="2025-06-06T09:05:00Z">
                  <w:rPr>
                    <w:rFonts w:cstheme="minorHAnsi"/>
                    <w:bCs/>
                    <w:iCs/>
                    <w:sz w:val="24"/>
                    <w:szCs w:val="24"/>
                  </w:rPr>
                </w:rPrChange>
              </w:rPr>
              <w:t>osoba</w:t>
            </w:r>
            <w:ins w:id="732" w:author="Ksenija Oletić" w:date="2025-06-06T10:40:00Z" w16du:dateUtc="2025-06-06T08:40:00Z">
              <w:r w:rsidR="00A44394" w:rsidRPr="00786DCC">
                <w:rPr>
                  <w:rFonts w:cstheme="minorHAnsi"/>
                  <w:bCs/>
                  <w:iCs/>
                  <w:sz w:val="24"/>
                  <w:szCs w:val="24"/>
                  <w:highlight w:val="yellow"/>
                  <w:rPrChange w:id="733" w:author="Ksenija Oletić" w:date="2025-06-06T11:05:00Z" w16du:dateUtc="2025-06-06T09:05:00Z">
                    <w:rPr>
                      <w:rFonts w:cstheme="minorHAnsi"/>
                      <w:bCs/>
                      <w:iCs/>
                      <w:sz w:val="24"/>
                      <w:szCs w:val="24"/>
                    </w:rPr>
                  </w:rPrChange>
                </w:rPr>
                <w:t xml:space="preserve"> i/ili umir</w:t>
              </w:r>
              <w:r w:rsidR="00A958AE" w:rsidRPr="00786DCC">
                <w:rPr>
                  <w:rFonts w:cstheme="minorHAnsi"/>
                  <w:bCs/>
                  <w:iCs/>
                  <w:sz w:val="24"/>
                  <w:szCs w:val="24"/>
                  <w:highlight w:val="yellow"/>
                  <w:rPrChange w:id="734" w:author="Ksenija Oletić" w:date="2025-06-06T11:05:00Z" w16du:dateUtc="2025-06-06T09:05:00Z">
                    <w:rPr>
                      <w:rFonts w:cstheme="minorHAnsi"/>
                      <w:bCs/>
                      <w:iCs/>
                      <w:sz w:val="24"/>
                      <w:szCs w:val="24"/>
                    </w:rPr>
                  </w:rPrChange>
                </w:rPr>
                <w:t>ovljenik</w:t>
              </w:r>
            </w:ins>
            <w:ins w:id="735" w:author="Ksenija Oletić" w:date="2025-06-06T11:04:00Z" w16du:dateUtc="2025-06-06T09:04:00Z">
              <w:r w:rsidR="00786DCC" w:rsidRPr="00786DCC">
                <w:rPr>
                  <w:rFonts w:cstheme="minorHAnsi"/>
                  <w:bCs/>
                  <w:iCs/>
                  <w:sz w:val="24"/>
                  <w:szCs w:val="24"/>
                  <w:highlight w:val="yellow"/>
                  <w:rPrChange w:id="736" w:author="Ksenija Oletić" w:date="2025-06-06T11:05:00Z" w16du:dateUtc="2025-06-06T09:05:00Z">
                    <w:rPr>
                      <w:rFonts w:cstheme="minorHAnsi"/>
                      <w:bCs/>
                      <w:iCs/>
                      <w:sz w:val="24"/>
                      <w:szCs w:val="24"/>
                    </w:rPr>
                  </w:rPrChange>
                </w:rPr>
                <w:t>a</w:t>
              </w:r>
            </w:ins>
            <w:r w:rsidR="00F564CC" w:rsidRPr="001F55CC">
              <w:rPr>
                <w:rFonts w:cstheme="minorHAnsi"/>
                <w:bCs/>
                <w:iCs/>
                <w:sz w:val="24"/>
                <w:szCs w:val="24"/>
              </w:rPr>
              <w:t xml:space="preserve">. Mjerljivi ishod se veže na </w:t>
            </w:r>
            <w:r w:rsidR="00F564CC" w:rsidRPr="001F55CC">
              <w:rPr>
                <w:rFonts w:cstheme="minorHAnsi"/>
                <w:b/>
                <w:bCs/>
                <w:i/>
                <w:iCs/>
                <w:sz w:val="24"/>
                <w:szCs w:val="24"/>
              </w:rPr>
              <w:t xml:space="preserve">Aktivnost </w:t>
            </w:r>
            <w:r w:rsidR="00297309">
              <w:rPr>
                <w:rFonts w:cstheme="minorHAnsi"/>
                <w:b/>
                <w:bCs/>
                <w:i/>
                <w:iCs/>
                <w:sz w:val="24"/>
                <w:szCs w:val="24"/>
              </w:rPr>
              <w:t>1</w:t>
            </w:r>
            <w:r w:rsidR="00F564CC" w:rsidRPr="001F55CC">
              <w:rPr>
                <w:rFonts w:cstheme="minorHAnsi"/>
                <w:b/>
                <w:bCs/>
                <w:i/>
                <w:iCs/>
                <w:sz w:val="24"/>
                <w:szCs w:val="24"/>
              </w:rPr>
              <w:t xml:space="preserve"> </w:t>
            </w:r>
            <w:r w:rsidR="0096386F" w:rsidRPr="0096386F">
              <w:rPr>
                <w:rFonts w:cstheme="minorHAnsi"/>
                <w:b/>
                <w:bCs/>
                <w:i/>
                <w:iCs/>
                <w:sz w:val="24"/>
                <w:szCs w:val="24"/>
              </w:rPr>
              <w:t>A</w:t>
            </w:r>
            <w:r w:rsidR="0096386F" w:rsidRPr="00BF34DA">
              <w:rPr>
                <w:rFonts w:cstheme="minorHAnsi"/>
                <w:b/>
                <w:bCs/>
                <w:i/>
                <w:iCs/>
                <w:sz w:val="24"/>
                <w:szCs w:val="24"/>
              </w:rPr>
              <w:t xml:space="preserve">ktivnosti edukacije  organizacija civilnoga društva za provedbu </w:t>
            </w:r>
            <w:r w:rsidR="0096386F">
              <w:rPr>
                <w:rFonts w:cstheme="minorHAnsi"/>
                <w:b/>
                <w:bCs/>
                <w:i/>
                <w:iCs/>
                <w:sz w:val="24"/>
                <w:szCs w:val="24"/>
              </w:rPr>
              <w:t>P</w:t>
            </w:r>
            <w:r w:rsidR="0096386F" w:rsidRPr="00BF34DA">
              <w:rPr>
                <w:rFonts w:cstheme="minorHAnsi"/>
                <w:b/>
                <w:bCs/>
                <w:i/>
                <w:iCs/>
                <w:sz w:val="24"/>
                <w:szCs w:val="24"/>
              </w:rPr>
              <w:t>rograma aktivnog starenja</w:t>
            </w:r>
            <w:r w:rsidR="0096386F">
              <w:rPr>
                <w:rFonts w:cstheme="minorHAnsi"/>
                <w:b/>
                <w:bCs/>
                <w:i/>
                <w:iCs/>
                <w:sz w:val="24"/>
                <w:szCs w:val="24"/>
              </w:rPr>
              <w:t>.</w:t>
            </w:r>
          </w:p>
          <w:p w14:paraId="13DF6F75" w14:textId="1DC01502" w:rsidR="004A03B8" w:rsidRPr="00765E93" w:rsidRDefault="00765E93" w:rsidP="001172B0">
            <w:pPr>
              <w:jc w:val="both"/>
              <w:rPr>
                <w:rFonts w:cstheme="minorHAnsi"/>
                <w:bCs/>
                <w:sz w:val="24"/>
                <w:szCs w:val="24"/>
              </w:rPr>
            </w:pPr>
            <w:r w:rsidRPr="00861423">
              <w:rPr>
                <w:rFonts w:cstheme="minorHAnsi"/>
                <w:bCs/>
                <w:iCs/>
                <w:sz w:val="24"/>
                <w:szCs w:val="24"/>
              </w:rPr>
              <w:t xml:space="preserve">Mjerljivi ishod se smatra ispunjenim pohađanjem </w:t>
            </w:r>
            <w:r w:rsidR="00256F17" w:rsidRPr="00861423">
              <w:rPr>
                <w:rFonts w:cstheme="minorHAnsi"/>
                <w:bCs/>
                <w:iCs/>
                <w:sz w:val="24"/>
                <w:szCs w:val="24"/>
              </w:rPr>
              <w:t xml:space="preserve">najmanje </w:t>
            </w:r>
            <w:r w:rsidR="00FE70E1" w:rsidRPr="00861423">
              <w:rPr>
                <w:rFonts w:cstheme="minorHAnsi"/>
                <w:bCs/>
                <w:iCs/>
                <w:sz w:val="24"/>
                <w:szCs w:val="24"/>
              </w:rPr>
              <w:t>dvije</w:t>
            </w:r>
            <w:r w:rsidR="00FE70E1" w:rsidRPr="00861423">
              <w:rPr>
                <w:sz w:val="24"/>
                <w:szCs w:val="24"/>
              </w:rPr>
              <w:t xml:space="preserve"> </w:t>
            </w:r>
            <w:r w:rsidR="00861423" w:rsidRPr="00861423">
              <w:rPr>
                <w:sz w:val="24"/>
                <w:szCs w:val="24"/>
              </w:rPr>
              <w:t xml:space="preserve">različite </w:t>
            </w:r>
            <w:r w:rsidR="00FE70E1" w:rsidRPr="00861423">
              <w:rPr>
                <w:sz w:val="24"/>
                <w:szCs w:val="24"/>
              </w:rPr>
              <w:t xml:space="preserve">aktivnosti </w:t>
            </w:r>
            <w:r w:rsidR="00FE70E1" w:rsidRPr="00861423">
              <w:rPr>
                <w:rFonts w:cstheme="minorHAnsi"/>
                <w:bCs/>
                <w:iCs/>
                <w:sz w:val="24"/>
                <w:szCs w:val="24"/>
              </w:rPr>
              <w:t xml:space="preserve">edukacije organizacija civilnoga društva za provedbu Programa aktivnog starenja </w:t>
            </w:r>
            <w:r w:rsidR="00861423" w:rsidRPr="00861423">
              <w:rPr>
                <w:rFonts w:cstheme="minorHAnsi"/>
                <w:bCs/>
                <w:iCs/>
                <w:sz w:val="24"/>
                <w:szCs w:val="24"/>
              </w:rPr>
              <w:t xml:space="preserve">odabranih </w:t>
            </w:r>
            <w:r w:rsidR="00FE70E1" w:rsidRPr="00861423">
              <w:rPr>
                <w:rFonts w:cstheme="minorHAnsi"/>
                <w:bCs/>
                <w:iCs/>
                <w:sz w:val="24"/>
                <w:szCs w:val="24"/>
              </w:rPr>
              <w:t>u okviru Aktivnosti 1</w:t>
            </w:r>
            <w:r w:rsidR="00861423" w:rsidRPr="00861423">
              <w:rPr>
                <w:rFonts w:cstheme="minorHAnsi"/>
                <w:bCs/>
                <w:iCs/>
                <w:sz w:val="24"/>
                <w:szCs w:val="24"/>
              </w:rPr>
              <w:t xml:space="preserve"> sukladno napomeni </w:t>
            </w:r>
            <w:r w:rsidR="007E7A66">
              <w:rPr>
                <w:rFonts w:cstheme="minorHAnsi"/>
                <w:bCs/>
                <w:iCs/>
                <w:sz w:val="24"/>
                <w:szCs w:val="24"/>
              </w:rPr>
              <w:t>iz točke 2.5 Upu</w:t>
            </w:r>
            <w:r w:rsidR="00C004D8">
              <w:rPr>
                <w:rFonts w:cstheme="minorHAnsi"/>
                <w:bCs/>
                <w:iCs/>
                <w:sz w:val="24"/>
                <w:szCs w:val="24"/>
              </w:rPr>
              <w:t>t</w:t>
            </w:r>
            <w:r w:rsidR="007E7A66">
              <w:rPr>
                <w:rFonts w:cstheme="minorHAnsi"/>
                <w:bCs/>
                <w:iCs/>
                <w:sz w:val="24"/>
                <w:szCs w:val="24"/>
              </w:rPr>
              <w:t>a za prijavitelje</w:t>
            </w:r>
            <w:r w:rsidR="00BC2579" w:rsidRPr="00604F66">
              <w:rPr>
                <w:rFonts w:cstheme="minorHAnsi"/>
                <w:bCs/>
                <w:iCs/>
                <w:sz w:val="24"/>
                <w:szCs w:val="24"/>
              </w:rPr>
              <w:t xml:space="preserve">, i to od strane </w:t>
            </w:r>
            <w:r w:rsidR="00BC2579" w:rsidRPr="00604F66">
              <w:rPr>
                <w:sz w:val="24"/>
                <w:szCs w:val="24"/>
              </w:rPr>
              <w:t xml:space="preserve">osoba koje su zaposlene/volonteri kod Prijavitelja i/ili Partnera koji su OCD-i, a </w:t>
            </w:r>
            <w:r w:rsidR="00BC2579" w:rsidRPr="00604F66">
              <w:rPr>
                <w:rFonts w:cstheme="minorHAnsi"/>
                <w:bCs/>
                <w:sz w:val="24"/>
                <w:szCs w:val="24"/>
              </w:rPr>
              <w:t>koje su uključene u provođenje projektnih aktivnosti.</w:t>
            </w:r>
          </w:p>
        </w:tc>
      </w:tr>
      <w:tr w:rsidR="004A03B8" w:rsidRPr="000C1289" w14:paraId="11BCF3E3" w14:textId="77777777" w:rsidTr="00BF34DA">
        <w:tc>
          <w:tcPr>
            <w:tcW w:w="3402" w:type="dxa"/>
            <w:shd w:val="clear" w:color="auto" w:fill="F4B083" w:themeFill="accent2" w:themeFillTint="99"/>
          </w:tcPr>
          <w:p w14:paraId="5464CCEE" w14:textId="77777777" w:rsidR="004A03B8" w:rsidRPr="000C1289" w:rsidRDefault="004A03B8" w:rsidP="00512ECE">
            <w:pPr>
              <w:rPr>
                <w:b/>
                <w:bCs/>
                <w:sz w:val="24"/>
                <w:szCs w:val="24"/>
              </w:rPr>
            </w:pPr>
            <w:r w:rsidRPr="000C1289">
              <w:rPr>
                <w:b/>
                <w:bCs/>
                <w:sz w:val="24"/>
                <w:szCs w:val="24"/>
              </w:rPr>
              <w:t xml:space="preserve">Dokazna dokumentacija </w:t>
            </w:r>
          </w:p>
        </w:tc>
        <w:tc>
          <w:tcPr>
            <w:tcW w:w="5665" w:type="dxa"/>
          </w:tcPr>
          <w:p w14:paraId="10CEFF21" w14:textId="22FA36C3" w:rsidR="00410B66" w:rsidRPr="00642812" w:rsidRDefault="00410B66" w:rsidP="00A24D55">
            <w:pPr>
              <w:spacing w:after="0"/>
              <w:rPr>
                <w:sz w:val="24"/>
                <w:szCs w:val="24"/>
              </w:rPr>
            </w:pPr>
            <w:r w:rsidRPr="00642812">
              <w:rPr>
                <w:sz w:val="24"/>
                <w:szCs w:val="24"/>
              </w:rPr>
              <w:t xml:space="preserve">- ugovor o radu ili ugovor o volontiranju </w:t>
            </w:r>
            <w:r w:rsidR="000B432C">
              <w:rPr>
                <w:rStyle w:val="Referencafusnote"/>
                <w:sz w:val="24"/>
                <w:szCs w:val="24"/>
              </w:rPr>
              <w:footnoteReference w:id="15"/>
            </w:r>
            <w:r w:rsidR="000B432C">
              <w:rPr>
                <w:sz w:val="24"/>
                <w:szCs w:val="24"/>
              </w:rPr>
              <w:t xml:space="preserve"> </w:t>
            </w:r>
            <w:r w:rsidRPr="00642812">
              <w:rPr>
                <w:sz w:val="24"/>
                <w:szCs w:val="24"/>
              </w:rPr>
              <w:t xml:space="preserve">ili potvrda o </w:t>
            </w:r>
          </w:p>
          <w:p w14:paraId="701E458A" w14:textId="1C55D602" w:rsidR="00410B66" w:rsidRPr="00642812" w:rsidRDefault="00410B66" w:rsidP="00410B66">
            <w:pPr>
              <w:spacing w:after="0"/>
              <w:rPr>
                <w:sz w:val="24"/>
                <w:szCs w:val="24"/>
              </w:rPr>
            </w:pPr>
            <w:r w:rsidRPr="00642812">
              <w:rPr>
                <w:sz w:val="24"/>
                <w:szCs w:val="24"/>
              </w:rPr>
              <w:t>sklopljenom ugovoru o volontiranju</w:t>
            </w:r>
            <w:r w:rsidR="00765E93" w:rsidRPr="00642812">
              <w:rPr>
                <w:sz w:val="24"/>
                <w:szCs w:val="24"/>
              </w:rPr>
              <w:t xml:space="preserve"> </w:t>
            </w:r>
            <w:r w:rsidR="00765E93" w:rsidRPr="00642812">
              <w:rPr>
                <w:rFonts w:cstheme="minorHAnsi"/>
                <w:iCs/>
                <w:sz w:val="24"/>
                <w:szCs w:val="24"/>
              </w:rPr>
              <w:t>pripadnika OCD-a</w:t>
            </w:r>
            <w:r w:rsidR="000B432C">
              <w:rPr>
                <w:rFonts w:cstheme="minorHAnsi"/>
                <w:iCs/>
                <w:sz w:val="24"/>
                <w:szCs w:val="24"/>
              </w:rPr>
              <w:t xml:space="preserve"> </w:t>
            </w:r>
          </w:p>
          <w:p w14:paraId="010DA0EE" w14:textId="77777777" w:rsidR="00410B66" w:rsidRPr="00642812" w:rsidRDefault="00410B66" w:rsidP="00A24D55">
            <w:pPr>
              <w:spacing w:after="0"/>
              <w:rPr>
                <w:sz w:val="24"/>
                <w:szCs w:val="24"/>
              </w:rPr>
            </w:pPr>
          </w:p>
          <w:p w14:paraId="545EB3F2" w14:textId="77777777" w:rsidR="00410B66" w:rsidRPr="00642812" w:rsidRDefault="00410B66" w:rsidP="00A24D55">
            <w:pPr>
              <w:spacing w:after="0"/>
              <w:rPr>
                <w:sz w:val="24"/>
                <w:szCs w:val="24"/>
              </w:rPr>
            </w:pPr>
            <w:r w:rsidRPr="00642812">
              <w:rPr>
                <w:sz w:val="24"/>
                <w:szCs w:val="24"/>
              </w:rPr>
              <w:t>Za izobrazbe:</w:t>
            </w:r>
          </w:p>
          <w:p w14:paraId="502A2BA5" w14:textId="77777777" w:rsidR="00410B66" w:rsidRPr="00642812" w:rsidRDefault="00410B66" w:rsidP="00A24D55">
            <w:pPr>
              <w:spacing w:after="0"/>
              <w:rPr>
                <w:sz w:val="24"/>
                <w:szCs w:val="24"/>
              </w:rPr>
            </w:pPr>
            <w:r w:rsidRPr="00642812">
              <w:rPr>
                <w:sz w:val="24"/>
                <w:szCs w:val="24"/>
              </w:rPr>
              <w:t>- program izobrazbe i</w:t>
            </w:r>
          </w:p>
          <w:p w14:paraId="4B9AB012" w14:textId="37692829" w:rsidR="00B119C0" w:rsidRDefault="00410B66" w:rsidP="005F4E73">
            <w:pPr>
              <w:spacing w:after="0"/>
              <w:rPr>
                <w:sz w:val="24"/>
                <w:szCs w:val="24"/>
              </w:rPr>
            </w:pPr>
            <w:r w:rsidRPr="00642812">
              <w:rPr>
                <w:sz w:val="24"/>
                <w:szCs w:val="24"/>
              </w:rPr>
              <w:t xml:space="preserve">- </w:t>
            </w:r>
            <w:r w:rsidR="00B119C0" w:rsidRPr="00B119C0">
              <w:rPr>
                <w:sz w:val="24"/>
                <w:szCs w:val="24"/>
              </w:rPr>
              <w:t>certifikati i/ili potvrde o sudjelovanju u izobrazbi</w:t>
            </w:r>
            <w:r w:rsidR="00B119C0" w:rsidRPr="00B119C0" w:rsidDel="00B119C0">
              <w:rPr>
                <w:sz w:val="24"/>
                <w:szCs w:val="24"/>
              </w:rPr>
              <w:t xml:space="preserve"> </w:t>
            </w:r>
          </w:p>
          <w:p w14:paraId="7CD945E2" w14:textId="583684EF" w:rsidR="00410B66" w:rsidRPr="00642812" w:rsidRDefault="00410B66" w:rsidP="005F4E73">
            <w:pPr>
              <w:spacing w:after="0"/>
              <w:rPr>
                <w:sz w:val="24"/>
                <w:szCs w:val="24"/>
              </w:rPr>
            </w:pPr>
            <w:r w:rsidRPr="00642812">
              <w:rPr>
                <w:sz w:val="24"/>
                <w:szCs w:val="24"/>
              </w:rPr>
              <w:t xml:space="preserve"> </w:t>
            </w:r>
          </w:p>
          <w:p w14:paraId="365AF35A" w14:textId="1AB66E43" w:rsidR="00410B66" w:rsidRDefault="00410B66" w:rsidP="00A24D55">
            <w:pPr>
              <w:spacing w:after="0"/>
              <w:rPr>
                <w:sz w:val="24"/>
                <w:szCs w:val="24"/>
              </w:rPr>
            </w:pPr>
            <w:r w:rsidRPr="00642812">
              <w:rPr>
                <w:sz w:val="24"/>
                <w:szCs w:val="24"/>
              </w:rPr>
              <w:t>Za studijski posjet</w:t>
            </w:r>
            <w:r w:rsidR="00B101A0">
              <w:rPr>
                <w:sz w:val="24"/>
                <w:szCs w:val="24"/>
              </w:rPr>
              <w:t>/primjer dobre prakse</w:t>
            </w:r>
            <w:r w:rsidRPr="00642812">
              <w:rPr>
                <w:sz w:val="24"/>
                <w:szCs w:val="24"/>
              </w:rPr>
              <w:t>:</w:t>
            </w:r>
          </w:p>
          <w:p w14:paraId="713559F7" w14:textId="0A16A918" w:rsidR="001B2BD2" w:rsidRPr="00642812" w:rsidRDefault="001B2BD2" w:rsidP="00A24D55">
            <w:pPr>
              <w:spacing w:after="0"/>
              <w:rPr>
                <w:sz w:val="24"/>
                <w:szCs w:val="24"/>
              </w:rPr>
            </w:pPr>
            <w:r w:rsidRPr="000B7F2E">
              <w:rPr>
                <w:sz w:val="24"/>
                <w:szCs w:val="24"/>
              </w:rPr>
              <w:t>- pozivno pismo i/ili drugi jednakovrijedan dokument kojim se dokazuje organizacija koja je rezultirala posjetom</w:t>
            </w:r>
            <w:r w:rsidR="00B67480" w:rsidRPr="000B7F2E">
              <w:rPr>
                <w:sz w:val="24"/>
                <w:szCs w:val="24"/>
              </w:rPr>
              <w:t xml:space="preserve"> i</w:t>
            </w:r>
          </w:p>
          <w:p w14:paraId="5A368E19" w14:textId="319C3900" w:rsidR="00410B66" w:rsidRPr="00642812" w:rsidRDefault="00410B66" w:rsidP="00A24D55">
            <w:pPr>
              <w:spacing w:after="0"/>
              <w:rPr>
                <w:sz w:val="24"/>
                <w:szCs w:val="24"/>
              </w:rPr>
            </w:pPr>
            <w:r w:rsidRPr="00642812">
              <w:rPr>
                <w:sz w:val="24"/>
                <w:szCs w:val="24"/>
              </w:rPr>
              <w:lastRenderedPageBreak/>
              <w:t>- plan i razrada studijskog posjeta</w:t>
            </w:r>
            <w:r w:rsidR="005D2E49">
              <w:rPr>
                <w:sz w:val="24"/>
                <w:szCs w:val="24"/>
              </w:rPr>
              <w:t>/primjera dobre prakse</w:t>
            </w:r>
            <w:r w:rsidRPr="00642812">
              <w:rPr>
                <w:sz w:val="24"/>
                <w:szCs w:val="24"/>
              </w:rPr>
              <w:t xml:space="preserve"> </w:t>
            </w:r>
            <w:r w:rsidR="005D2E49">
              <w:rPr>
                <w:sz w:val="24"/>
                <w:szCs w:val="24"/>
              </w:rPr>
              <w:t>i</w:t>
            </w:r>
          </w:p>
          <w:p w14:paraId="312CB83A" w14:textId="7997EC4B" w:rsidR="00B67480" w:rsidRDefault="00410B66" w:rsidP="00A24D55">
            <w:pPr>
              <w:spacing w:after="0"/>
              <w:rPr>
                <w:sz w:val="24"/>
                <w:szCs w:val="24"/>
              </w:rPr>
            </w:pPr>
            <w:r w:rsidRPr="00EF08D4">
              <w:rPr>
                <w:sz w:val="24"/>
                <w:szCs w:val="24"/>
              </w:rPr>
              <w:t xml:space="preserve">- </w:t>
            </w:r>
            <w:r w:rsidR="00EF08D4" w:rsidRPr="00EF08D4">
              <w:rPr>
                <w:sz w:val="24"/>
                <w:szCs w:val="24"/>
              </w:rPr>
              <w:t xml:space="preserve">potvrda organizatora o sudjelovanju osobe </w:t>
            </w:r>
            <w:r w:rsidR="00B67480">
              <w:rPr>
                <w:sz w:val="24"/>
                <w:szCs w:val="24"/>
              </w:rPr>
              <w:t>i</w:t>
            </w:r>
          </w:p>
          <w:p w14:paraId="79F63D14" w14:textId="3E96AF13" w:rsidR="00410B66" w:rsidRPr="00EF08D4" w:rsidRDefault="00B67480" w:rsidP="00A24D55">
            <w:pPr>
              <w:spacing w:after="0"/>
              <w:rPr>
                <w:sz w:val="24"/>
                <w:szCs w:val="24"/>
              </w:rPr>
            </w:pPr>
            <w:r>
              <w:rPr>
                <w:sz w:val="24"/>
                <w:szCs w:val="24"/>
              </w:rPr>
              <w:t>-</w:t>
            </w:r>
            <w:r w:rsidR="00EF08D4" w:rsidRPr="00EF08D4">
              <w:rPr>
                <w:sz w:val="24"/>
                <w:szCs w:val="24"/>
              </w:rPr>
              <w:t xml:space="preserve"> potpisan dnevnik/izvješće o pohađanju/izvršenoj aktivnosti </w:t>
            </w:r>
          </w:p>
          <w:p w14:paraId="3A16A4CC" w14:textId="029BFD64" w:rsidR="004A03B8" w:rsidRPr="0006100E" w:rsidRDefault="004A03B8" w:rsidP="00EF08D4">
            <w:pPr>
              <w:spacing w:after="0"/>
              <w:rPr>
                <w:sz w:val="24"/>
                <w:szCs w:val="24"/>
              </w:rPr>
            </w:pPr>
          </w:p>
        </w:tc>
      </w:tr>
      <w:tr w:rsidR="004A03B8" w:rsidRPr="000C1289" w14:paraId="1D1EA2B4" w14:textId="77777777" w:rsidTr="00BF34DA">
        <w:tc>
          <w:tcPr>
            <w:tcW w:w="3402" w:type="dxa"/>
            <w:shd w:val="clear" w:color="auto" w:fill="F4B083" w:themeFill="accent2" w:themeFillTint="99"/>
          </w:tcPr>
          <w:p w14:paraId="18E513C6" w14:textId="77777777" w:rsidR="004A03B8" w:rsidRPr="000C1289" w:rsidRDefault="004A03B8" w:rsidP="00512ECE">
            <w:pPr>
              <w:rPr>
                <w:b/>
                <w:bCs/>
                <w:sz w:val="24"/>
                <w:szCs w:val="24"/>
              </w:rPr>
            </w:pPr>
            <w:r w:rsidRPr="000C1289">
              <w:rPr>
                <w:b/>
                <w:bCs/>
                <w:sz w:val="24"/>
                <w:szCs w:val="24"/>
              </w:rPr>
              <w:lastRenderedPageBreak/>
              <w:t>Propisana minimalna vrijednost</w:t>
            </w:r>
          </w:p>
        </w:tc>
        <w:tc>
          <w:tcPr>
            <w:tcW w:w="5665" w:type="dxa"/>
          </w:tcPr>
          <w:p w14:paraId="27345146" w14:textId="28B95E46" w:rsidR="00FD4F6B" w:rsidRPr="0006100E" w:rsidRDefault="00FD4F6B" w:rsidP="00A24D55">
            <w:pPr>
              <w:spacing w:after="0"/>
              <w:rPr>
                <w:sz w:val="24"/>
                <w:szCs w:val="24"/>
              </w:rPr>
            </w:pPr>
            <w:r>
              <w:rPr>
                <w:sz w:val="24"/>
                <w:szCs w:val="24"/>
              </w:rPr>
              <w:t>2</w:t>
            </w:r>
          </w:p>
        </w:tc>
      </w:tr>
      <w:tr w:rsidR="004A03B8" w:rsidRPr="000C1289" w14:paraId="37254909" w14:textId="77777777" w:rsidTr="00BF34DA">
        <w:tc>
          <w:tcPr>
            <w:tcW w:w="9067" w:type="dxa"/>
            <w:gridSpan w:val="2"/>
            <w:shd w:val="clear" w:color="auto" w:fill="F4B083" w:themeFill="accent2" w:themeFillTint="99"/>
          </w:tcPr>
          <w:p w14:paraId="3B5496AD" w14:textId="54857E5C" w:rsidR="004A03B8" w:rsidRPr="0006100E" w:rsidRDefault="004A03B8" w:rsidP="00512ECE">
            <w:pPr>
              <w:rPr>
                <w:sz w:val="24"/>
                <w:szCs w:val="24"/>
              </w:rPr>
            </w:pPr>
            <w:bookmarkStart w:id="737" w:name="_Hlk188441309"/>
            <w:r w:rsidRPr="0006100E">
              <w:rPr>
                <w:b/>
                <w:bCs/>
                <w:sz w:val="24"/>
                <w:szCs w:val="24"/>
              </w:rPr>
              <w:t xml:space="preserve">Naziv Mjerljivog ishoda </w:t>
            </w:r>
            <w:r w:rsidR="00254B05">
              <w:rPr>
                <w:b/>
                <w:bCs/>
                <w:sz w:val="24"/>
                <w:szCs w:val="24"/>
              </w:rPr>
              <w:t>2</w:t>
            </w:r>
            <w:r w:rsidRPr="0006100E">
              <w:rPr>
                <w:b/>
                <w:bCs/>
                <w:sz w:val="24"/>
                <w:szCs w:val="24"/>
              </w:rPr>
              <w:t>.</w:t>
            </w:r>
            <w:r w:rsidR="007714F4" w:rsidRPr="0006100E">
              <w:rPr>
                <w:sz w:val="24"/>
                <w:szCs w:val="24"/>
              </w:rPr>
              <w:t xml:space="preserve"> </w:t>
            </w:r>
            <w:r w:rsidR="00C86E9C" w:rsidRPr="0006100E">
              <w:rPr>
                <w:rFonts w:cstheme="minorHAnsi"/>
                <w:b/>
                <w:sz w:val="24"/>
                <w:szCs w:val="24"/>
              </w:rPr>
              <w:t xml:space="preserve">Broj održanih aktivnosti </w:t>
            </w:r>
            <w:r w:rsidR="00AC6EB3" w:rsidRPr="0006100E">
              <w:rPr>
                <w:rFonts w:cstheme="minorHAnsi"/>
                <w:b/>
                <w:sz w:val="24"/>
                <w:szCs w:val="24"/>
              </w:rPr>
              <w:t>P</w:t>
            </w:r>
            <w:r w:rsidR="00C86E9C" w:rsidRPr="0006100E">
              <w:rPr>
                <w:rFonts w:cstheme="minorHAnsi"/>
                <w:b/>
                <w:sz w:val="24"/>
                <w:szCs w:val="24"/>
              </w:rPr>
              <w:t>rograma aktivnog starenja</w:t>
            </w:r>
            <w:bookmarkEnd w:id="737"/>
          </w:p>
        </w:tc>
      </w:tr>
      <w:tr w:rsidR="004A03B8" w:rsidRPr="000C1289" w14:paraId="23EB3ECD" w14:textId="77777777" w:rsidTr="00BF34DA">
        <w:tc>
          <w:tcPr>
            <w:tcW w:w="3402" w:type="dxa"/>
            <w:shd w:val="clear" w:color="auto" w:fill="F4B083" w:themeFill="accent2" w:themeFillTint="99"/>
          </w:tcPr>
          <w:p w14:paraId="2C6F9E1C" w14:textId="77777777" w:rsidR="004A03B8" w:rsidRPr="000C1289" w:rsidRDefault="004A03B8" w:rsidP="00512ECE">
            <w:pPr>
              <w:rPr>
                <w:b/>
                <w:bCs/>
                <w:sz w:val="24"/>
                <w:szCs w:val="24"/>
              </w:rPr>
            </w:pPr>
            <w:r w:rsidRPr="000C1289">
              <w:rPr>
                <w:b/>
                <w:bCs/>
                <w:sz w:val="24"/>
                <w:szCs w:val="24"/>
              </w:rPr>
              <w:t xml:space="preserve">Opis ishoda i poveznica s aktivnosti </w:t>
            </w:r>
          </w:p>
        </w:tc>
        <w:tc>
          <w:tcPr>
            <w:tcW w:w="5665" w:type="dxa"/>
            <w:shd w:val="clear" w:color="auto" w:fill="auto"/>
          </w:tcPr>
          <w:p w14:paraId="048AB70F" w14:textId="682F7894" w:rsidR="00191724" w:rsidRDefault="00191724" w:rsidP="00512ECE">
            <w:pPr>
              <w:rPr>
                <w:sz w:val="24"/>
                <w:szCs w:val="24"/>
              </w:rPr>
            </w:pPr>
            <w:r w:rsidRPr="0006100E">
              <w:rPr>
                <w:sz w:val="24"/>
                <w:szCs w:val="24"/>
              </w:rPr>
              <w:t xml:space="preserve">Mjerljivi ishod se veže na </w:t>
            </w:r>
            <w:r w:rsidRPr="00E60BAF">
              <w:rPr>
                <w:b/>
                <w:bCs/>
                <w:sz w:val="24"/>
                <w:szCs w:val="24"/>
              </w:rPr>
              <w:t xml:space="preserve">Aktivnost </w:t>
            </w:r>
            <w:r>
              <w:rPr>
                <w:b/>
                <w:bCs/>
                <w:sz w:val="24"/>
                <w:szCs w:val="24"/>
              </w:rPr>
              <w:t>2</w:t>
            </w:r>
            <w:r w:rsidRPr="00E60BAF">
              <w:rPr>
                <w:b/>
                <w:bCs/>
                <w:sz w:val="24"/>
                <w:szCs w:val="24"/>
              </w:rPr>
              <w:t xml:space="preserve"> Program aktivnog starenja</w:t>
            </w:r>
            <w:r>
              <w:rPr>
                <w:b/>
                <w:bCs/>
                <w:sz w:val="24"/>
                <w:szCs w:val="24"/>
              </w:rPr>
              <w:t>.</w:t>
            </w:r>
            <w:r w:rsidRPr="0006100E">
              <w:rPr>
                <w:sz w:val="24"/>
                <w:szCs w:val="24"/>
              </w:rPr>
              <w:t xml:space="preserve"> </w:t>
            </w:r>
          </w:p>
          <w:p w14:paraId="3A62F66E" w14:textId="73556484" w:rsidR="00956C34" w:rsidRPr="00466821" w:rsidRDefault="002C1FF9" w:rsidP="00512ECE">
            <w:pPr>
              <w:rPr>
                <w:sz w:val="24"/>
                <w:szCs w:val="24"/>
              </w:rPr>
            </w:pPr>
            <w:r>
              <w:rPr>
                <w:sz w:val="24"/>
                <w:szCs w:val="24"/>
              </w:rPr>
              <w:t xml:space="preserve">Program aktivnog starenja sačinjen je od </w:t>
            </w:r>
            <w:r w:rsidR="00466821" w:rsidRPr="001172B0">
              <w:rPr>
                <w:sz w:val="24"/>
                <w:szCs w:val="24"/>
              </w:rPr>
              <w:t xml:space="preserve">velikog broja </w:t>
            </w:r>
            <w:r w:rsidR="00466821">
              <w:rPr>
                <w:sz w:val="24"/>
                <w:szCs w:val="24"/>
              </w:rPr>
              <w:t>raznovrsnih</w:t>
            </w:r>
            <w:r>
              <w:rPr>
                <w:sz w:val="24"/>
                <w:szCs w:val="24"/>
              </w:rPr>
              <w:t xml:space="preserve"> grupnih</w:t>
            </w:r>
            <w:r w:rsidR="00466821">
              <w:rPr>
                <w:sz w:val="24"/>
                <w:szCs w:val="24"/>
              </w:rPr>
              <w:t xml:space="preserve"> </w:t>
            </w:r>
            <w:r w:rsidR="00466821" w:rsidRPr="001172B0">
              <w:rPr>
                <w:sz w:val="24"/>
                <w:szCs w:val="24"/>
              </w:rPr>
              <w:t xml:space="preserve">aktivnosti </w:t>
            </w:r>
            <w:r w:rsidR="00466821">
              <w:rPr>
                <w:sz w:val="24"/>
                <w:szCs w:val="24"/>
              </w:rPr>
              <w:t>koje potiču aktivno starenje i cjeloživotno učenje</w:t>
            </w:r>
            <w:r w:rsidR="003C5F88">
              <w:rPr>
                <w:sz w:val="24"/>
                <w:szCs w:val="24"/>
              </w:rPr>
              <w:t xml:space="preserve"> </w:t>
            </w:r>
            <w:r w:rsidRPr="00786DCC">
              <w:rPr>
                <w:sz w:val="24"/>
                <w:szCs w:val="24"/>
                <w:highlight w:val="yellow"/>
                <w:rPrChange w:id="738" w:author="Ksenija Oletić" w:date="2025-06-06T11:05:00Z" w16du:dateUtc="2025-06-06T09:05:00Z">
                  <w:rPr>
                    <w:sz w:val="24"/>
                    <w:szCs w:val="24"/>
                  </w:rPr>
                </w:rPrChange>
              </w:rPr>
              <w:t>starijih osoba</w:t>
            </w:r>
            <w:ins w:id="739" w:author="Ksenija Oletić" w:date="2025-06-06T10:40:00Z" w16du:dateUtc="2025-06-06T08:40:00Z">
              <w:r w:rsidR="00A958AE" w:rsidRPr="00786DCC">
                <w:rPr>
                  <w:sz w:val="24"/>
                  <w:szCs w:val="24"/>
                  <w:highlight w:val="yellow"/>
                  <w:rPrChange w:id="740" w:author="Ksenija Oletić" w:date="2025-06-06T11:05:00Z" w16du:dateUtc="2025-06-06T09:05:00Z">
                    <w:rPr>
                      <w:sz w:val="24"/>
                      <w:szCs w:val="24"/>
                    </w:rPr>
                  </w:rPrChange>
                </w:rPr>
                <w:t xml:space="preserve"> i/ili umirovljeni</w:t>
              </w:r>
            </w:ins>
            <w:ins w:id="741" w:author="Ksenija Oletić" w:date="2025-06-06T10:41:00Z" w16du:dateUtc="2025-06-06T08:41:00Z">
              <w:r w:rsidR="00A958AE" w:rsidRPr="00786DCC">
                <w:rPr>
                  <w:sz w:val="24"/>
                  <w:szCs w:val="24"/>
                  <w:highlight w:val="yellow"/>
                  <w:rPrChange w:id="742" w:author="Ksenija Oletić" w:date="2025-06-06T11:05:00Z" w16du:dateUtc="2025-06-06T09:05:00Z">
                    <w:rPr>
                      <w:sz w:val="24"/>
                      <w:szCs w:val="24"/>
                    </w:rPr>
                  </w:rPrChange>
                </w:rPr>
                <w:t>ka</w:t>
              </w:r>
            </w:ins>
            <w:r w:rsidRPr="00786DCC">
              <w:rPr>
                <w:sz w:val="24"/>
                <w:szCs w:val="24"/>
                <w:highlight w:val="yellow"/>
                <w:rPrChange w:id="743" w:author="Ksenija Oletić" w:date="2025-06-06T11:05:00Z" w16du:dateUtc="2025-06-06T09:05:00Z">
                  <w:rPr>
                    <w:sz w:val="24"/>
                    <w:szCs w:val="24"/>
                  </w:rPr>
                </w:rPrChange>
              </w:rPr>
              <w:t>.</w:t>
            </w:r>
            <w:r>
              <w:rPr>
                <w:sz w:val="24"/>
                <w:szCs w:val="24"/>
              </w:rPr>
              <w:t xml:space="preserve"> Programom se osigurava redovita provedba  edukativnih radionica i različite vrste aktivnosti za  aktivno provođenje slobodnog vremena </w:t>
            </w:r>
            <w:r w:rsidRPr="006330AA">
              <w:rPr>
                <w:sz w:val="24"/>
                <w:szCs w:val="24"/>
                <w:highlight w:val="yellow"/>
                <w:rPrChange w:id="744" w:author="Ksenija Oletić" w:date="2025-06-06T11:05:00Z" w16du:dateUtc="2025-06-06T09:05:00Z">
                  <w:rPr>
                    <w:sz w:val="24"/>
                    <w:szCs w:val="24"/>
                  </w:rPr>
                </w:rPrChange>
              </w:rPr>
              <w:t xml:space="preserve">starijih osoba </w:t>
            </w:r>
            <w:ins w:id="745" w:author="Ksenija Oletić" w:date="2025-06-06T10:41:00Z" w16du:dateUtc="2025-06-06T08:41:00Z">
              <w:r w:rsidR="00A958AE" w:rsidRPr="006330AA">
                <w:rPr>
                  <w:sz w:val="24"/>
                  <w:szCs w:val="24"/>
                  <w:highlight w:val="yellow"/>
                  <w:rPrChange w:id="746" w:author="Ksenija Oletić" w:date="2025-06-06T11:05:00Z" w16du:dateUtc="2025-06-06T09:05:00Z">
                    <w:rPr>
                      <w:sz w:val="24"/>
                      <w:szCs w:val="24"/>
                    </w:rPr>
                  </w:rPrChange>
                </w:rPr>
                <w:t>i/ili umirovljenika</w:t>
              </w:r>
              <w:r w:rsidR="00A958AE">
                <w:rPr>
                  <w:sz w:val="24"/>
                  <w:szCs w:val="24"/>
                </w:rPr>
                <w:t xml:space="preserve"> </w:t>
              </w:r>
            </w:ins>
            <w:r>
              <w:rPr>
                <w:sz w:val="24"/>
                <w:szCs w:val="24"/>
              </w:rPr>
              <w:t>koje je Korisnik osmislio za svoje sudionike.</w:t>
            </w:r>
          </w:p>
          <w:p w14:paraId="54D6FA78" w14:textId="0EB118C3" w:rsidR="00191724" w:rsidRDefault="00191724" w:rsidP="00512ECE">
            <w:pPr>
              <w:rPr>
                <w:sz w:val="24"/>
                <w:szCs w:val="24"/>
              </w:rPr>
            </w:pPr>
            <w:r>
              <w:rPr>
                <w:sz w:val="24"/>
                <w:szCs w:val="24"/>
              </w:rPr>
              <w:t xml:space="preserve">U doprinos ovom mjerljivom ishodu ubrajaju se sve održane aktivnosti kojima se potiče aktivno starenje i cjeloživotno učenje </w:t>
            </w:r>
            <w:r w:rsidRPr="006F043F">
              <w:rPr>
                <w:sz w:val="24"/>
                <w:szCs w:val="24"/>
                <w:highlight w:val="yellow"/>
              </w:rPr>
              <w:t xml:space="preserve">osoba koje su navršile </w:t>
            </w:r>
            <w:ins w:id="747" w:author="Ksenija Oletić" w:date="2025-05-26T10:02:00Z" w16du:dateUtc="2025-05-26T08:02:00Z">
              <w:r w:rsidR="00B86CDF" w:rsidRPr="006F043F">
                <w:rPr>
                  <w:sz w:val="24"/>
                  <w:szCs w:val="24"/>
                  <w:highlight w:val="yellow"/>
                </w:rPr>
                <w:t>5</w:t>
              </w:r>
            </w:ins>
            <w:del w:id="748" w:author="Ksenija Oletić" w:date="2025-05-26T10:02:00Z" w16du:dateUtc="2025-05-26T08:02:00Z">
              <w:r w:rsidRPr="006F043F" w:rsidDel="00B86CDF">
                <w:rPr>
                  <w:sz w:val="24"/>
                  <w:szCs w:val="24"/>
                  <w:highlight w:val="yellow"/>
                </w:rPr>
                <w:delText>6</w:delText>
              </w:r>
            </w:del>
            <w:r w:rsidRPr="006F043F">
              <w:rPr>
                <w:sz w:val="24"/>
                <w:szCs w:val="24"/>
                <w:highlight w:val="yellow"/>
              </w:rPr>
              <w:t>5</w:t>
            </w:r>
            <w:r w:rsidR="009B4EA7" w:rsidRPr="006F043F">
              <w:rPr>
                <w:sz w:val="24"/>
                <w:szCs w:val="24"/>
                <w:highlight w:val="yellow"/>
              </w:rPr>
              <w:t xml:space="preserve"> i više</w:t>
            </w:r>
            <w:r w:rsidRPr="006F043F">
              <w:rPr>
                <w:sz w:val="24"/>
                <w:szCs w:val="24"/>
                <w:highlight w:val="yellow"/>
                <w:rPrChange w:id="749" w:author="Ksenija Oletić" w:date="2025-06-02T14:19:00Z" w16du:dateUtc="2025-06-02T12:19:00Z">
                  <w:rPr>
                    <w:sz w:val="24"/>
                    <w:szCs w:val="24"/>
                  </w:rPr>
                </w:rPrChange>
              </w:rPr>
              <w:t xml:space="preserve"> godina života</w:t>
            </w:r>
            <w:ins w:id="750" w:author="Ksenija Oletić" w:date="2025-06-06T10:41:00Z" w16du:dateUtc="2025-06-06T08:41:00Z">
              <w:r w:rsidR="00AB401B">
                <w:rPr>
                  <w:sz w:val="24"/>
                  <w:szCs w:val="24"/>
                  <w:highlight w:val="yellow"/>
                </w:rPr>
                <w:t xml:space="preserve"> i/ili umirovljenika</w:t>
              </w:r>
            </w:ins>
            <w:r w:rsidRPr="006F043F">
              <w:rPr>
                <w:sz w:val="24"/>
                <w:szCs w:val="24"/>
                <w:highlight w:val="yellow"/>
                <w:rPrChange w:id="751" w:author="Ksenija Oletić" w:date="2025-06-02T14:19:00Z" w16du:dateUtc="2025-06-02T12:19:00Z">
                  <w:rPr>
                    <w:sz w:val="24"/>
                    <w:szCs w:val="24"/>
                  </w:rPr>
                </w:rPrChange>
              </w:rPr>
              <w:t>,</w:t>
            </w:r>
            <w:r>
              <w:rPr>
                <w:sz w:val="24"/>
                <w:szCs w:val="24"/>
              </w:rPr>
              <w:t xml:space="preserve"> dakle </w:t>
            </w:r>
            <w:r w:rsidRPr="00191724">
              <w:rPr>
                <w:b/>
                <w:bCs/>
                <w:sz w:val="24"/>
                <w:szCs w:val="24"/>
              </w:rPr>
              <w:t xml:space="preserve">sve </w:t>
            </w:r>
            <w:r w:rsidRPr="00BF34DA">
              <w:rPr>
                <w:b/>
                <w:bCs/>
                <w:sz w:val="24"/>
                <w:szCs w:val="24"/>
              </w:rPr>
              <w:t>odabrane i provedene aktivnosti</w:t>
            </w:r>
            <w:r w:rsidRPr="008C6876">
              <w:rPr>
                <w:sz w:val="24"/>
                <w:szCs w:val="24"/>
              </w:rPr>
              <w:t xml:space="preserve"> Programa </w:t>
            </w:r>
            <w:r w:rsidRPr="000D6955">
              <w:rPr>
                <w:sz w:val="24"/>
                <w:szCs w:val="24"/>
              </w:rPr>
              <w:t xml:space="preserve">aktivnog starenja </w:t>
            </w:r>
            <w:r w:rsidRPr="00BF34DA">
              <w:rPr>
                <w:b/>
                <w:bCs/>
                <w:sz w:val="24"/>
                <w:szCs w:val="24"/>
              </w:rPr>
              <w:t xml:space="preserve">u sklopu Aktivnosti </w:t>
            </w:r>
            <w:r w:rsidRPr="00191724">
              <w:rPr>
                <w:b/>
                <w:bCs/>
                <w:sz w:val="24"/>
                <w:szCs w:val="24"/>
              </w:rPr>
              <w:t>2</w:t>
            </w:r>
            <w:r w:rsidRPr="00191724">
              <w:rPr>
                <w:sz w:val="24"/>
                <w:szCs w:val="24"/>
              </w:rPr>
              <w:t>, odnosno</w:t>
            </w:r>
            <w:r>
              <w:rPr>
                <w:b/>
                <w:bCs/>
                <w:sz w:val="24"/>
                <w:szCs w:val="24"/>
              </w:rPr>
              <w:t xml:space="preserve"> sve </w:t>
            </w:r>
            <w:r w:rsidRPr="00BF34DA">
              <w:rPr>
                <w:b/>
                <w:bCs/>
                <w:sz w:val="24"/>
                <w:szCs w:val="24"/>
              </w:rPr>
              <w:t xml:space="preserve">održane aktivnosti u okviru Aktivnosti </w:t>
            </w:r>
            <w:r>
              <w:rPr>
                <w:b/>
                <w:bCs/>
                <w:sz w:val="24"/>
                <w:szCs w:val="24"/>
              </w:rPr>
              <w:t>2</w:t>
            </w:r>
            <w:r w:rsidRPr="00BF34DA">
              <w:rPr>
                <w:b/>
                <w:bCs/>
                <w:sz w:val="24"/>
                <w:szCs w:val="24"/>
              </w:rPr>
              <w:t>.</w:t>
            </w:r>
            <w:r>
              <w:rPr>
                <w:b/>
                <w:bCs/>
                <w:sz w:val="24"/>
                <w:szCs w:val="24"/>
              </w:rPr>
              <w:t>1</w:t>
            </w:r>
            <w:r w:rsidRPr="00BF34DA">
              <w:rPr>
                <w:b/>
                <w:bCs/>
                <w:sz w:val="24"/>
                <w:szCs w:val="24"/>
              </w:rPr>
              <w:t xml:space="preserve"> i sve</w:t>
            </w:r>
            <w:r w:rsidR="00153F0E">
              <w:rPr>
                <w:b/>
                <w:bCs/>
                <w:sz w:val="24"/>
                <w:szCs w:val="24"/>
              </w:rPr>
              <w:t xml:space="preserve"> odabrane i</w:t>
            </w:r>
            <w:r w:rsidRPr="00BF34DA">
              <w:rPr>
                <w:b/>
                <w:bCs/>
                <w:sz w:val="24"/>
                <w:szCs w:val="24"/>
              </w:rPr>
              <w:t xml:space="preserve"> održane aktivnosti u okviru Aktivnosti </w:t>
            </w:r>
            <w:r>
              <w:rPr>
                <w:b/>
                <w:bCs/>
                <w:sz w:val="24"/>
                <w:szCs w:val="24"/>
              </w:rPr>
              <w:t>2</w:t>
            </w:r>
            <w:r w:rsidRPr="00BF34DA">
              <w:rPr>
                <w:b/>
                <w:bCs/>
                <w:sz w:val="24"/>
                <w:szCs w:val="24"/>
              </w:rPr>
              <w:t>.2. (</w:t>
            </w:r>
            <w:r>
              <w:rPr>
                <w:b/>
                <w:bCs/>
                <w:sz w:val="24"/>
                <w:szCs w:val="24"/>
              </w:rPr>
              <w:t>2</w:t>
            </w:r>
            <w:r w:rsidRPr="00BF34DA">
              <w:rPr>
                <w:b/>
                <w:bCs/>
                <w:sz w:val="24"/>
                <w:szCs w:val="24"/>
              </w:rPr>
              <w:t xml:space="preserve">.2.1. i/ili </w:t>
            </w:r>
            <w:r>
              <w:rPr>
                <w:b/>
                <w:bCs/>
                <w:sz w:val="24"/>
                <w:szCs w:val="24"/>
              </w:rPr>
              <w:t>2</w:t>
            </w:r>
            <w:r w:rsidRPr="00BF34DA">
              <w:rPr>
                <w:b/>
                <w:bCs/>
                <w:sz w:val="24"/>
                <w:szCs w:val="24"/>
              </w:rPr>
              <w:t xml:space="preserve">.2.2. i/ili </w:t>
            </w:r>
            <w:r>
              <w:rPr>
                <w:b/>
                <w:bCs/>
                <w:sz w:val="24"/>
                <w:szCs w:val="24"/>
              </w:rPr>
              <w:t>2</w:t>
            </w:r>
            <w:r w:rsidRPr="00BF34DA">
              <w:rPr>
                <w:b/>
                <w:bCs/>
                <w:sz w:val="24"/>
                <w:szCs w:val="24"/>
              </w:rPr>
              <w:t>.2.3.)</w:t>
            </w:r>
            <w:ins w:id="752" w:author="Ksenija Oletić" w:date="2025-06-09T12:56:00Z" w16du:dateUtc="2025-06-09T10:56:00Z">
              <w:r w:rsidR="0011047C">
                <w:rPr>
                  <w:b/>
                  <w:bCs/>
                  <w:sz w:val="24"/>
                  <w:szCs w:val="24"/>
                </w:rPr>
                <w:t>.</w:t>
              </w:r>
            </w:ins>
          </w:p>
          <w:p w14:paraId="3D9199CF" w14:textId="3D5B546E" w:rsidR="00BE596B" w:rsidRDefault="00BE596B" w:rsidP="00512ECE">
            <w:pPr>
              <w:rPr>
                <w:sz w:val="24"/>
                <w:szCs w:val="24"/>
              </w:rPr>
            </w:pPr>
            <w:r>
              <w:rPr>
                <w:sz w:val="24"/>
                <w:szCs w:val="24"/>
              </w:rPr>
              <w:t>Prilikom odabira aktivnosti Prijavitelji su dužni postupati sukladno</w:t>
            </w:r>
            <w:r w:rsidR="00690B11">
              <w:rPr>
                <w:sz w:val="24"/>
                <w:szCs w:val="24"/>
              </w:rPr>
              <w:t xml:space="preserve"> napomenama iz </w:t>
            </w:r>
            <w:r w:rsidR="006B270D">
              <w:rPr>
                <w:sz w:val="24"/>
                <w:szCs w:val="24"/>
              </w:rPr>
              <w:t>točk</w:t>
            </w:r>
            <w:r w:rsidR="00690B11">
              <w:rPr>
                <w:sz w:val="24"/>
                <w:szCs w:val="24"/>
              </w:rPr>
              <w:t>e</w:t>
            </w:r>
            <w:r w:rsidR="006B270D">
              <w:rPr>
                <w:sz w:val="24"/>
                <w:szCs w:val="24"/>
              </w:rPr>
              <w:t xml:space="preserve"> 2.5 Uputa za </w:t>
            </w:r>
            <w:r w:rsidR="0014311A">
              <w:rPr>
                <w:sz w:val="24"/>
                <w:szCs w:val="24"/>
              </w:rPr>
              <w:t>P</w:t>
            </w:r>
            <w:r w:rsidR="006B270D">
              <w:rPr>
                <w:sz w:val="24"/>
                <w:szCs w:val="24"/>
              </w:rPr>
              <w:t xml:space="preserve">rijavitelje </w:t>
            </w:r>
            <w:r w:rsidR="00690B11">
              <w:rPr>
                <w:sz w:val="24"/>
                <w:szCs w:val="24"/>
              </w:rPr>
              <w:t xml:space="preserve">gdje stoji kako </w:t>
            </w:r>
            <w:r w:rsidR="006B270D">
              <w:rPr>
                <w:sz w:val="24"/>
                <w:szCs w:val="24"/>
              </w:rPr>
              <w:t xml:space="preserve">su Prijavitelji </w:t>
            </w:r>
            <w:r w:rsidR="006B270D" w:rsidRPr="0006100E">
              <w:rPr>
                <w:sz w:val="24"/>
                <w:szCs w:val="24"/>
              </w:rPr>
              <w:t xml:space="preserve">dužni odabrati najmanje </w:t>
            </w:r>
            <w:r w:rsidR="0014311A" w:rsidRPr="0014311A">
              <w:rPr>
                <w:sz w:val="24"/>
                <w:szCs w:val="24"/>
              </w:rPr>
              <w:t xml:space="preserve">jedno od </w:t>
            </w:r>
            <w:r w:rsidR="009E6B18">
              <w:rPr>
                <w:sz w:val="24"/>
                <w:szCs w:val="24"/>
              </w:rPr>
              <w:t xml:space="preserve">dva </w:t>
            </w:r>
            <w:r w:rsidR="0014311A" w:rsidRPr="0014311A">
              <w:rPr>
                <w:sz w:val="24"/>
                <w:szCs w:val="24"/>
              </w:rPr>
              <w:t>ponuđena tematska područja</w:t>
            </w:r>
            <w:r w:rsidR="0014311A">
              <w:rPr>
                <w:sz w:val="24"/>
                <w:szCs w:val="24"/>
              </w:rPr>
              <w:t xml:space="preserve"> u okviru Aktivnosti </w:t>
            </w:r>
            <w:r w:rsidR="0000288C">
              <w:rPr>
                <w:sz w:val="24"/>
                <w:szCs w:val="24"/>
              </w:rPr>
              <w:t>2</w:t>
            </w:r>
            <w:r w:rsidR="0014311A">
              <w:rPr>
                <w:sz w:val="24"/>
                <w:szCs w:val="24"/>
              </w:rPr>
              <w:t xml:space="preserve">.1 i </w:t>
            </w:r>
            <w:r w:rsidR="0014311A" w:rsidRPr="00A24D55">
              <w:rPr>
                <w:rFonts w:cstheme="minorHAnsi"/>
                <w:sz w:val="24"/>
                <w:szCs w:val="24"/>
              </w:rPr>
              <w:t>najmanje dvije</w:t>
            </w:r>
            <w:r w:rsidR="0014311A">
              <w:rPr>
                <w:rFonts w:cstheme="minorHAnsi"/>
                <w:sz w:val="24"/>
                <w:szCs w:val="24"/>
              </w:rPr>
              <w:t xml:space="preserve"> od ponuđenih aktivnosti u okviru Aktivnosti </w:t>
            </w:r>
            <w:r w:rsidR="0000288C">
              <w:rPr>
                <w:rFonts w:cstheme="minorHAnsi"/>
                <w:sz w:val="24"/>
                <w:szCs w:val="24"/>
              </w:rPr>
              <w:t>2</w:t>
            </w:r>
            <w:r w:rsidR="0014311A">
              <w:rPr>
                <w:rFonts w:cstheme="minorHAnsi"/>
                <w:sz w:val="24"/>
                <w:szCs w:val="24"/>
              </w:rPr>
              <w:t>.2</w:t>
            </w:r>
            <w:r w:rsidR="0014311A" w:rsidRPr="0014311A">
              <w:rPr>
                <w:sz w:val="24"/>
                <w:szCs w:val="24"/>
              </w:rPr>
              <w:t>.</w:t>
            </w:r>
            <w:r w:rsidR="000D35A3">
              <w:rPr>
                <w:sz w:val="24"/>
                <w:szCs w:val="24"/>
              </w:rPr>
              <w:t xml:space="preserve"> (</w:t>
            </w:r>
            <w:r w:rsidR="0000288C">
              <w:rPr>
                <w:sz w:val="24"/>
                <w:szCs w:val="24"/>
              </w:rPr>
              <w:t>2</w:t>
            </w:r>
            <w:r w:rsidR="000D35A3">
              <w:rPr>
                <w:sz w:val="24"/>
                <w:szCs w:val="24"/>
              </w:rPr>
              <w:t xml:space="preserve">.2.1. i/ili </w:t>
            </w:r>
            <w:r w:rsidR="0000288C">
              <w:rPr>
                <w:sz w:val="24"/>
                <w:szCs w:val="24"/>
              </w:rPr>
              <w:t>2</w:t>
            </w:r>
            <w:r w:rsidR="000D35A3">
              <w:rPr>
                <w:sz w:val="24"/>
                <w:szCs w:val="24"/>
              </w:rPr>
              <w:t xml:space="preserve">.2.2. i/ili </w:t>
            </w:r>
            <w:r w:rsidR="0000288C">
              <w:rPr>
                <w:sz w:val="24"/>
                <w:szCs w:val="24"/>
              </w:rPr>
              <w:t>2</w:t>
            </w:r>
            <w:r w:rsidR="000D35A3">
              <w:rPr>
                <w:sz w:val="24"/>
                <w:szCs w:val="24"/>
              </w:rPr>
              <w:t>.2.3.).</w:t>
            </w:r>
          </w:p>
          <w:p w14:paraId="6F72A509" w14:textId="77777777" w:rsidR="00854B1A" w:rsidRDefault="00AF0518" w:rsidP="00512ECE">
            <w:pPr>
              <w:rPr>
                <w:sz w:val="24"/>
                <w:szCs w:val="24"/>
              </w:rPr>
            </w:pPr>
            <w:r>
              <w:rPr>
                <w:sz w:val="24"/>
                <w:szCs w:val="24"/>
              </w:rPr>
              <w:t>U kontekstu doprinosa mjerljivom ishodu j</w:t>
            </w:r>
            <w:r w:rsidR="009B3F77">
              <w:rPr>
                <w:sz w:val="24"/>
                <w:szCs w:val="24"/>
              </w:rPr>
              <w:t xml:space="preserve">edna aktivnost predstavlja </w:t>
            </w:r>
            <w:r w:rsidR="00EA62F1">
              <w:rPr>
                <w:sz w:val="24"/>
                <w:szCs w:val="24"/>
              </w:rPr>
              <w:t>jednu sesiju (termin)</w:t>
            </w:r>
            <w:r w:rsidR="009B3F77">
              <w:rPr>
                <w:sz w:val="24"/>
                <w:szCs w:val="24"/>
              </w:rPr>
              <w:t xml:space="preserve"> </w:t>
            </w:r>
            <w:r w:rsidR="009529AB">
              <w:rPr>
                <w:sz w:val="24"/>
                <w:szCs w:val="24"/>
              </w:rPr>
              <w:t xml:space="preserve">aktivnosti </w:t>
            </w:r>
            <w:r w:rsidR="009B3F77" w:rsidRPr="009B3F77">
              <w:rPr>
                <w:sz w:val="24"/>
                <w:szCs w:val="24"/>
              </w:rPr>
              <w:t>koj</w:t>
            </w:r>
            <w:r w:rsidR="00EA62F1">
              <w:rPr>
                <w:sz w:val="24"/>
                <w:szCs w:val="24"/>
              </w:rPr>
              <w:t>a</w:t>
            </w:r>
            <w:r w:rsidR="009B3F77" w:rsidRPr="009B3F77">
              <w:rPr>
                <w:sz w:val="24"/>
                <w:szCs w:val="24"/>
              </w:rPr>
              <w:t xml:space="preserve"> se odvija unutar jednog</w:t>
            </w:r>
            <w:r w:rsidR="00EA62F1">
              <w:rPr>
                <w:sz w:val="24"/>
                <w:szCs w:val="24"/>
              </w:rPr>
              <w:t xml:space="preserve"> (istog)</w:t>
            </w:r>
            <w:r w:rsidR="009B3F77" w:rsidRPr="009B3F77">
              <w:rPr>
                <w:sz w:val="24"/>
                <w:szCs w:val="24"/>
              </w:rPr>
              <w:t xml:space="preserve"> kalendarskog dana, na jednoj lokaciji</w:t>
            </w:r>
            <w:r w:rsidR="00DB6BB3">
              <w:rPr>
                <w:sz w:val="24"/>
                <w:szCs w:val="24"/>
              </w:rPr>
              <w:t>,</w:t>
            </w:r>
            <w:r w:rsidR="009B3F77" w:rsidRPr="009B3F77">
              <w:rPr>
                <w:sz w:val="24"/>
                <w:szCs w:val="24"/>
              </w:rPr>
              <w:t xml:space="preserve"> s jednom grupom/skupinom</w:t>
            </w:r>
            <w:r w:rsidR="009529AB">
              <w:rPr>
                <w:sz w:val="24"/>
                <w:szCs w:val="24"/>
              </w:rPr>
              <w:t xml:space="preserve"> sudionika</w:t>
            </w:r>
            <w:r w:rsidR="009B3F77" w:rsidRPr="009B3F77">
              <w:rPr>
                <w:sz w:val="24"/>
                <w:szCs w:val="24"/>
              </w:rPr>
              <w:t xml:space="preserve">, </w:t>
            </w:r>
            <w:r w:rsidR="00854B1A" w:rsidRPr="00BF34DA">
              <w:rPr>
                <w:b/>
                <w:bCs/>
                <w:sz w:val="24"/>
                <w:szCs w:val="24"/>
              </w:rPr>
              <w:t>u minimalnom trajanju od 60 minuta.</w:t>
            </w:r>
          </w:p>
          <w:p w14:paraId="67D2A5DE" w14:textId="6CE6659B" w:rsidR="00201165" w:rsidRDefault="00854B1A" w:rsidP="00512ECE">
            <w:pPr>
              <w:rPr>
                <w:sz w:val="24"/>
                <w:szCs w:val="24"/>
              </w:rPr>
            </w:pPr>
            <w:r>
              <w:rPr>
                <w:sz w:val="24"/>
                <w:szCs w:val="24"/>
              </w:rPr>
              <w:t xml:space="preserve">Aktivnost se može odviti </w:t>
            </w:r>
            <w:r w:rsidR="00AF0518">
              <w:rPr>
                <w:sz w:val="24"/>
                <w:szCs w:val="24"/>
              </w:rPr>
              <w:t>samo jeda</w:t>
            </w:r>
            <w:r w:rsidR="003675EC">
              <w:rPr>
                <w:sz w:val="24"/>
                <w:szCs w:val="24"/>
              </w:rPr>
              <w:t>n</w:t>
            </w:r>
            <w:r w:rsidR="00AF0518">
              <w:rPr>
                <w:sz w:val="24"/>
                <w:szCs w:val="24"/>
              </w:rPr>
              <w:t>put (jednokratno) i</w:t>
            </w:r>
            <w:r w:rsidR="003675EC">
              <w:rPr>
                <w:sz w:val="24"/>
                <w:szCs w:val="24"/>
              </w:rPr>
              <w:t xml:space="preserve">li se </w:t>
            </w:r>
            <w:r w:rsidR="00144E8D">
              <w:rPr>
                <w:sz w:val="24"/>
                <w:szCs w:val="24"/>
              </w:rPr>
              <w:t xml:space="preserve">pojedina </w:t>
            </w:r>
            <w:r w:rsidR="00AF0518">
              <w:rPr>
                <w:sz w:val="24"/>
                <w:szCs w:val="24"/>
              </w:rPr>
              <w:t>aktivnost</w:t>
            </w:r>
            <w:r>
              <w:rPr>
                <w:sz w:val="24"/>
                <w:szCs w:val="24"/>
              </w:rPr>
              <w:t xml:space="preserve"> može</w:t>
            </w:r>
            <w:r w:rsidR="003675EC">
              <w:rPr>
                <w:sz w:val="24"/>
                <w:szCs w:val="24"/>
              </w:rPr>
              <w:t xml:space="preserve"> izvodi</w:t>
            </w:r>
            <w:r>
              <w:rPr>
                <w:sz w:val="24"/>
                <w:szCs w:val="24"/>
              </w:rPr>
              <w:t>ti</w:t>
            </w:r>
            <w:r w:rsidR="00144E8D">
              <w:rPr>
                <w:sz w:val="24"/>
                <w:szCs w:val="24"/>
              </w:rPr>
              <w:t xml:space="preserve"> kao dio </w:t>
            </w:r>
            <w:r w:rsidR="00AF0518">
              <w:rPr>
                <w:sz w:val="24"/>
                <w:szCs w:val="24"/>
              </w:rPr>
              <w:t>ciklus</w:t>
            </w:r>
            <w:r w:rsidR="003675EC">
              <w:rPr>
                <w:sz w:val="24"/>
                <w:szCs w:val="24"/>
              </w:rPr>
              <w:t>a</w:t>
            </w:r>
            <w:r w:rsidR="00AF0518">
              <w:rPr>
                <w:sz w:val="24"/>
                <w:szCs w:val="24"/>
              </w:rPr>
              <w:t xml:space="preserve"> </w:t>
            </w:r>
            <w:r w:rsidR="00AF0518">
              <w:rPr>
                <w:sz w:val="24"/>
                <w:szCs w:val="24"/>
              </w:rPr>
              <w:lastRenderedPageBreak/>
              <w:t xml:space="preserve">aktivnosti. </w:t>
            </w:r>
            <w:r w:rsidR="00EA62F1">
              <w:rPr>
                <w:sz w:val="24"/>
                <w:szCs w:val="24"/>
              </w:rPr>
              <w:t>Ukoliko se unutar istog kalendarskog dana odvijaju primjerice dvije</w:t>
            </w:r>
            <w:r w:rsidR="003675EC">
              <w:rPr>
                <w:sz w:val="24"/>
                <w:szCs w:val="24"/>
              </w:rPr>
              <w:t xml:space="preserve"> odvojene</w:t>
            </w:r>
            <w:r w:rsidR="00EA62F1">
              <w:rPr>
                <w:sz w:val="24"/>
                <w:szCs w:val="24"/>
              </w:rPr>
              <w:t xml:space="preserve"> sesije (termini) različitih</w:t>
            </w:r>
            <w:r w:rsidR="003675EC">
              <w:rPr>
                <w:sz w:val="24"/>
                <w:szCs w:val="24"/>
              </w:rPr>
              <w:t xml:space="preserve"> aktivnosti</w:t>
            </w:r>
            <w:r w:rsidR="00EA62F1">
              <w:rPr>
                <w:sz w:val="24"/>
                <w:szCs w:val="24"/>
              </w:rPr>
              <w:t xml:space="preserve"> i/ili </w:t>
            </w:r>
            <w:r w:rsidR="00045B49">
              <w:rPr>
                <w:sz w:val="24"/>
                <w:szCs w:val="24"/>
              </w:rPr>
              <w:t xml:space="preserve">istih </w:t>
            </w:r>
            <w:r w:rsidR="00EA62F1">
              <w:rPr>
                <w:sz w:val="24"/>
                <w:szCs w:val="24"/>
              </w:rPr>
              <w:t xml:space="preserve">aktivnosti </w:t>
            </w:r>
            <w:r w:rsidR="00045B49">
              <w:rPr>
                <w:sz w:val="24"/>
                <w:szCs w:val="24"/>
              </w:rPr>
              <w:t>s različitom skupinom sudionika</w:t>
            </w:r>
            <w:r w:rsidR="00EA62F1">
              <w:rPr>
                <w:sz w:val="24"/>
                <w:szCs w:val="24"/>
              </w:rPr>
              <w:t>, smatrat će se da su održane dvije aktivnosti.</w:t>
            </w:r>
          </w:p>
          <w:p w14:paraId="715DD868" w14:textId="77777777" w:rsidR="00185609" w:rsidRDefault="00185609" w:rsidP="00512ECE">
            <w:pPr>
              <w:rPr>
                <w:sz w:val="24"/>
                <w:szCs w:val="24"/>
              </w:rPr>
            </w:pPr>
            <w:r>
              <w:rPr>
                <w:sz w:val="24"/>
                <w:szCs w:val="24"/>
              </w:rPr>
              <w:t xml:space="preserve">Ciljna vrijednost se smatra ostvarenom održavanjem </w:t>
            </w:r>
            <w:r w:rsidRPr="00BF34DA">
              <w:rPr>
                <w:b/>
                <w:bCs/>
                <w:sz w:val="24"/>
                <w:szCs w:val="24"/>
              </w:rPr>
              <w:t>najmanje 300 aktivnosti po godini provedbe</w:t>
            </w:r>
            <w:r>
              <w:rPr>
                <w:sz w:val="24"/>
                <w:szCs w:val="24"/>
              </w:rPr>
              <w:t xml:space="preserve"> u okviru Aktivnosti 2. </w:t>
            </w:r>
          </w:p>
          <w:p w14:paraId="71F0346D" w14:textId="77777777" w:rsidR="00D27D5B" w:rsidRPr="00BF34DA" w:rsidRDefault="006842BE" w:rsidP="00512ECE">
            <w:pPr>
              <w:rPr>
                <w:sz w:val="24"/>
                <w:szCs w:val="24"/>
              </w:rPr>
            </w:pPr>
            <w:r w:rsidRPr="00BF34DA">
              <w:rPr>
                <w:sz w:val="24"/>
                <w:szCs w:val="24"/>
              </w:rPr>
              <w:t>Za svaku punu godinu trajanja projekta potrebno je ostvariti broj koji je prijavitelj naveo u prijavi (pritom je potrebno voditi računa da broj koji prijavitelj navodi u prijavi ne smije biti manji od propisan</w:t>
            </w:r>
            <w:r w:rsidR="003D28B7" w:rsidRPr="00BF34DA">
              <w:rPr>
                <w:sz w:val="24"/>
                <w:szCs w:val="24"/>
              </w:rPr>
              <w:t>e</w:t>
            </w:r>
            <w:r w:rsidRPr="00BF34DA">
              <w:rPr>
                <w:sz w:val="24"/>
                <w:szCs w:val="24"/>
              </w:rPr>
              <w:t xml:space="preserve"> minimaln</w:t>
            </w:r>
            <w:r w:rsidR="003D28B7" w:rsidRPr="00BF34DA">
              <w:rPr>
                <w:sz w:val="24"/>
                <w:szCs w:val="24"/>
              </w:rPr>
              <w:t>e</w:t>
            </w:r>
            <w:r w:rsidRPr="00BF34DA">
              <w:rPr>
                <w:sz w:val="24"/>
                <w:szCs w:val="24"/>
              </w:rPr>
              <w:t xml:space="preserve"> vrijednosti zadan</w:t>
            </w:r>
            <w:r w:rsidR="003D28B7" w:rsidRPr="00BF34DA">
              <w:rPr>
                <w:sz w:val="24"/>
                <w:szCs w:val="24"/>
              </w:rPr>
              <w:t>e</w:t>
            </w:r>
            <w:r w:rsidRPr="00BF34DA">
              <w:rPr>
                <w:sz w:val="24"/>
                <w:szCs w:val="24"/>
              </w:rPr>
              <w:t xml:space="preserve"> Uputama za prijavitelje). </w:t>
            </w:r>
          </w:p>
          <w:p w14:paraId="511168B8" w14:textId="105D99B8" w:rsidR="006842BE" w:rsidRPr="00BF34DA" w:rsidRDefault="006842BE" w:rsidP="00512ECE">
            <w:pPr>
              <w:rPr>
                <w:sz w:val="24"/>
                <w:szCs w:val="24"/>
                <w:highlight w:val="yellow"/>
              </w:rPr>
            </w:pPr>
            <w:r w:rsidRPr="00BF34DA">
              <w:rPr>
                <w:sz w:val="24"/>
                <w:szCs w:val="24"/>
              </w:rPr>
              <w:t xml:space="preserve">Ukoliko projekt ne traje na pune godine, propisana minimalna vrijednost odredit će se razmjerno vremenskom trajanju projekta. Broj aktivnosti za mjesece koji prelaze pune godine potrebno je ostvariti razmjerno u odnosu na </w:t>
            </w:r>
            <w:r w:rsidRPr="001F46F1">
              <w:rPr>
                <w:sz w:val="24"/>
                <w:szCs w:val="24"/>
                <w:highlight w:val="yellow"/>
                <w:rPrChange w:id="753" w:author="Ksenija Oletić" w:date="2025-06-06T11:22:00Z" w16du:dateUtc="2025-06-06T09:22:00Z">
                  <w:rPr>
                    <w:sz w:val="24"/>
                    <w:szCs w:val="24"/>
                  </w:rPr>
                </w:rPrChange>
              </w:rPr>
              <w:t>broj starijih osoba</w:t>
            </w:r>
            <w:ins w:id="754" w:author="Ksenija Oletić" w:date="2025-06-06T10:41:00Z" w16du:dateUtc="2025-06-06T08:41:00Z">
              <w:r w:rsidR="005F1711" w:rsidRPr="001F46F1">
                <w:rPr>
                  <w:sz w:val="24"/>
                  <w:szCs w:val="24"/>
                  <w:highlight w:val="yellow"/>
                  <w:rPrChange w:id="755" w:author="Ksenija Oletić" w:date="2025-06-06T11:22:00Z" w16du:dateUtc="2025-06-06T09:22:00Z">
                    <w:rPr>
                      <w:sz w:val="24"/>
                      <w:szCs w:val="24"/>
                    </w:rPr>
                  </w:rPrChange>
                </w:rPr>
                <w:t xml:space="preserve"> i/ili </w:t>
              </w:r>
            </w:ins>
            <w:ins w:id="756" w:author="Ksenija Oletić" w:date="2025-06-06T10:42:00Z" w16du:dateUtc="2025-06-06T08:42:00Z">
              <w:r w:rsidR="005F1711" w:rsidRPr="001F46F1">
                <w:rPr>
                  <w:sz w:val="24"/>
                  <w:szCs w:val="24"/>
                  <w:highlight w:val="yellow"/>
                  <w:rPrChange w:id="757" w:author="Ksenija Oletić" w:date="2025-06-06T11:22:00Z" w16du:dateUtc="2025-06-06T09:22:00Z">
                    <w:rPr>
                      <w:sz w:val="24"/>
                      <w:szCs w:val="24"/>
                    </w:rPr>
                  </w:rPrChange>
                </w:rPr>
                <w:t>umirovljenika</w:t>
              </w:r>
            </w:ins>
            <w:r w:rsidRPr="00BF34DA">
              <w:rPr>
                <w:sz w:val="24"/>
                <w:szCs w:val="24"/>
              </w:rPr>
              <w:t xml:space="preserve"> na razini godine. Ukoliko dobiven rezultat ne završava na cijeli broj, isti je potrebno zaokružiti na sljedeći cijeli broj.</w:t>
            </w:r>
          </w:p>
        </w:tc>
      </w:tr>
      <w:tr w:rsidR="00D5149D" w:rsidRPr="000C1289" w14:paraId="28694665" w14:textId="77777777" w:rsidTr="00BF34DA">
        <w:tc>
          <w:tcPr>
            <w:tcW w:w="3402" w:type="dxa"/>
            <w:shd w:val="clear" w:color="auto" w:fill="F4B083" w:themeFill="accent2" w:themeFillTint="99"/>
          </w:tcPr>
          <w:p w14:paraId="12D4FDCA" w14:textId="77777777" w:rsidR="00D5149D" w:rsidRPr="000C1289" w:rsidRDefault="00D5149D" w:rsidP="00D5149D">
            <w:pPr>
              <w:rPr>
                <w:b/>
                <w:bCs/>
                <w:sz w:val="24"/>
                <w:szCs w:val="24"/>
              </w:rPr>
            </w:pPr>
            <w:bookmarkStart w:id="758" w:name="_Hlk188441321"/>
            <w:r w:rsidRPr="000C1289">
              <w:rPr>
                <w:b/>
                <w:bCs/>
                <w:sz w:val="24"/>
                <w:szCs w:val="24"/>
              </w:rPr>
              <w:lastRenderedPageBreak/>
              <w:t xml:space="preserve">Dokazna dokumentacija </w:t>
            </w:r>
          </w:p>
        </w:tc>
        <w:tc>
          <w:tcPr>
            <w:tcW w:w="5665" w:type="dxa"/>
            <w:shd w:val="clear" w:color="auto" w:fill="auto"/>
            <w:vAlign w:val="center"/>
          </w:tcPr>
          <w:p w14:paraId="14EE8527" w14:textId="3CAA9583" w:rsidR="005A665D" w:rsidRPr="00422B23" w:rsidRDefault="00D5149D" w:rsidP="00D5149D">
            <w:pPr>
              <w:suppressAutoHyphens/>
              <w:spacing w:after="0"/>
              <w:rPr>
                <w:rFonts w:ascii="Calibri" w:eastAsia="Droid Sans Fallback" w:hAnsi="Calibri" w:cs="Times New Roman"/>
                <w:sz w:val="24"/>
                <w:szCs w:val="24"/>
                <w:lang w:eastAsia="hr-HR"/>
              </w:rPr>
            </w:pPr>
            <w:r w:rsidRPr="00422B23">
              <w:rPr>
                <w:rFonts w:ascii="Calibri" w:eastAsia="Droid Sans Fallback" w:hAnsi="Calibri" w:cs="Times New Roman"/>
                <w:sz w:val="24"/>
                <w:szCs w:val="24"/>
                <w:lang w:eastAsia="hr-HR"/>
              </w:rPr>
              <w:t xml:space="preserve">Za svaku </w:t>
            </w:r>
            <w:r w:rsidR="00E50D24" w:rsidRPr="008858F9">
              <w:rPr>
                <w:rFonts w:ascii="Calibri" w:eastAsia="Droid Sans Fallback" w:hAnsi="Calibri" w:cs="Times New Roman"/>
                <w:sz w:val="24"/>
                <w:szCs w:val="24"/>
                <w:lang w:eastAsia="hr-HR"/>
              </w:rPr>
              <w:t>održanu</w:t>
            </w:r>
            <w:r w:rsidRPr="008858F9">
              <w:rPr>
                <w:rFonts w:ascii="Calibri" w:eastAsia="Droid Sans Fallback" w:hAnsi="Calibri" w:cs="Times New Roman"/>
                <w:sz w:val="24"/>
                <w:szCs w:val="24"/>
                <w:lang w:eastAsia="hr-HR"/>
              </w:rPr>
              <w:t xml:space="preserve"> aktivnost</w:t>
            </w:r>
            <w:r w:rsidRPr="00422B23">
              <w:rPr>
                <w:rFonts w:ascii="Calibri" w:eastAsia="Droid Sans Fallback" w:hAnsi="Calibri" w:cs="Times New Roman"/>
                <w:sz w:val="24"/>
                <w:szCs w:val="24"/>
                <w:lang w:eastAsia="hr-HR"/>
              </w:rPr>
              <w:t xml:space="preserve"> potrebno je dostaviti:</w:t>
            </w:r>
          </w:p>
          <w:p w14:paraId="70FBF47E" w14:textId="77777777" w:rsidR="00D5149D" w:rsidRPr="00422B23" w:rsidRDefault="00D5149D" w:rsidP="00D5149D">
            <w:pPr>
              <w:suppressAutoHyphens/>
              <w:spacing w:after="0"/>
              <w:rPr>
                <w:rFonts w:ascii="Calibri" w:eastAsia="Droid Sans Fallback" w:hAnsi="Calibri" w:cs="Times New Roman"/>
                <w:sz w:val="24"/>
                <w:szCs w:val="24"/>
                <w:lang w:eastAsia="hr-HR"/>
              </w:rPr>
            </w:pPr>
          </w:p>
          <w:p w14:paraId="751565B9" w14:textId="77777777" w:rsidR="00D5149D" w:rsidRPr="00422B23" w:rsidRDefault="00D5149D" w:rsidP="00D5149D">
            <w:pPr>
              <w:suppressAutoHyphens/>
              <w:spacing w:after="0"/>
              <w:rPr>
                <w:rFonts w:ascii="Calibri" w:eastAsia="Droid Sans Fallback" w:hAnsi="Calibri" w:cs="Times New Roman"/>
                <w:b/>
                <w:bCs/>
                <w:sz w:val="24"/>
                <w:szCs w:val="24"/>
                <w:lang w:eastAsia="hr-HR"/>
              </w:rPr>
            </w:pPr>
            <w:r w:rsidRPr="00422B23">
              <w:rPr>
                <w:rFonts w:ascii="Calibri" w:eastAsia="Droid Sans Fallback" w:hAnsi="Calibri" w:cs="Times New Roman"/>
                <w:sz w:val="24"/>
                <w:szCs w:val="24"/>
                <w:lang w:eastAsia="hr-HR"/>
              </w:rPr>
              <w:t>-</w:t>
            </w:r>
            <w:r w:rsidRPr="00422B23">
              <w:rPr>
                <w:rFonts w:ascii="Calibri" w:eastAsia="Droid Sans Fallback" w:hAnsi="Calibri" w:cs="Times New Roman"/>
                <w:b/>
                <w:bCs/>
                <w:sz w:val="24"/>
                <w:szCs w:val="24"/>
                <w:lang w:eastAsia="hr-HR"/>
              </w:rPr>
              <w:t>fotografije i</w:t>
            </w:r>
          </w:p>
          <w:p w14:paraId="50EC4E4F" w14:textId="5DD4E8F6" w:rsidR="00D5149D" w:rsidRDefault="00D5149D" w:rsidP="00D5149D">
            <w:pPr>
              <w:suppressAutoHyphens/>
              <w:spacing w:after="0"/>
              <w:rPr>
                <w:rFonts w:ascii="Calibri" w:eastAsia="Droid Sans Fallback" w:hAnsi="Calibri" w:cs="Times New Roman"/>
                <w:b/>
                <w:bCs/>
                <w:sz w:val="24"/>
                <w:szCs w:val="24"/>
                <w:lang w:eastAsia="hr-HR"/>
              </w:rPr>
            </w:pPr>
            <w:r w:rsidRPr="00422B23">
              <w:rPr>
                <w:rFonts w:ascii="Calibri" w:eastAsia="Droid Sans Fallback" w:hAnsi="Calibri" w:cs="Times New Roman"/>
                <w:sz w:val="24"/>
                <w:szCs w:val="24"/>
                <w:lang w:eastAsia="hr-HR"/>
              </w:rPr>
              <w:t>-</w:t>
            </w:r>
            <w:r w:rsidRPr="00422B23">
              <w:rPr>
                <w:rFonts w:ascii="Calibri" w:eastAsia="Droid Sans Fallback" w:hAnsi="Calibri" w:cs="Times New Roman"/>
                <w:b/>
                <w:bCs/>
                <w:sz w:val="24"/>
                <w:szCs w:val="24"/>
                <w:lang w:eastAsia="hr-HR"/>
              </w:rPr>
              <w:t xml:space="preserve"> kratki videozapis u trajanju od minimalno 1 minute </w:t>
            </w:r>
            <w:r w:rsidR="00E50D24" w:rsidRPr="00422B23">
              <w:rPr>
                <w:rFonts w:ascii="Calibri" w:eastAsia="Droid Sans Fallback" w:hAnsi="Calibri" w:cs="Times New Roman"/>
                <w:b/>
                <w:bCs/>
                <w:sz w:val="24"/>
                <w:szCs w:val="24"/>
                <w:lang w:eastAsia="hr-HR"/>
              </w:rPr>
              <w:t xml:space="preserve">za svaku </w:t>
            </w:r>
            <w:r w:rsidRPr="00422B23">
              <w:rPr>
                <w:rFonts w:ascii="Calibri" w:eastAsia="Droid Sans Fallback" w:hAnsi="Calibri" w:cs="Times New Roman"/>
                <w:b/>
                <w:bCs/>
                <w:sz w:val="24"/>
                <w:szCs w:val="24"/>
                <w:lang w:eastAsia="hr-HR"/>
              </w:rPr>
              <w:t>provede</w:t>
            </w:r>
            <w:r w:rsidR="00E50D24" w:rsidRPr="00422B23">
              <w:rPr>
                <w:rFonts w:ascii="Calibri" w:eastAsia="Droid Sans Fallback" w:hAnsi="Calibri" w:cs="Times New Roman"/>
                <w:b/>
                <w:bCs/>
                <w:sz w:val="24"/>
                <w:szCs w:val="24"/>
                <w:lang w:eastAsia="hr-HR"/>
              </w:rPr>
              <w:t>nu</w:t>
            </w:r>
            <w:r w:rsidRPr="00422B23">
              <w:rPr>
                <w:rFonts w:ascii="Calibri" w:eastAsia="Droid Sans Fallback" w:hAnsi="Calibri" w:cs="Times New Roman"/>
                <w:b/>
                <w:bCs/>
                <w:sz w:val="24"/>
                <w:szCs w:val="24"/>
                <w:lang w:eastAsia="hr-HR"/>
              </w:rPr>
              <w:t xml:space="preserve"> aktivnost i</w:t>
            </w:r>
          </w:p>
          <w:p w14:paraId="47E4970A" w14:textId="2176BE45" w:rsidR="008858F9" w:rsidRPr="001172B0" w:rsidRDefault="005A665D" w:rsidP="00D5149D">
            <w:pPr>
              <w:suppressAutoHyphens/>
              <w:spacing w:after="0"/>
              <w:rPr>
                <w:rFonts w:ascii="Calibri" w:eastAsia="Droid Sans Fallback" w:hAnsi="Calibri" w:cs="Times New Roman"/>
                <w:sz w:val="24"/>
                <w:szCs w:val="24"/>
                <w:lang w:eastAsia="hr-HR"/>
              </w:rPr>
            </w:pPr>
            <w:r w:rsidRPr="00422B23">
              <w:rPr>
                <w:rFonts w:ascii="Calibri" w:eastAsia="Droid Sans Fallback" w:hAnsi="Calibri" w:cs="Times New Roman"/>
                <w:sz w:val="24"/>
                <w:szCs w:val="24"/>
                <w:lang w:eastAsia="hr-HR"/>
              </w:rPr>
              <w:t>-</w:t>
            </w:r>
            <w:r w:rsidRPr="00422B23">
              <w:rPr>
                <w:rFonts w:ascii="Calibri" w:eastAsia="Droid Sans Fallback" w:hAnsi="Calibri" w:cs="Times New Roman"/>
                <w:b/>
                <w:bCs/>
                <w:sz w:val="24"/>
                <w:szCs w:val="24"/>
                <w:lang w:eastAsia="hr-HR"/>
              </w:rPr>
              <w:t>potpisna lista sudionika projektnih aktivnosti</w:t>
            </w:r>
          </w:p>
          <w:p w14:paraId="37CFFB2C" w14:textId="61279651" w:rsidR="005A665D" w:rsidRPr="00422B23" w:rsidRDefault="005A665D" w:rsidP="00D5149D">
            <w:pPr>
              <w:suppressAutoHyphens/>
              <w:spacing w:after="0"/>
              <w:rPr>
                <w:rFonts w:ascii="Calibri" w:eastAsia="Droid Sans Fallback" w:hAnsi="Calibri" w:cs="Times New Roman"/>
                <w:sz w:val="24"/>
                <w:szCs w:val="24"/>
                <w:lang w:eastAsia="hr-HR"/>
              </w:rPr>
            </w:pPr>
            <w:r w:rsidRPr="00422B23">
              <w:rPr>
                <w:rFonts w:ascii="Calibri" w:eastAsia="Droid Sans Fallback" w:hAnsi="Calibri" w:cs="Times New Roman"/>
                <w:sz w:val="24"/>
                <w:szCs w:val="24"/>
                <w:lang w:eastAsia="hr-HR"/>
              </w:rPr>
              <w:t>-</w:t>
            </w:r>
            <w:r w:rsidRPr="00422B23">
              <w:rPr>
                <w:rFonts w:ascii="Calibri" w:eastAsia="Droid Sans Fallback" w:hAnsi="Calibri" w:cs="Times New Roman"/>
                <w:b/>
                <w:bCs/>
                <w:sz w:val="24"/>
                <w:szCs w:val="24"/>
                <w:lang w:eastAsia="hr-HR"/>
              </w:rPr>
              <w:t>razrađen program aktivnosti i</w:t>
            </w:r>
          </w:p>
          <w:p w14:paraId="14852051" w14:textId="09E6B30E" w:rsidR="00D5149D" w:rsidRPr="00422B23" w:rsidRDefault="00D5149D" w:rsidP="00D5149D">
            <w:pPr>
              <w:suppressAutoHyphens/>
              <w:spacing w:after="0"/>
              <w:rPr>
                <w:rFonts w:ascii="Calibri" w:eastAsia="Droid Sans Fallback" w:hAnsi="Calibri" w:cs="Times New Roman"/>
                <w:sz w:val="24"/>
                <w:szCs w:val="24"/>
                <w:lang w:eastAsia="hr-HR"/>
              </w:rPr>
            </w:pPr>
            <w:r w:rsidRPr="00422B23">
              <w:rPr>
                <w:rFonts w:ascii="Calibri" w:eastAsia="Droid Sans Fallback" w:hAnsi="Calibri" w:cs="Times New Roman"/>
                <w:sz w:val="24"/>
                <w:szCs w:val="24"/>
                <w:lang w:eastAsia="hr-HR"/>
              </w:rPr>
              <w:t>-</w:t>
            </w:r>
            <w:r w:rsidRPr="00422B23">
              <w:rPr>
                <w:rFonts w:ascii="Calibri" w:hAnsi="Calibri" w:cs="Calibri"/>
                <w:b/>
                <w:bCs/>
                <w:iCs/>
                <w:sz w:val="24"/>
                <w:szCs w:val="24"/>
              </w:rPr>
              <w:t xml:space="preserve"> mjesečni kalendar događanja </w:t>
            </w:r>
            <w:r w:rsidRPr="00422B23">
              <w:rPr>
                <w:rFonts w:ascii="Calibri" w:hAnsi="Calibri" w:cs="Calibri"/>
                <w:iCs/>
                <w:sz w:val="24"/>
                <w:szCs w:val="24"/>
              </w:rPr>
              <w:t>(objavljen na internetskim stranicama i/ili društvenim mrežama prijavitelja</w:t>
            </w:r>
            <w:r w:rsidR="004F779F" w:rsidRPr="00422B23">
              <w:rPr>
                <w:rFonts w:ascii="Calibri" w:hAnsi="Calibri" w:cs="Calibri"/>
                <w:iCs/>
                <w:sz w:val="24"/>
                <w:szCs w:val="24"/>
              </w:rPr>
              <w:t xml:space="preserve"> i partnera</w:t>
            </w:r>
            <w:r w:rsidRPr="00422B23">
              <w:rPr>
                <w:rFonts w:ascii="Calibri" w:hAnsi="Calibri" w:cs="Calibri"/>
                <w:iCs/>
                <w:sz w:val="24"/>
                <w:szCs w:val="24"/>
              </w:rPr>
              <w:t>)</w:t>
            </w:r>
            <w:r w:rsidR="005002F4">
              <w:rPr>
                <w:rFonts w:ascii="Calibri" w:hAnsi="Calibri" w:cs="Calibri"/>
                <w:iCs/>
                <w:sz w:val="24"/>
                <w:szCs w:val="24"/>
              </w:rPr>
              <w:t xml:space="preserve"> - dostava za svaki mjesec </w:t>
            </w:r>
            <w:r w:rsidR="00B734B4">
              <w:rPr>
                <w:rFonts w:ascii="Calibri" w:hAnsi="Calibri" w:cs="Calibri"/>
                <w:iCs/>
                <w:sz w:val="24"/>
                <w:szCs w:val="24"/>
              </w:rPr>
              <w:t>u koj</w:t>
            </w:r>
            <w:r w:rsidR="009F01B9">
              <w:rPr>
                <w:rFonts w:ascii="Calibri" w:hAnsi="Calibri" w:cs="Calibri"/>
                <w:iCs/>
                <w:sz w:val="24"/>
                <w:szCs w:val="24"/>
              </w:rPr>
              <w:t>em</w:t>
            </w:r>
            <w:r w:rsidR="00B734B4">
              <w:rPr>
                <w:rFonts w:ascii="Calibri" w:hAnsi="Calibri" w:cs="Calibri"/>
                <w:iCs/>
                <w:sz w:val="24"/>
                <w:szCs w:val="24"/>
              </w:rPr>
              <w:t xml:space="preserve"> se </w:t>
            </w:r>
            <w:r w:rsidR="005002F4">
              <w:rPr>
                <w:rFonts w:ascii="Calibri" w:hAnsi="Calibri" w:cs="Calibri"/>
                <w:iCs/>
                <w:sz w:val="24"/>
                <w:szCs w:val="24"/>
              </w:rPr>
              <w:t>pro</w:t>
            </w:r>
            <w:r w:rsidR="00B734B4">
              <w:rPr>
                <w:rFonts w:ascii="Calibri" w:hAnsi="Calibri" w:cs="Calibri"/>
                <w:iCs/>
                <w:sz w:val="24"/>
                <w:szCs w:val="24"/>
              </w:rPr>
              <w:t>vode</w:t>
            </w:r>
            <w:r w:rsidR="005002F4">
              <w:rPr>
                <w:rFonts w:ascii="Calibri" w:hAnsi="Calibri" w:cs="Calibri"/>
                <w:iCs/>
                <w:sz w:val="24"/>
                <w:szCs w:val="24"/>
              </w:rPr>
              <w:t xml:space="preserve"> aktivnosti</w:t>
            </w:r>
          </w:p>
          <w:p w14:paraId="1018F485" w14:textId="77825F05" w:rsidR="00D5149D" w:rsidRPr="00C41A98" w:rsidRDefault="00D5149D" w:rsidP="005A665D">
            <w:pPr>
              <w:suppressAutoHyphens/>
              <w:spacing w:after="0"/>
              <w:rPr>
                <w:sz w:val="24"/>
                <w:szCs w:val="24"/>
                <w:highlight w:val="yellow"/>
              </w:rPr>
            </w:pPr>
          </w:p>
        </w:tc>
      </w:tr>
      <w:bookmarkEnd w:id="758"/>
      <w:tr w:rsidR="00D5149D" w:rsidRPr="000C1289" w14:paraId="0375B231" w14:textId="77777777" w:rsidTr="00BF34DA">
        <w:tc>
          <w:tcPr>
            <w:tcW w:w="3402" w:type="dxa"/>
            <w:shd w:val="clear" w:color="auto" w:fill="F4B083" w:themeFill="accent2" w:themeFillTint="99"/>
          </w:tcPr>
          <w:p w14:paraId="69BE4D62" w14:textId="77777777" w:rsidR="00D5149D" w:rsidRPr="000C1289" w:rsidRDefault="00D5149D" w:rsidP="00D5149D">
            <w:pPr>
              <w:rPr>
                <w:b/>
                <w:bCs/>
                <w:sz w:val="24"/>
                <w:szCs w:val="24"/>
              </w:rPr>
            </w:pPr>
            <w:r w:rsidRPr="000C1289">
              <w:rPr>
                <w:b/>
                <w:bCs/>
                <w:sz w:val="24"/>
                <w:szCs w:val="24"/>
              </w:rPr>
              <w:t>Propisana minimalna vrijednost</w:t>
            </w:r>
          </w:p>
        </w:tc>
        <w:tc>
          <w:tcPr>
            <w:tcW w:w="5665" w:type="dxa"/>
          </w:tcPr>
          <w:p w14:paraId="44AB8763" w14:textId="3C2E117B" w:rsidR="00D5149D" w:rsidRPr="000C1289" w:rsidRDefault="00185609" w:rsidP="00D5149D">
            <w:pPr>
              <w:rPr>
                <w:sz w:val="24"/>
                <w:szCs w:val="24"/>
              </w:rPr>
            </w:pPr>
            <w:r>
              <w:rPr>
                <w:rFonts w:cstheme="minorHAnsi"/>
                <w:sz w:val="24"/>
                <w:szCs w:val="24"/>
              </w:rPr>
              <w:t>300</w:t>
            </w:r>
          </w:p>
        </w:tc>
      </w:tr>
      <w:tr w:rsidR="00FD1756" w:rsidRPr="000C1289" w14:paraId="75728735" w14:textId="77777777" w:rsidTr="00BF34DA">
        <w:trPr>
          <w:trHeight w:val="481"/>
        </w:trPr>
        <w:tc>
          <w:tcPr>
            <w:tcW w:w="9067" w:type="dxa"/>
            <w:gridSpan w:val="2"/>
            <w:shd w:val="clear" w:color="auto" w:fill="F4B083" w:themeFill="accent2" w:themeFillTint="99"/>
          </w:tcPr>
          <w:p w14:paraId="55D8B3B2" w14:textId="3386033E" w:rsidR="00FD1756" w:rsidRDefault="00FD1756" w:rsidP="00BF34DA">
            <w:pPr>
              <w:jc w:val="both"/>
              <w:rPr>
                <w:rFonts w:cstheme="minorHAnsi"/>
                <w:sz w:val="24"/>
                <w:szCs w:val="24"/>
              </w:rPr>
            </w:pPr>
            <w:r w:rsidRPr="000C1289">
              <w:rPr>
                <w:b/>
                <w:bCs/>
                <w:sz w:val="24"/>
                <w:szCs w:val="24"/>
              </w:rPr>
              <w:t>Naziv Mjerljivog ishoda</w:t>
            </w:r>
            <w:r>
              <w:rPr>
                <w:b/>
                <w:bCs/>
                <w:sz w:val="24"/>
                <w:szCs w:val="24"/>
              </w:rPr>
              <w:t xml:space="preserve"> </w:t>
            </w:r>
            <w:r w:rsidR="00254B05">
              <w:rPr>
                <w:b/>
                <w:bCs/>
                <w:sz w:val="24"/>
                <w:szCs w:val="24"/>
              </w:rPr>
              <w:t>3</w:t>
            </w:r>
            <w:r>
              <w:rPr>
                <w:b/>
                <w:bCs/>
                <w:sz w:val="24"/>
                <w:szCs w:val="24"/>
              </w:rPr>
              <w:t>.</w:t>
            </w:r>
            <w:r w:rsidR="00817A5E">
              <w:rPr>
                <w:b/>
                <w:bCs/>
                <w:sz w:val="24"/>
                <w:szCs w:val="24"/>
              </w:rPr>
              <w:t xml:space="preserve"> Broj pohađanih </w:t>
            </w:r>
            <w:r w:rsidR="00817A5E" w:rsidRPr="00C35EEC">
              <w:rPr>
                <w:rFonts w:cstheme="minorHAnsi"/>
                <w:b/>
                <w:bCs/>
                <w:sz w:val="24"/>
                <w:szCs w:val="24"/>
              </w:rPr>
              <w:t>individualn</w:t>
            </w:r>
            <w:r w:rsidR="00817A5E">
              <w:rPr>
                <w:rFonts w:cstheme="minorHAnsi"/>
                <w:b/>
                <w:bCs/>
                <w:sz w:val="24"/>
                <w:szCs w:val="24"/>
              </w:rPr>
              <w:t>ih</w:t>
            </w:r>
            <w:r w:rsidR="00817A5E" w:rsidRPr="00C35EEC">
              <w:rPr>
                <w:rFonts w:cstheme="minorHAnsi"/>
                <w:b/>
                <w:bCs/>
                <w:sz w:val="24"/>
                <w:szCs w:val="24"/>
              </w:rPr>
              <w:t xml:space="preserve"> stručn</w:t>
            </w:r>
            <w:r w:rsidR="00817A5E">
              <w:rPr>
                <w:rFonts w:cstheme="minorHAnsi"/>
                <w:b/>
                <w:bCs/>
                <w:sz w:val="24"/>
                <w:szCs w:val="24"/>
              </w:rPr>
              <w:t>ih</w:t>
            </w:r>
            <w:r w:rsidR="00817A5E" w:rsidRPr="00C35EEC">
              <w:rPr>
                <w:rFonts w:cstheme="minorHAnsi"/>
                <w:b/>
                <w:bCs/>
                <w:sz w:val="24"/>
                <w:szCs w:val="24"/>
              </w:rPr>
              <w:t xml:space="preserve"> savjetovanja </w:t>
            </w:r>
            <w:r w:rsidR="00817A5E" w:rsidRPr="000B4E56">
              <w:rPr>
                <w:rFonts w:cstheme="minorHAnsi"/>
                <w:b/>
                <w:bCs/>
                <w:sz w:val="24"/>
                <w:szCs w:val="24"/>
                <w:highlight w:val="yellow"/>
                <w:rPrChange w:id="759" w:author="Ksenija Oletić" w:date="2025-06-06T11:06:00Z" w16du:dateUtc="2025-06-06T09:06:00Z">
                  <w:rPr>
                    <w:rFonts w:cstheme="minorHAnsi"/>
                    <w:b/>
                    <w:bCs/>
                    <w:sz w:val="24"/>
                    <w:szCs w:val="24"/>
                  </w:rPr>
                </w:rPrChange>
              </w:rPr>
              <w:t>za starije osobe</w:t>
            </w:r>
            <w:ins w:id="760" w:author="Ksenija Oletić" w:date="2025-06-06T11:06:00Z" w16du:dateUtc="2025-06-06T09:06:00Z">
              <w:r w:rsidR="000B4E56" w:rsidRPr="000B4E56">
                <w:rPr>
                  <w:rFonts w:cstheme="minorHAnsi"/>
                  <w:b/>
                  <w:bCs/>
                  <w:sz w:val="24"/>
                  <w:szCs w:val="24"/>
                  <w:highlight w:val="yellow"/>
                  <w:rPrChange w:id="761" w:author="Ksenija Oletić" w:date="2025-06-06T11:06:00Z" w16du:dateUtc="2025-06-06T09:06:00Z">
                    <w:rPr>
                      <w:rFonts w:cstheme="minorHAnsi"/>
                      <w:b/>
                      <w:bCs/>
                      <w:sz w:val="24"/>
                      <w:szCs w:val="24"/>
                    </w:rPr>
                  </w:rPrChange>
                </w:rPr>
                <w:t xml:space="preserve"> i/ili umirovljenike</w:t>
              </w:r>
            </w:ins>
          </w:p>
        </w:tc>
      </w:tr>
      <w:tr w:rsidR="00FD1756" w:rsidRPr="000C1289" w14:paraId="388BD62F" w14:textId="77777777" w:rsidTr="00BF34DA">
        <w:tc>
          <w:tcPr>
            <w:tcW w:w="3402" w:type="dxa"/>
            <w:shd w:val="clear" w:color="auto" w:fill="F4B083" w:themeFill="accent2" w:themeFillTint="99"/>
          </w:tcPr>
          <w:p w14:paraId="6AE669F4" w14:textId="579A951B" w:rsidR="00FD1756" w:rsidRPr="000C1289" w:rsidRDefault="00D82E1A" w:rsidP="00D5149D">
            <w:pPr>
              <w:rPr>
                <w:b/>
                <w:bCs/>
                <w:sz w:val="24"/>
                <w:szCs w:val="24"/>
              </w:rPr>
            </w:pPr>
            <w:r w:rsidRPr="000C1289">
              <w:rPr>
                <w:b/>
                <w:bCs/>
                <w:sz w:val="24"/>
                <w:szCs w:val="24"/>
              </w:rPr>
              <w:t>Opis ishoda i poveznica s aktivnosti</w:t>
            </w:r>
          </w:p>
        </w:tc>
        <w:tc>
          <w:tcPr>
            <w:tcW w:w="5665" w:type="dxa"/>
          </w:tcPr>
          <w:p w14:paraId="5A135C74" w14:textId="115B6EF5" w:rsidR="00316F70" w:rsidRPr="00BF34DA" w:rsidRDefault="005E3143" w:rsidP="00BF34DA">
            <w:pPr>
              <w:jc w:val="both"/>
              <w:rPr>
                <w:rFonts w:cstheme="minorHAnsi"/>
                <w:b/>
                <w:bCs/>
                <w:i/>
                <w:iCs/>
                <w:sz w:val="24"/>
                <w:szCs w:val="24"/>
              </w:rPr>
            </w:pPr>
            <w:r w:rsidRPr="00A35F5C">
              <w:rPr>
                <w:rFonts w:cstheme="minorHAnsi"/>
                <w:bCs/>
                <w:sz w:val="24"/>
                <w:szCs w:val="24"/>
              </w:rPr>
              <w:t xml:space="preserve">Mjerljivi ishod se smatra ostvarenim pohađanjem najmanje </w:t>
            </w:r>
            <w:r w:rsidR="007706AF">
              <w:rPr>
                <w:rFonts w:cstheme="minorHAnsi"/>
                <w:bCs/>
                <w:sz w:val="24"/>
                <w:szCs w:val="24"/>
              </w:rPr>
              <w:t>50</w:t>
            </w:r>
            <w:r w:rsidRPr="00A35F5C">
              <w:rPr>
                <w:rFonts w:cstheme="minorHAnsi"/>
                <w:bCs/>
                <w:sz w:val="24"/>
                <w:szCs w:val="24"/>
              </w:rPr>
              <w:t xml:space="preserve"> aktivnosti individualnih stručnih savjetovanja</w:t>
            </w:r>
            <w:r w:rsidRPr="005E3143">
              <w:rPr>
                <w:rFonts w:cstheme="minorHAnsi"/>
                <w:bCs/>
                <w:sz w:val="24"/>
                <w:szCs w:val="24"/>
              </w:rPr>
              <w:t xml:space="preserve"> </w:t>
            </w:r>
            <w:r w:rsidRPr="000B4E56">
              <w:rPr>
                <w:rFonts w:cstheme="minorHAnsi"/>
                <w:bCs/>
                <w:sz w:val="24"/>
                <w:szCs w:val="24"/>
                <w:highlight w:val="yellow"/>
                <w:rPrChange w:id="762" w:author="Ksenija Oletić" w:date="2025-06-06T11:06:00Z" w16du:dateUtc="2025-06-06T09:06:00Z">
                  <w:rPr>
                    <w:rFonts w:cstheme="minorHAnsi"/>
                    <w:bCs/>
                    <w:sz w:val="24"/>
                    <w:szCs w:val="24"/>
                  </w:rPr>
                </w:rPrChange>
              </w:rPr>
              <w:t>za starije osobe</w:t>
            </w:r>
            <w:ins w:id="763" w:author="Ksenija Oletić" w:date="2025-06-06T10:42:00Z" w16du:dateUtc="2025-06-06T08:42:00Z">
              <w:r w:rsidR="00F57344" w:rsidRPr="000B4E56">
                <w:rPr>
                  <w:rFonts w:cstheme="minorHAnsi"/>
                  <w:bCs/>
                  <w:sz w:val="24"/>
                  <w:szCs w:val="24"/>
                  <w:highlight w:val="yellow"/>
                  <w:rPrChange w:id="764" w:author="Ksenija Oletić" w:date="2025-06-06T11:06:00Z" w16du:dateUtc="2025-06-06T09:06:00Z">
                    <w:rPr>
                      <w:rFonts w:cstheme="minorHAnsi"/>
                      <w:bCs/>
                      <w:sz w:val="24"/>
                      <w:szCs w:val="24"/>
                    </w:rPr>
                  </w:rPrChange>
                </w:rPr>
                <w:t xml:space="preserve"> i/ili umirovljenike</w:t>
              </w:r>
            </w:ins>
            <w:r w:rsidR="00026903">
              <w:rPr>
                <w:rFonts w:cstheme="minorHAnsi"/>
                <w:bCs/>
                <w:sz w:val="24"/>
                <w:szCs w:val="24"/>
              </w:rPr>
              <w:t xml:space="preserve"> po </w:t>
            </w:r>
            <w:r w:rsidR="007706AF">
              <w:rPr>
                <w:rFonts w:cstheme="minorHAnsi"/>
                <w:bCs/>
                <w:sz w:val="24"/>
                <w:szCs w:val="24"/>
              </w:rPr>
              <w:t>godini provedbe</w:t>
            </w:r>
            <w:r w:rsidR="00316F70">
              <w:rPr>
                <w:rFonts w:cstheme="minorHAnsi"/>
                <w:bCs/>
                <w:sz w:val="24"/>
                <w:szCs w:val="24"/>
              </w:rPr>
              <w:t xml:space="preserve"> </w:t>
            </w:r>
            <w:r w:rsidR="00057121">
              <w:rPr>
                <w:rFonts w:cstheme="minorHAnsi"/>
                <w:bCs/>
                <w:sz w:val="24"/>
                <w:szCs w:val="24"/>
              </w:rPr>
              <w:t xml:space="preserve">sukladno </w:t>
            </w:r>
            <w:r w:rsidR="00316F70">
              <w:rPr>
                <w:rFonts w:cstheme="minorHAnsi"/>
                <w:bCs/>
                <w:sz w:val="24"/>
                <w:szCs w:val="24"/>
              </w:rPr>
              <w:t xml:space="preserve">točki </w:t>
            </w:r>
            <w:r w:rsidR="00316F70" w:rsidRPr="00BF34DA">
              <w:rPr>
                <w:rFonts w:cstheme="minorHAnsi"/>
                <w:bCs/>
                <w:i/>
                <w:iCs/>
                <w:sz w:val="24"/>
                <w:szCs w:val="24"/>
              </w:rPr>
              <w:t>2.5. Prihvatljive projektne aktivnosti i mjerljivi ishodi</w:t>
            </w:r>
            <w:r w:rsidR="00316F70">
              <w:rPr>
                <w:rFonts w:cstheme="minorHAnsi"/>
                <w:bCs/>
                <w:i/>
                <w:iCs/>
                <w:sz w:val="24"/>
                <w:szCs w:val="24"/>
              </w:rPr>
              <w:t>.</w:t>
            </w:r>
          </w:p>
          <w:p w14:paraId="500D92D9" w14:textId="79F972BF" w:rsidR="000B79F2" w:rsidRDefault="005E3143" w:rsidP="00316F70">
            <w:pPr>
              <w:rPr>
                <w:rFonts w:cstheme="minorHAnsi"/>
                <w:bCs/>
                <w:i/>
                <w:iCs/>
                <w:sz w:val="24"/>
                <w:szCs w:val="24"/>
              </w:rPr>
            </w:pPr>
            <w:r w:rsidRPr="00BC6AB3">
              <w:rPr>
                <w:rFonts w:cstheme="minorHAnsi"/>
                <w:bCs/>
                <w:sz w:val="24"/>
                <w:szCs w:val="24"/>
              </w:rPr>
              <w:lastRenderedPageBreak/>
              <w:t xml:space="preserve">Mjerljivi ishod povezan je s provedbom </w:t>
            </w:r>
            <w:r w:rsidR="00EE60A2">
              <w:rPr>
                <w:rFonts w:cstheme="minorHAnsi"/>
                <w:bCs/>
                <w:sz w:val="24"/>
                <w:szCs w:val="24"/>
              </w:rPr>
              <w:t xml:space="preserve">izborne </w:t>
            </w:r>
            <w:r w:rsidR="00897B95" w:rsidRPr="00BF34DA">
              <w:rPr>
                <w:rFonts w:cstheme="minorHAnsi"/>
                <w:b/>
                <w:i/>
                <w:iCs/>
                <w:sz w:val="24"/>
                <w:szCs w:val="24"/>
              </w:rPr>
              <w:t>A</w:t>
            </w:r>
            <w:r w:rsidRPr="00BF34DA">
              <w:rPr>
                <w:rFonts w:cstheme="minorHAnsi"/>
                <w:b/>
                <w:i/>
                <w:iCs/>
                <w:sz w:val="24"/>
                <w:szCs w:val="24"/>
              </w:rPr>
              <w:t>ktivnosti</w:t>
            </w:r>
            <w:r w:rsidR="00897B95" w:rsidRPr="00BF34DA">
              <w:rPr>
                <w:rFonts w:cstheme="minorHAnsi"/>
                <w:b/>
                <w:i/>
                <w:iCs/>
                <w:sz w:val="24"/>
                <w:szCs w:val="24"/>
              </w:rPr>
              <w:t xml:space="preserve"> </w:t>
            </w:r>
            <w:r w:rsidR="00487DE3">
              <w:rPr>
                <w:rFonts w:cstheme="minorHAnsi"/>
                <w:b/>
                <w:i/>
                <w:iCs/>
                <w:sz w:val="24"/>
                <w:szCs w:val="24"/>
              </w:rPr>
              <w:t>3</w:t>
            </w:r>
            <w:r w:rsidR="00897B95" w:rsidRPr="00BF34DA">
              <w:rPr>
                <w:rFonts w:cstheme="minorHAnsi"/>
                <w:bCs/>
                <w:i/>
                <w:iCs/>
                <w:sz w:val="24"/>
                <w:szCs w:val="24"/>
              </w:rPr>
              <w:t xml:space="preserve"> </w:t>
            </w:r>
            <w:r w:rsidR="00897B95" w:rsidRPr="00BF34DA">
              <w:rPr>
                <w:rFonts w:cstheme="minorHAnsi"/>
                <w:b/>
                <w:i/>
                <w:iCs/>
                <w:sz w:val="24"/>
                <w:szCs w:val="24"/>
              </w:rPr>
              <w:t xml:space="preserve">Individualna stručna savjetovanja za </w:t>
            </w:r>
            <w:r w:rsidR="00897B95" w:rsidRPr="000B4E56">
              <w:rPr>
                <w:rFonts w:cstheme="minorHAnsi"/>
                <w:b/>
                <w:i/>
                <w:iCs/>
                <w:sz w:val="24"/>
                <w:szCs w:val="24"/>
                <w:highlight w:val="yellow"/>
                <w:rPrChange w:id="765" w:author="Ksenija Oletić" w:date="2025-06-06T11:06:00Z" w16du:dateUtc="2025-06-06T09:06:00Z">
                  <w:rPr>
                    <w:rFonts w:cstheme="minorHAnsi"/>
                    <w:b/>
                    <w:i/>
                    <w:iCs/>
                    <w:sz w:val="24"/>
                    <w:szCs w:val="24"/>
                  </w:rPr>
                </w:rPrChange>
              </w:rPr>
              <w:t>starije osobe</w:t>
            </w:r>
            <w:ins w:id="766" w:author="Ksenija Oletić" w:date="2025-06-06T10:42:00Z" w16du:dateUtc="2025-06-06T08:42:00Z">
              <w:r w:rsidR="00F57344" w:rsidRPr="000B4E56">
                <w:rPr>
                  <w:rFonts w:cstheme="minorHAnsi"/>
                  <w:b/>
                  <w:i/>
                  <w:iCs/>
                  <w:sz w:val="24"/>
                  <w:szCs w:val="24"/>
                  <w:highlight w:val="yellow"/>
                  <w:rPrChange w:id="767" w:author="Ksenija Oletić" w:date="2025-06-06T11:06:00Z" w16du:dateUtc="2025-06-06T09:06:00Z">
                    <w:rPr>
                      <w:rFonts w:cstheme="minorHAnsi"/>
                      <w:b/>
                      <w:i/>
                      <w:iCs/>
                      <w:sz w:val="24"/>
                      <w:szCs w:val="24"/>
                    </w:rPr>
                  </w:rPrChange>
                </w:rPr>
                <w:t xml:space="preserve"> i/ili umirovljenike</w:t>
              </w:r>
            </w:ins>
            <w:r w:rsidR="00897B95" w:rsidRPr="000B4E56">
              <w:rPr>
                <w:rFonts w:cstheme="minorHAnsi"/>
                <w:bCs/>
                <w:i/>
                <w:iCs/>
                <w:sz w:val="24"/>
                <w:szCs w:val="24"/>
                <w:highlight w:val="yellow"/>
                <w:rPrChange w:id="768" w:author="Ksenija Oletić" w:date="2025-06-06T11:06:00Z" w16du:dateUtc="2025-06-06T09:06:00Z">
                  <w:rPr>
                    <w:rFonts w:cstheme="minorHAnsi"/>
                    <w:bCs/>
                    <w:i/>
                    <w:iCs/>
                    <w:sz w:val="24"/>
                    <w:szCs w:val="24"/>
                  </w:rPr>
                </w:rPrChange>
              </w:rPr>
              <w:t>.</w:t>
            </w:r>
          </w:p>
          <w:p w14:paraId="247BB2EC" w14:textId="16D4EA0B" w:rsidR="00EE60A2" w:rsidRPr="00BF34DA" w:rsidRDefault="00EE60A2" w:rsidP="00316F70">
            <w:pPr>
              <w:rPr>
                <w:rFonts w:cstheme="minorHAnsi"/>
                <w:b/>
                <w:sz w:val="24"/>
                <w:szCs w:val="24"/>
              </w:rPr>
            </w:pPr>
            <w:r w:rsidRPr="00BF34DA">
              <w:rPr>
                <w:rFonts w:cstheme="minorHAnsi"/>
                <w:b/>
                <w:sz w:val="24"/>
                <w:szCs w:val="24"/>
              </w:rPr>
              <w:t>Doprinos</w:t>
            </w:r>
            <w:r w:rsidR="00444D5C">
              <w:t xml:space="preserve"> </w:t>
            </w:r>
            <w:r w:rsidRPr="00BF34DA">
              <w:rPr>
                <w:rFonts w:cstheme="minorHAnsi"/>
                <w:b/>
                <w:sz w:val="24"/>
                <w:szCs w:val="24"/>
              </w:rPr>
              <w:t xml:space="preserve">mjerljivom ishodu obvezni su ostvariti isključivo prijavitelji koji odaberu Aktivnost </w:t>
            </w:r>
            <w:r w:rsidR="001E4F57">
              <w:rPr>
                <w:rFonts w:cstheme="minorHAnsi"/>
                <w:b/>
                <w:sz w:val="24"/>
                <w:szCs w:val="24"/>
              </w:rPr>
              <w:t>3</w:t>
            </w:r>
            <w:r w:rsidRPr="00BF34DA">
              <w:rPr>
                <w:rFonts w:cstheme="minorHAnsi"/>
                <w:b/>
                <w:sz w:val="24"/>
                <w:szCs w:val="24"/>
              </w:rPr>
              <w:t xml:space="preserve"> kao izbornu aktivnost.</w:t>
            </w:r>
          </w:p>
        </w:tc>
      </w:tr>
      <w:tr w:rsidR="00D82E1A" w:rsidRPr="000C1289" w14:paraId="5E77FB2B" w14:textId="77777777" w:rsidTr="00BF34DA">
        <w:tc>
          <w:tcPr>
            <w:tcW w:w="3402" w:type="dxa"/>
            <w:shd w:val="clear" w:color="auto" w:fill="F4B083" w:themeFill="accent2" w:themeFillTint="99"/>
          </w:tcPr>
          <w:p w14:paraId="6534872F" w14:textId="78431324" w:rsidR="00D82E1A" w:rsidRPr="000C1289" w:rsidRDefault="00D82E1A" w:rsidP="00D5149D">
            <w:pPr>
              <w:rPr>
                <w:b/>
                <w:bCs/>
                <w:sz w:val="24"/>
                <w:szCs w:val="24"/>
              </w:rPr>
            </w:pPr>
            <w:r w:rsidRPr="000C1289">
              <w:rPr>
                <w:b/>
                <w:bCs/>
                <w:sz w:val="24"/>
                <w:szCs w:val="24"/>
              </w:rPr>
              <w:lastRenderedPageBreak/>
              <w:t>Dokazna dokumentacija</w:t>
            </w:r>
          </w:p>
        </w:tc>
        <w:tc>
          <w:tcPr>
            <w:tcW w:w="5665" w:type="dxa"/>
          </w:tcPr>
          <w:p w14:paraId="2FB64CDC" w14:textId="35B678E2" w:rsidR="00D82E1A" w:rsidRDefault="00534C98" w:rsidP="00D5149D">
            <w:pPr>
              <w:rPr>
                <w:rFonts w:cstheme="minorHAnsi"/>
                <w:sz w:val="24"/>
                <w:szCs w:val="24"/>
              </w:rPr>
            </w:pPr>
            <w:r>
              <w:rPr>
                <w:rFonts w:cstheme="minorHAnsi"/>
                <w:sz w:val="24"/>
                <w:szCs w:val="24"/>
              </w:rPr>
              <w:t>-potpisna lista</w:t>
            </w:r>
            <w:r w:rsidR="004B4B35">
              <w:rPr>
                <w:rFonts w:cstheme="minorHAnsi"/>
                <w:sz w:val="24"/>
                <w:szCs w:val="24"/>
              </w:rPr>
              <w:t xml:space="preserve"> </w:t>
            </w:r>
            <w:r w:rsidR="00FA0F47">
              <w:rPr>
                <w:rFonts w:cstheme="minorHAnsi"/>
                <w:sz w:val="24"/>
                <w:szCs w:val="24"/>
              </w:rPr>
              <w:t>korisnika individualnog stručnog savjetovanja</w:t>
            </w:r>
          </w:p>
          <w:p w14:paraId="2B32FF46" w14:textId="14E4EB2F" w:rsidR="00534C98" w:rsidRDefault="00534C98" w:rsidP="00D5149D">
            <w:pPr>
              <w:rPr>
                <w:rFonts w:cstheme="minorHAnsi"/>
                <w:sz w:val="24"/>
                <w:szCs w:val="24"/>
              </w:rPr>
            </w:pPr>
            <w:r>
              <w:rPr>
                <w:rFonts w:cstheme="minorHAnsi"/>
                <w:sz w:val="24"/>
                <w:szCs w:val="24"/>
              </w:rPr>
              <w:t>-izvještaj o provedenom individualnom savjetovanju</w:t>
            </w:r>
            <w:r w:rsidR="004B4B35">
              <w:rPr>
                <w:rFonts w:cstheme="minorHAnsi"/>
                <w:sz w:val="24"/>
                <w:szCs w:val="24"/>
              </w:rPr>
              <w:t xml:space="preserve"> s naznakom područja u kojem je izvršeno savjetovanje</w:t>
            </w:r>
          </w:p>
        </w:tc>
      </w:tr>
      <w:tr w:rsidR="00FD1756" w:rsidRPr="000C1289" w14:paraId="5282A4E4" w14:textId="77777777" w:rsidTr="00BF34DA">
        <w:tc>
          <w:tcPr>
            <w:tcW w:w="3402" w:type="dxa"/>
            <w:shd w:val="clear" w:color="auto" w:fill="F4B083" w:themeFill="accent2" w:themeFillTint="99"/>
          </w:tcPr>
          <w:p w14:paraId="6345C24F" w14:textId="0FB4C5C6" w:rsidR="00FD1756" w:rsidRPr="000C1289" w:rsidRDefault="00D82E1A" w:rsidP="00D5149D">
            <w:pPr>
              <w:rPr>
                <w:b/>
                <w:bCs/>
                <w:sz w:val="24"/>
                <w:szCs w:val="24"/>
              </w:rPr>
            </w:pPr>
            <w:r w:rsidRPr="000C1289">
              <w:rPr>
                <w:b/>
                <w:bCs/>
                <w:sz w:val="24"/>
                <w:szCs w:val="24"/>
              </w:rPr>
              <w:t>Propisana minimalna vrijednost</w:t>
            </w:r>
          </w:p>
        </w:tc>
        <w:tc>
          <w:tcPr>
            <w:tcW w:w="5665" w:type="dxa"/>
          </w:tcPr>
          <w:p w14:paraId="063C4DD5" w14:textId="51360EBA" w:rsidR="00FD1756" w:rsidRDefault="00F17F7C" w:rsidP="00D5149D">
            <w:pPr>
              <w:rPr>
                <w:rFonts w:cstheme="minorHAnsi"/>
                <w:sz w:val="24"/>
                <w:szCs w:val="24"/>
              </w:rPr>
            </w:pPr>
            <w:r>
              <w:rPr>
                <w:rFonts w:cstheme="minorHAnsi"/>
                <w:sz w:val="24"/>
                <w:szCs w:val="24"/>
              </w:rPr>
              <w:t>50</w:t>
            </w:r>
          </w:p>
        </w:tc>
      </w:tr>
      <w:tr w:rsidR="004223B3" w:rsidRPr="00476CFE" w14:paraId="4B5A0A4E" w14:textId="77777777" w:rsidTr="00BF34DA">
        <w:trPr>
          <w:trHeight w:val="586"/>
        </w:trPr>
        <w:tc>
          <w:tcPr>
            <w:tcW w:w="9067" w:type="dxa"/>
            <w:gridSpan w:val="2"/>
            <w:shd w:val="clear" w:color="auto" w:fill="F4B083" w:themeFill="accent2" w:themeFillTint="99"/>
          </w:tcPr>
          <w:p w14:paraId="3CEC2BD3" w14:textId="6AC27B86" w:rsidR="004223B3" w:rsidRPr="001172B0" w:rsidRDefault="004223B3" w:rsidP="00610711">
            <w:pPr>
              <w:rPr>
                <w:sz w:val="24"/>
                <w:szCs w:val="24"/>
              </w:rPr>
            </w:pPr>
            <w:r w:rsidRPr="000A61CF">
              <w:rPr>
                <w:b/>
                <w:bCs/>
                <w:sz w:val="24"/>
                <w:szCs w:val="24"/>
              </w:rPr>
              <w:t xml:space="preserve">Naziv Mjerljivog ishoda </w:t>
            </w:r>
            <w:r w:rsidR="00994CB2" w:rsidRPr="000A61CF">
              <w:rPr>
                <w:b/>
                <w:bCs/>
                <w:sz w:val="24"/>
                <w:szCs w:val="24"/>
              </w:rPr>
              <w:t>4</w:t>
            </w:r>
            <w:r w:rsidRPr="000A61CF">
              <w:rPr>
                <w:b/>
                <w:bCs/>
                <w:sz w:val="24"/>
                <w:szCs w:val="24"/>
              </w:rPr>
              <w:t xml:space="preserve">. </w:t>
            </w:r>
            <w:r w:rsidR="00D00F6D" w:rsidRPr="00940FA2">
              <w:rPr>
                <w:b/>
                <w:bCs/>
                <w:sz w:val="24"/>
                <w:szCs w:val="24"/>
              </w:rPr>
              <w:t xml:space="preserve">Broj pruženih informiranja putem otvorenog info kutka za </w:t>
            </w:r>
            <w:r w:rsidR="00D00F6D" w:rsidRPr="000B4E56">
              <w:rPr>
                <w:b/>
                <w:bCs/>
                <w:sz w:val="24"/>
                <w:szCs w:val="24"/>
                <w:highlight w:val="yellow"/>
                <w:rPrChange w:id="769" w:author="Ksenija Oletić" w:date="2025-06-06T11:06:00Z" w16du:dateUtc="2025-06-06T09:06:00Z">
                  <w:rPr>
                    <w:b/>
                    <w:bCs/>
                    <w:sz w:val="24"/>
                    <w:szCs w:val="24"/>
                  </w:rPr>
                </w:rPrChange>
              </w:rPr>
              <w:t>starije osobe</w:t>
            </w:r>
            <w:r w:rsidR="00D00F6D" w:rsidRPr="000B4E56" w:rsidDel="006C2A26">
              <w:rPr>
                <w:b/>
                <w:bCs/>
                <w:sz w:val="24"/>
                <w:szCs w:val="24"/>
                <w:highlight w:val="yellow"/>
                <w:rPrChange w:id="770" w:author="Ksenija Oletić" w:date="2025-06-06T11:06:00Z" w16du:dateUtc="2025-06-06T09:06:00Z">
                  <w:rPr>
                    <w:b/>
                    <w:bCs/>
                    <w:sz w:val="24"/>
                    <w:szCs w:val="24"/>
                  </w:rPr>
                </w:rPrChange>
              </w:rPr>
              <w:t xml:space="preserve"> </w:t>
            </w:r>
            <w:ins w:id="771" w:author="Ksenija Oletić" w:date="2025-06-06T11:06:00Z" w16du:dateUtc="2025-06-06T09:06:00Z">
              <w:r w:rsidR="000B4E56" w:rsidRPr="000B4E56">
                <w:rPr>
                  <w:b/>
                  <w:bCs/>
                  <w:sz w:val="24"/>
                  <w:szCs w:val="24"/>
                  <w:highlight w:val="yellow"/>
                  <w:rPrChange w:id="772" w:author="Ksenija Oletić" w:date="2025-06-06T11:06:00Z" w16du:dateUtc="2025-06-06T09:06:00Z">
                    <w:rPr>
                      <w:b/>
                      <w:bCs/>
                      <w:sz w:val="24"/>
                      <w:szCs w:val="24"/>
                    </w:rPr>
                  </w:rPrChange>
                </w:rPr>
                <w:t>i/ili umirovljenike</w:t>
              </w:r>
            </w:ins>
          </w:p>
        </w:tc>
      </w:tr>
      <w:tr w:rsidR="004223B3" w:rsidRPr="00C13BF8" w14:paraId="785A3D1E" w14:textId="77777777" w:rsidTr="00BF34DA">
        <w:tc>
          <w:tcPr>
            <w:tcW w:w="3402" w:type="dxa"/>
            <w:shd w:val="clear" w:color="auto" w:fill="F4B083" w:themeFill="accent2" w:themeFillTint="99"/>
          </w:tcPr>
          <w:p w14:paraId="584A2535" w14:textId="77777777" w:rsidR="004223B3" w:rsidRPr="000C1289" w:rsidRDefault="004223B3" w:rsidP="00610711">
            <w:pPr>
              <w:rPr>
                <w:b/>
                <w:bCs/>
                <w:sz w:val="24"/>
                <w:szCs w:val="24"/>
              </w:rPr>
            </w:pPr>
            <w:r w:rsidRPr="000C1289">
              <w:rPr>
                <w:b/>
                <w:bCs/>
                <w:sz w:val="24"/>
                <w:szCs w:val="24"/>
              </w:rPr>
              <w:t>Opis ishoda i poveznica s aktivnosti</w:t>
            </w:r>
          </w:p>
        </w:tc>
        <w:tc>
          <w:tcPr>
            <w:tcW w:w="5665" w:type="dxa"/>
          </w:tcPr>
          <w:p w14:paraId="34277C8B" w14:textId="7A75ECA5" w:rsidR="006C2A26" w:rsidRPr="00593082" w:rsidRDefault="00593082" w:rsidP="00C27F35">
            <w:pPr>
              <w:rPr>
                <w:sz w:val="24"/>
                <w:szCs w:val="24"/>
              </w:rPr>
            </w:pPr>
            <w:r w:rsidRPr="0080690B">
              <w:rPr>
                <w:sz w:val="24"/>
                <w:szCs w:val="24"/>
              </w:rPr>
              <w:t xml:space="preserve">Mjerljivi ishod se smatra ostvarenim pružanjem najmanje 50 informiranja za svaku godinu provedbe projekta, u okviru otvorenog kutka za </w:t>
            </w:r>
            <w:r w:rsidRPr="000B4E56">
              <w:rPr>
                <w:sz w:val="24"/>
                <w:szCs w:val="24"/>
                <w:highlight w:val="yellow"/>
                <w:rPrChange w:id="773" w:author="Ksenija Oletić" w:date="2025-06-06T11:06:00Z" w16du:dateUtc="2025-06-06T09:06:00Z">
                  <w:rPr>
                    <w:sz w:val="24"/>
                    <w:szCs w:val="24"/>
                  </w:rPr>
                </w:rPrChange>
              </w:rPr>
              <w:t xml:space="preserve">starije osobe </w:t>
            </w:r>
            <w:ins w:id="774" w:author="Ksenija Oletić" w:date="2025-06-06T10:43:00Z" w16du:dateUtc="2025-06-06T08:43:00Z">
              <w:r w:rsidR="00AC1D5A" w:rsidRPr="000B4E56">
                <w:rPr>
                  <w:sz w:val="24"/>
                  <w:szCs w:val="24"/>
                  <w:highlight w:val="yellow"/>
                  <w:rPrChange w:id="775" w:author="Ksenija Oletić" w:date="2025-06-06T11:06:00Z" w16du:dateUtc="2025-06-06T09:06:00Z">
                    <w:rPr>
                      <w:sz w:val="24"/>
                      <w:szCs w:val="24"/>
                    </w:rPr>
                  </w:rPrChange>
                </w:rPr>
                <w:t>i/ili umirovljenike</w:t>
              </w:r>
              <w:r w:rsidR="00AC1D5A">
                <w:rPr>
                  <w:sz w:val="24"/>
                  <w:szCs w:val="24"/>
                </w:rPr>
                <w:t xml:space="preserve"> </w:t>
              </w:r>
            </w:ins>
            <w:r w:rsidRPr="0080690B">
              <w:rPr>
                <w:sz w:val="24"/>
                <w:szCs w:val="24"/>
              </w:rPr>
              <w:t>sukladno točki 2.5. Prihvatljive projektne aktivnosti i mjerljivi ishodi.</w:t>
            </w:r>
          </w:p>
          <w:p w14:paraId="7AEE8CA0" w14:textId="709E9536" w:rsidR="004223B3" w:rsidRPr="000A61CF" w:rsidRDefault="004223B3" w:rsidP="00BF34DA">
            <w:pPr>
              <w:jc w:val="both"/>
              <w:rPr>
                <w:rFonts w:cstheme="minorHAnsi"/>
                <w:b/>
                <w:bCs/>
                <w:sz w:val="24"/>
                <w:szCs w:val="24"/>
              </w:rPr>
            </w:pPr>
            <w:bookmarkStart w:id="776" w:name="_Hlk196377942"/>
            <w:r w:rsidRPr="000A61CF">
              <w:rPr>
                <w:rFonts w:cstheme="minorHAnsi"/>
                <w:bCs/>
                <w:sz w:val="24"/>
                <w:szCs w:val="24"/>
              </w:rPr>
              <w:t xml:space="preserve">Mjerljivi ishod povezan je s provedbom </w:t>
            </w:r>
            <w:r w:rsidR="001B309D" w:rsidRPr="000A61CF">
              <w:rPr>
                <w:rFonts w:cstheme="minorHAnsi"/>
                <w:bCs/>
                <w:sz w:val="24"/>
                <w:szCs w:val="24"/>
              </w:rPr>
              <w:t xml:space="preserve">izborne </w:t>
            </w:r>
            <w:r w:rsidR="008C6876" w:rsidRPr="000A61CF">
              <w:rPr>
                <w:rFonts w:cstheme="minorHAnsi"/>
                <w:b/>
                <w:sz w:val="24"/>
                <w:szCs w:val="24"/>
              </w:rPr>
              <w:t>A</w:t>
            </w:r>
            <w:r w:rsidRPr="000A61CF">
              <w:rPr>
                <w:rFonts w:cstheme="minorHAnsi"/>
                <w:b/>
                <w:sz w:val="24"/>
                <w:szCs w:val="24"/>
              </w:rPr>
              <w:t xml:space="preserve">ktivnosti </w:t>
            </w:r>
            <w:r w:rsidR="008C6876" w:rsidRPr="000A61CF">
              <w:rPr>
                <w:rFonts w:cstheme="minorHAnsi"/>
                <w:b/>
                <w:sz w:val="24"/>
                <w:szCs w:val="24"/>
              </w:rPr>
              <w:t>4</w:t>
            </w:r>
            <w:r w:rsidR="008C6876" w:rsidRPr="000A61CF">
              <w:rPr>
                <w:rFonts w:cstheme="minorHAnsi"/>
                <w:bCs/>
                <w:sz w:val="24"/>
                <w:szCs w:val="24"/>
              </w:rPr>
              <w:t xml:space="preserve"> </w:t>
            </w:r>
            <w:r w:rsidR="002D47D9" w:rsidRPr="000A61CF">
              <w:rPr>
                <w:rFonts w:cstheme="minorHAnsi"/>
                <w:b/>
                <w:bCs/>
                <w:sz w:val="24"/>
                <w:szCs w:val="24"/>
              </w:rPr>
              <w:t xml:space="preserve">Informiranje </w:t>
            </w:r>
            <w:r w:rsidR="002D47D9" w:rsidRPr="000B4E56">
              <w:rPr>
                <w:rFonts w:cstheme="minorHAnsi"/>
                <w:b/>
                <w:bCs/>
                <w:sz w:val="24"/>
                <w:szCs w:val="24"/>
                <w:highlight w:val="yellow"/>
                <w:rPrChange w:id="777" w:author="Ksenija Oletić" w:date="2025-06-06T11:06:00Z" w16du:dateUtc="2025-06-06T09:06:00Z">
                  <w:rPr>
                    <w:rFonts w:cstheme="minorHAnsi"/>
                    <w:b/>
                    <w:bCs/>
                    <w:sz w:val="24"/>
                    <w:szCs w:val="24"/>
                  </w:rPr>
                </w:rPrChange>
              </w:rPr>
              <w:t>starijih osoba</w:t>
            </w:r>
            <w:bookmarkEnd w:id="776"/>
            <w:ins w:id="778" w:author="Ksenija Oletić" w:date="2025-06-06T10:43:00Z" w16du:dateUtc="2025-06-06T08:43:00Z">
              <w:r w:rsidR="00AC1D5A" w:rsidRPr="000B4E56">
                <w:rPr>
                  <w:rFonts w:cstheme="minorHAnsi"/>
                  <w:b/>
                  <w:bCs/>
                  <w:sz w:val="24"/>
                  <w:szCs w:val="24"/>
                  <w:highlight w:val="yellow"/>
                  <w:rPrChange w:id="779" w:author="Ksenija Oletić" w:date="2025-06-06T11:06:00Z" w16du:dateUtc="2025-06-06T09:06:00Z">
                    <w:rPr>
                      <w:rFonts w:cstheme="minorHAnsi"/>
                      <w:b/>
                      <w:bCs/>
                      <w:sz w:val="24"/>
                      <w:szCs w:val="24"/>
                    </w:rPr>
                  </w:rPrChange>
                </w:rPr>
                <w:t xml:space="preserve"> i/ili umirovljenika</w:t>
              </w:r>
            </w:ins>
            <w:r w:rsidR="002D47D9" w:rsidRPr="000B4E56">
              <w:rPr>
                <w:rFonts w:cstheme="minorHAnsi"/>
                <w:b/>
                <w:bCs/>
                <w:sz w:val="24"/>
                <w:szCs w:val="24"/>
                <w:highlight w:val="yellow"/>
                <w:rPrChange w:id="780" w:author="Ksenija Oletić" w:date="2025-06-06T11:06:00Z" w16du:dateUtc="2025-06-06T09:06:00Z">
                  <w:rPr>
                    <w:rFonts w:cstheme="minorHAnsi"/>
                    <w:b/>
                    <w:bCs/>
                    <w:sz w:val="24"/>
                    <w:szCs w:val="24"/>
                  </w:rPr>
                </w:rPrChange>
              </w:rPr>
              <w:t>.</w:t>
            </w:r>
          </w:p>
          <w:p w14:paraId="54811D9F" w14:textId="55507DA0" w:rsidR="003F36BB" w:rsidRPr="001172B0" w:rsidRDefault="003F36BB" w:rsidP="00BF34DA">
            <w:pPr>
              <w:jc w:val="both"/>
              <w:rPr>
                <w:rFonts w:cstheme="minorHAnsi"/>
                <w:b/>
                <w:bCs/>
                <w:sz w:val="24"/>
                <w:szCs w:val="24"/>
                <w:highlight w:val="yellow"/>
              </w:rPr>
            </w:pPr>
            <w:r w:rsidRPr="005C0092">
              <w:rPr>
                <w:rFonts w:cstheme="minorHAnsi"/>
                <w:b/>
                <w:bCs/>
                <w:sz w:val="24"/>
                <w:szCs w:val="24"/>
              </w:rPr>
              <w:t>Doprinos mjerljivom ishodu obvezni su ostvariti isključivo prijavitelji koji odaberu Aktivnost 4 kao izbornu aktivnost.</w:t>
            </w:r>
          </w:p>
        </w:tc>
      </w:tr>
      <w:tr w:rsidR="004223B3" w:rsidRPr="00476CFE" w14:paraId="5DB2A6A4" w14:textId="77777777" w:rsidTr="00BF34DA">
        <w:tc>
          <w:tcPr>
            <w:tcW w:w="3402" w:type="dxa"/>
            <w:shd w:val="clear" w:color="auto" w:fill="F4B083" w:themeFill="accent2" w:themeFillTint="99"/>
          </w:tcPr>
          <w:p w14:paraId="38E7985E" w14:textId="77777777" w:rsidR="004223B3" w:rsidRPr="000C1289" w:rsidRDefault="004223B3" w:rsidP="00610711">
            <w:pPr>
              <w:rPr>
                <w:b/>
                <w:bCs/>
                <w:sz w:val="24"/>
                <w:szCs w:val="24"/>
              </w:rPr>
            </w:pPr>
            <w:r w:rsidRPr="000C1289">
              <w:rPr>
                <w:b/>
                <w:bCs/>
                <w:sz w:val="24"/>
                <w:szCs w:val="24"/>
              </w:rPr>
              <w:t xml:space="preserve">Dokazna dokumentacija </w:t>
            </w:r>
          </w:p>
        </w:tc>
        <w:tc>
          <w:tcPr>
            <w:tcW w:w="5665" w:type="dxa"/>
          </w:tcPr>
          <w:p w14:paraId="27CD1A5A" w14:textId="178C320A" w:rsidR="004223B3" w:rsidRPr="000A61CF" w:rsidRDefault="004223B3" w:rsidP="00BF34DA">
            <w:pPr>
              <w:spacing w:after="0"/>
              <w:rPr>
                <w:sz w:val="24"/>
                <w:szCs w:val="24"/>
              </w:rPr>
            </w:pPr>
            <w:r w:rsidRPr="000A61CF">
              <w:rPr>
                <w:sz w:val="24"/>
                <w:szCs w:val="24"/>
              </w:rPr>
              <w:t>- objava o otvaranju info kutka</w:t>
            </w:r>
            <w:r w:rsidR="004344B4">
              <w:rPr>
                <w:sz w:val="24"/>
                <w:szCs w:val="24"/>
              </w:rPr>
              <w:t xml:space="preserve"> </w:t>
            </w:r>
            <w:r w:rsidRPr="000A61CF">
              <w:rPr>
                <w:sz w:val="24"/>
                <w:szCs w:val="24"/>
              </w:rPr>
              <w:t>na internetskim/mrežnim stranicama prijavitelja i partnera</w:t>
            </w:r>
            <w:r w:rsidR="00D4720F" w:rsidRPr="000A61CF">
              <w:rPr>
                <w:sz w:val="24"/>
                <w:szCs w:val="24"/>
              </w:rPr>
              <w:t xml:space="preserve"> </w:t>
            </w:r>
          </w:p>
          <w:p w14:paraId="6E67AA68" w14:textId="524B7C96" w:rsidR="004223B3" w:rsidRDefault="004223B3" w:rsidP="00BF34DA">
            <w:pPr>
              <w:spacing w:after="0"/>
              <w:rPr>
                <w:sz w:val="24"/>
                <w:szCs w:val="24"/>
              </w:rPr>
            </w:pPr>
          </w:p>
          <w:p w14:paraId="0E8576B0" w14:textId="77777777" w:rsidR="00FF49D3" w:rsidRDefault="00FF49D3" w:rsidP="00BF34DA">
            <w:pPr>
              <w:spacing w:after="0"/>
              <w:rPr>
                <w:sz w:val="24"/>
                <w:szCs w:val="24"/>
              </w:rPr>
            </w:pPr>
            <w:r>
              <w:rPr>
                <w:sz w:val="24"/>
                <w:szCs w:val="24"/>
              </w:rPr>
              <w:t>-k</w:t>
            </w:r>
            <w:r w:rsidRPr="00FF49D3">
              <w:rPr>
                <w:sz w:val="24"/>
                <w:szCs w:val="24"/>
              </w:rPr>
              <w:t xml:space="preserve">ratki upitnici ili izjave korisnika koji su koristili info kutak, kao dokaz </w:t>
            </w:r>
            <w:r>
              <w:rPr>
                <w:sz w:val="24"/>
                <w:szCs w:val="24"/>
              </w:rPr>
              <w:t xml:space="preserve">njegove </w:t>
            </w:r>
            <w:r w:rsidRPr="00FF49D3">
              <w:rPr>
                <w:sz w:val="24"/>
                <w:szCs w:val="24"/>
              </w:rPr>
              <w:t>korisnosti</w:t>
            </w:r>
            <w:r>
              <w:rPr>
                <w:sz w:val="24"/>
                <w:szCs w:val="24"/>
              </w:rPr>
              <w:t xml:space="preserve"> i pristupačnosti</w:t>
            </w:r>
          </w:p>
          <w:p w14:paraId="7AD7FFDE" w14:textId="77777777" w:rsidR="001D5E24" w:rsidRPr="0080690B" w:rsidRDefault="001D5E24" w:rsidP="001D5E24">
            <w:pPr>
              <w:spacing w:after="0" w:line="259" w:lineRule="auto"/>
              <w:rPr>
                <w:sz w:val="24"/>
                <w:szCs w:val="24"/>
              </w:rPr>
            </w:pPr>
            <w:r w:rsidRPr="0080690B">
              <w:rPr>
                <w:sz w:val="24"/>
                <w:szCs w:val="24"/>
              </w:rPr>
              <w:t>-potpisna lista korisnika informiranja</w:t>
            </w:r>
          </w:p>
          <w:p w14:paraId="4B7FF377" w14:textId="0844A97C" w:rsidR="001D5E24" w:rsidRDefault="001D5E24" w:rsidP="001D5E24">
            <w:pPr>
              <w:spacing w:after="0"/>
              <w:rPr>
                <w:sz w:val="24"/>
                <w:szCs w:val="24"/>
              </w:rPr>
            </w:pPr>
            <w:r w:rsidRPr="0080690B">
              <w:rPr>
                <w:sz w:val="24"/>
                <w:szCs w:val="24"/>
              </w:rPr>
              <w:t>-izvještaj o provedenom informiranju s naznakom područja u kojem je izvršeno informiranje</w:t>
            </w:r>
          </w:p>
          <w:p w14:paraId="6D22736A" w14:textId="415A8904" w:rsidR="001D5E24" w:rsidRPr="000A61CF" w:rsidRDefault="001D5E24" w:rsidP="00BF34DA">
            <w:pPr>
              <w:spacing w:after="0"/>
              <w:rPr>
                <w:sz w:val="24"/>
                <w:szCs w:val="24"/>
              </w:rPr>
            </w:pPr>
          </w:p>
        </w:tc>
      </w:tr>
      <w:tr w:rsidR="004223B3" w:rsidRPr="00476CFE" w14:paraId="4DC14A2A" w14:textId="77777777" w:rsidTr="00BF34DA">
        <w:trPr>
          <w:trHeight w:val="534"/>
        </w:trPr>
        <w:tc>
          <w:tcPr>
            <w:tcW w:w="3402" w:type="dxa"/>
            <w:shd w:val="clear" w:color="auto" w:fill="F4B083" w:themeFill="accent2" w:themeFillTint="99"/>
          </w:tcPr>
          <w:p w14:paraId="29AFB92C" w14:textId="77777777" w:rsidR="004223B3" w:rsidRPr="000C1289" w:rsidRDefault="004223B3" w:rsidP="00BF34DA">
            <w:pPr>
              <w:spacing w:after="0"/>
              <w:rPr>
                <w:b/>
                <w:bCs/>
                <w:sz w:val="24"/>
                <w:szCs w:val="24"/>
              </w:rPr>
            </w:pPr>
            <w:r w:rsidRPr="000C1289">
              <w:rPr>
                <w:b/>
                <w:bCs/>
                <w:sz w:val="24"/>
                <w:szCs w:val="24"/>
              </w:rPr>
              <w:t>Propisana minimalna vrijednost</w:t>
            </w:r>
          </w:p>
        </w:tc>
        <w:tc>
          <w:tcPr>
            <w:tcW w:w="5665" w:type="dxa"/>
          </w:tcPr>
          <w:p w14:paraId="555F8D6C" w14:textId="34F75ADD" w:rsidR="004223B3" w:rsidRPr="001172B0" w:rsidRDefault="001D5E24" w:rsidP="00BF34DA">
            <w:pPr>
              <w:spacing w:after="0"/>
              <w:rPr>
                <w:sz w:val="24"/>
                <w:szCs w:val="24"/>
              </w:rPr>
            </w:pPr>
            <w:r>
              <w:rPr>
                <w:sz w:val="24"/>
                <w:szCs w:val="24"/>
              </w:rPr>
              <w:t>50</w:t>
            </w:r>
          </w:p>
        </w:tc>
      </w:tr>
      <w:tr w:rsidR="000F6BAF" w:rsidRPr="00476CFE" w14:paraId="502C8BB8" w14:textId="77777777" w:rsidTr="002775AD">
        <w:trPr>
          <w:trHeight w:val="534"/>
        </w:trPr>
        <w:tc>
          <w:tcPr>
            <w:tcW w:w="9067" w:type="dxa"/>
            <w:gridSpan w:val="2"/>
            <w:shd w:val="clear" w:color="auto" w:fill="F4B083" w:themeFill="accent2" w:themeFillTint="99"/>
          </w:tcPr>
          <w:p w14:paraId="5E467612" w14:textId="70198F1C" w:rsidR="000F6BAF" w:rsidRDefault="000F6BAF" w:rsidP="00C04FA9">
            <w:pPr>
              <w:spacing w:after="0"/>
              <w:rPr>
                <w:sz w:val="24"/>
                <w:szCs w:val="24"/>
              </w:rPr>
            </w:pPr>
            <w:r w:rsidRPr="000C1289">
              <w:rPr>
                <w:b/>
                <w:bCs/>
                <w:sz w:val="24"/>
                <w:szCs w:val="24"/>
              </w:rPr>
              <w:t>Naziv Mjerljivog ishoda</w:t>
            </w:r>
            <w:r>
              <w:rPr>
                <w:b/>
                <w:bCs/>
                <w:sz w:val="24"/>
                <w:szCs w:val="24"/>
              </w:rPr>
              <w:t xml:space="preserve"> </w:t>
            </w:r>
            <w:r w:rsidR="000A7288">
              <w:rPr>
                <w:b/>
                <w:bCs/>
                <w:sz w:val="24"/>
                <w:szCs w:val="24"/>
              </w:rPr>
              <w:t>5</w:t>
            </w:r>
            <w:r w:rsidRPr="00B96874">
              <w:rPr>
                <w:b/>
                <w:bCs/>
                <w:sz w:val="24"/>
                <w:szCs w:val="24"/>
              </w:rPr>
              <w:t>.</w:t>
            </w:r>
            <w:r w:rsidR="007D56F6" w:rsidRPr="00B96874">
              <w:rPr>
                <w:b/>
                <w:bCs/>
                <w:sz w:val="24"/>
                <w:szCs w:val="24"/>
              </w:rPr>
              <w:t xml:space="preserve"> </w:t>
            </w:r>
            <w:r w:rsidR="00FF58B5" w:rsidRPr="00FE7DDD">
              <w:rPr>
                <w:b/>
                <w:bCs/>
                <w:sz w:val="24"/>
                <w:szCs w:val="24"/>
              </w:rPr>
              <w:t>Broj provedenih aktivnosti radi promocije projekta</w:t>
            </w:r>
          </w:p>
        </w:tc>
      </w:tr>
      <w:tr w:rsidR="000F6BAF" w:rsidRPr="00476CFE" w14:paraId="47415309" w14:textId="77777777" w:rsidTr="008E285F">
        <w:trPr>
          <w:trHeight w:val="534"/>
        </w:trPr>
        <w:tc>
          <w:tcPr>
            <w:tcW w:w="3402" w:type="dxa"/>
            <w:shd w:val="clear" w:color="auto" w:fill="F4B083" w:themeFill="accent2" w:themeFillTint="99"/>
          </w:tcPr>
          <w:p w14:paraId="5AF67FBE" w14:textId="6DE97AD5" w:rsidR="000F6BAF" w:rsidRPr="000C1289" w:rsidRDefault="000F6BAF" w:rsidP="000F6BAF">
            <w:pPr>
              <w:spacing w:after="0"/>
              <w:rPr>
                <w:b/>
                <w:bCs/>
                <w:sz w:val="24"/>
                <w:szCs w:val="24"/>
              </w:rPr>
            </w:pPr>
            <w:r w:rsidRPr="000C1289">
              <w:rPr>
                <w:b/>
                <w:bCs/>
                <w:sz w:val="24"/>
                <w:szCs w:val="24"/>
              </w:rPr>
              <w:t>Opis ishoda i poveznica s aktivnosti</w:t>
            </w:r>
          </w:p>
        </w:tc>
        <w:tc>
          <w:tcPr>
            <w:tcW w:w="5665" w:type="dxa"/>
          </w:tcPr>
          <w:p w14:paraId="33B73822" w14:textId="77777777" w:rsidR="00FF58B5" w:rsidRPr="00BF34DA" w:rsidRDefault="00FF58B5" w:rsidP="00FF58B5">
            <w:pPr>
              <w:rPr>
                <w:b/>
                <w:bCs/>
                <w:sz w:val="24"/>
                <w:szCs w:val="24"/>
              </w:rPr>
            </w:pPr>
            <w:r w:rsidRPr="00835548">
              <w:rPr>
                <w:sz w:val="24"/>
                <w:szCs w:val="24"/>
              </w:rPr>
              <w:t xml:space="preserve">Ispunjenjem mjerljivog ishoda osigurava se </w:t>
            </w:r>
            <w:r>
              <w:rPr>
                <w:sz w:val="24"/>
                <w:szCs w:val="24"/>
              </w:rPr>
              <w:t xml:space="preserve">promocija projekta i </w:t>
            </w:r>
            <w:r w:rsidRPr="00835548">
              <w:rPr>
                <w:sz w:val="24"/>
                <w:szCs w:val="24"/>
              </w:rPr>
              <w:t>vidljivost</w:t>
            </w:r>
            <w:r>
              <w:rPr>
                <w:sz w:val="24"/>
                <w:szCs w:val="24"/>
              </w:rPr>
              <w:t xml:space="preserve"> </w:t>
            </w:r>
            <w:r w:rsidRPr="00835548">
              <w:rPr>
                <w:sz w:val="24"/>
                <w:szCs w:val="24"/>
              </w:rPr>
              <w:t>sufinanciranj</w:t>
            </w:r>
            <w:r>
              <w:rPr>
                <w:sz w:val="24"/>
                <w:szCs w:val="24"/>
              </w:rPr>
              <w:t>a</w:t>
            </w:r>
            <w:r w:rsidRPr="00835548">
              <w:rPr>
                <w:sz w:val="24"/>
                <w:szCs w:val="24"/>
              </w:rPr>
              <w:t xml:space="preserve"> projekta sredstvima </w:t>
            </w:r>
            <w:r w:rsidRPr="00835548">
              <w:rPr>
                <w:sz w:val="24"/>
                <w:szCs w:val="24"/>
              </w:rPr>
              <w:lastRenderedPageBreak/>
              <w:t>iz ESF+.</w:t>
            </w:r>
            <w:r w:rsidRPr="006475CF">
              <w:rPr>
                <w:sz w:val="24"/>
                <w:szCs w:val="24"/>
              </w:rPr>
              <w:t xml:space="preserve"> Mjerljivi ishod se veže na </w:t>
            </w:r>
            <w:r w:rsidRPr="000631F0">
              <w:rPr>
                <w:b/>
                <w:bCs/>
                <w:sz w:val="24"/>
                <w:szCs w:val="24"/>
              </w:rPr>
              <w:t>Aktivnost Komunikacija i vidljivost.</w:t>
            </w:r>
            <w:r w:rsidRPr="00BF34DA">
              <w:rPr>
                <w:b/>
                <w:bCs/>
                <w:sz w:val="24"/>
                <w:szCs w:val="24"/>
              </w:rPr>
              <w:t xml:space="preserve"> </w:t>
            </w:r>
          </w:p>
          <w:p w14:paraId="670E1C66" w14:textId="76A3676E" w:rsidR="007D56F6" w:rsidRDefault="007877AC" w:rsidP="000F6BAF">
            <w:pPr>
              <w:rPr>
                <w:sz w:val="24"/>
                <w:szCs w:val="24"/>
              </w:rPr>
            </w:pPr>
            <w:r>
              <w:rPr>
                <w:sz w:val="24"/>
                <w:szCs w:val="24"/>
              </w:rPr>
              <w:t>Mjerljivi ishod se smatra ispunjenim</w:t>
            </w:r>
            <w:r w:rsidR="003930CC">
              <w:rPr>
                <w:sz w:val="24"/>
                <w:szCs w:val="24"/>
              </w:rPr>
              <w:t xml:space="preserve"> </w:t>
            </w:r>
            <w:r w:rsidR="003930CC" w:rsidRPr="00BF34DA">
              <w:rPr>
                <w:b/>
                <w:bCs/>
                <w:sz w:val="24"/>
                <w:szCs w:val="24"/>
              </w:rPr>
              <w:t>promocijom projekta i vidljivošću sufinanciranja projekta sredstvima ESF+</w:t>
            </w:r>
            <w:r w:rsidR="009063D4" w:rsidRPr="00BF34DA">
              <w:rPr>
                <w:b/>
                <w:bCs/>
                <w:sz w:val="24"/>
                <w:szCs w:val="24"/>
              </w:rPr>
              <w:t xml:space="preserve"> provedbom</w:t>
            </w:r>
            <w:r w:rsidR="009063D4">
              <w:rPr>
                <w:sz w:val="24"/>
                <w:szCs w:val="24"/>
              </w:rPr>
              <w:t xml:space="preserve"> sljedećih aktivnosti</w:t>
            </w:r>
            <w:r w:rsidR="00701930">
              <w:rPr>
                <w:rStyle w:val="Referencafusnote"/>
                <w:sz w:val="24"/>
                <w:szCs w:val="24"/>
              </w:rPr>
              <w:footnoteReference w:id="16"/>
            </w:r>
            <w:r w:rsidR="009063D4">
              <w:rPr>
                <w:sz w:val="24"/>
                <w:szCs w:val="24"/>
              </w:rPr>
              <w:t>:</w:t>
            </w:r>
          </w:p>
          <w:p w14:paraId="2E454346" w14:textId="674AB922" w:rsidR="00FC4B7E" w:rsidRDefault="00FC4B7E" w:rsidP="000F6BAF">
            <w:pPr>
              <w:rPr>
                <w:sz w:val="24"/>
                <w:szCs w:val="24"/>
              </w:rPr>
            </w:pPr>
            <w:r>
              <w:rPr>
                <w:sz w:val="24"/>
                <w:szCs w:val="24"/>
              </w:rPr>
              <w:t xml:space="preserve">- objavom </w:t>
            </w:r>
            <w:r w:rsidRPr="00670BBB">
              <w:rPr>
                <w:sz w:val="24"/>
                <w:szCs w:val="24"/>
              </w:rPr>
              <w:t>o potpori dobivenoj iz ESF+</w:t>
            </w:r>
            <w:r>
              <w:rPr>
                <w:sz w:val="24"/>
                <w:szCs w:val="24"/>
              </w:rPr>
              <w:t xml:space="preserve"> na mrežnim (web) stranicama </w:t>
            </w:r>
            <w:r w:rsidRPr="00433C13">
              <w:rPr>
                <w:sz w:val="24"/>
                <w:szCs w:val="24"/>
              </w:rPr>
              <w:t>Prijavitelja i Partnera</w:t>
            </w:r>
            <w:r w:rsidR="00ED1CD4">
              <w:rPr>
                <w:sz w:val="24"/>
                <w:szCs w:val="24"/>
              </w:rPr>
              <w:t xml:space="preserve"> (</w:t>
            </w:r>
            <w:r>
              <w:rPr>
                <w:sz w:val="24"/>
                <w:szCs w:val="24"/>
              </w:rPr>
              <w:t xml:space="preserve">najmanje </w:t>
            </w:r>
            <w:r w:rsidR="001E19D2">
              <w:rPr>
                <w:sz w:val="24"/>
                <w:szCs w:val="24"/>
              </w:rPr>
              <w:t xml:space="preserve">jedna </w:t>
            </w:r>
            <w:r w:rsidR="001E19D2" w:rsidRPr="001A1119">
              <w:rPr>
                <w:sz w:val="24"/>
                <w:szCs w:val="24"/>
              </w:rPr>
              <w:t>objava</w:t>
            </w:r>
            <w:r w:rsidR="00ED1CD4" w:rsidRPr="001A1119">
              <w:rPr>
                <w:sz w:val="24"/>
                <w:szCs w:val="24"/>
              </w:rPr>
              <w:t>)</w:t>
            </w:r>
          </w:p>
          <w:p w14:paraId="379626AD" w14:textId="49D7B878" w:rsidR="00FC4B7E" w:rsidRPr="00BF34DA" w:rsidRDefault="00FC4B7E" w:rsidP="000F6BAF">
            <w:pPr>
              <w:rPr>
                <w:b/>
                <w:bCs/>
                <w:sz w:val="24"/>
                <w:szCs w:val="24"/>
              </w:rPr>
            </w:pPr>
            <w:r w:rsidRPr="00BF34DA">
              <w:rPr>
                <w:b/>
                <w:bCs/>
                <w:sz w:val="24"/>
                <w:szCs w:val="24"/>
              </w:rPr>
              <w:t>i</w:t>
            </w:r>
          </w:p>
          <w:p w14:paraId="2418D253" w14:textId="5E131B98" w:rsidR="009063D4" w:rsidRDefault="009063D4" w:rsidP="000F6BAF">
            <w:pPr>
              <w:rPr>
                <w:sz w:val="24"/>
                <w:szCs w:val="24"/>
              </w:rPr>
            </w:pPr>
            <w:r>
              <w:rPr>
                <w:sz w:val="24"/>
                <w:szCs w:val="24"/>
              </w:rPr>
              <w:t>-</w:t>
            </w:r>
            <w:r w:rsidR="00357F9E">
              <w:rPr>
                <w:sz w:val="24"/>
                <w:szCs w:val="24"/>
              </w:rPr>
              <w:t xml:space="preserve"> postavljanjem oglasa o </w:t>
            </w:r>
            <w:r w:rsidR="00357F9E" w:rsidRPr="0073664C">
              <w:rPr>
                <w:sz w:val="24"/>
                <w:szCs w:val="24"/>
              </w:rPr>
              <w:t>projekt</w:t>
            </w:r>
            <w:r w:rsidR="00357F9E">
              <w:rPr>
                <w:sz w:val="24"/>
                <w:szCs w:val="24"/>
              </w:rPr>
              <w:t xml:space="preserve">u putem sredstava </w:t>
            </w:r>
            <w:r w:rsidR="00357F9E" w:rsidRPr="00A9731A">
              <w:rPr>
                <w:sz w:val="24"/>
                <w:szCs w:val="24"/>
              </w:rPr>
              <w:t>vanjsk</w:t>
            </w:r>
            <w:r w:rsidR="00357F9E">
              <w:rPr>
                <w:sz w:val="24"/>
                <w:szCs w:val="24"/>
              </w:rPr>
              <w:t>og</w:t>
            </w:r>
            <w:r w:rsidR="00357F9E" w:rsidRPr="00835548">
              <w:rPr>
                <w:sz w:val="24"/>
                <w:szCs w:val="24"/>
              </w:rPr>
              <w:t xml:space="preserve"> oglašavanja</w:t>
            </w:r>
            <w:r w:rsidR="00357F9E">
              <w:rPr>
                <w:sz w:val="24"/>
                <w:szCs w:val="24"/>
              </w:rPr>
              <w:t xml:space="preserve"> poput </w:t>
            </w:r>
            <w:r w:rsidR="00357F9E" w:rsidRPr="00835548">
              <w:rPr>
                <w:sz w:val="24"/>
                <w:szCs w:val="24"/>
              </w:rPr>
              <w:t>billboar</w:t>
            </w:r>
            <w:r w:rsidR="00357F9E">
              <w:rPr>
                <w:sz w:val="24"/>
                <w:szCs w:val="24"/>
              </w:rPr>
              <w:t>d-a (jumbo plakat) i/ili</w:t>
            </w:r>
            <w:r w:rsidR="00357F9E" w:rsidRPr="00835548">
              <w:rPr>
                <w:sz w:val="24"/>
                <w:szCs w:val="24"/>
              </w:rPr>
              <w:t xml:space="preserve"> svjetleć</w:t>
            </w:r>
            <w:r w:rsidR="00357F9E">
              <w:rPr>
                <w:sz w:val="24"/>
                <w:szCs w:val="24"/>
              </w:rPr>
              <w:t>ih</w:t>
            </w:r>
            <w:r w:rsidR="00357F9E" w:rsidRPr="00835548">
              <w:rPr>
                <w:sz w:val="24"/>
                <w:szCs w:val="24"/>
              </w:rPr>
              <w:t xml:space="preserve"> reklam</w:t>
            </w:r>
            <w:r w:rsidR="00357F9E">
              <w:rPr>
                <w:sz w:val="24"/>
                <w:szCs w:val="24"/>
              </w:rPr>
              <w:t>a</w:t>
            </w:r>
            <w:r w:rsidR="00357F9E" w:rsidRPr="00835548">
              <w:rPr>
                <w:sz w:val="24"/>
                <w:szCs w:val="24"/>
              </w:rPr>
              <w:t>-city light</w:t>
            </w:r>
            <w:r w:rsidR="001A6E4F">
              <w:rPr>
                <w:sz w:val="24"/>
                <w:szCs w:val="24"/>
              </w:rPr>
              <w:t xml:space="preserve"> </w:t>
            </w:r>
            <w:r w:rsidR="008C1A18">
              <w:rPr>
                <w:sz w:val="24"/>
                <w:szCs w:val="24"/>
              </w:rPr>
              <w:t>(</w:t>
            </w:r>
            <w:r w:rsidR="001A6E4F">
              <w:rPr>
                <w:sz w:val="24"/>
                <w:szCs w:val="24"/>
              </w:rPr>
              <w:t>najmanje 3 vizualno</w:t>
            </w:r>
            <w:r w:rsidR="001A6E4F" w:rsidRPr="00A9731A">
              <w:rPr>
                <w:sz w:val="24"/>
                <w:szCs w:val="24"/>
              </w:rPr>
              <w:t xml:space="preserve"> </w:t>
            </w:r>
            <w:r w:rsidR="001A6E4F">
              <w:rPr>
                <w:sz w:val="24"/>
                <w:szCs w:val="24"/>
              </w:rPr>
              <w:t xml:space="preserve">različita oglasa o </w:t>
            </w:r>
            <w:r w:rsidR="001A6E4F" w:rsidRPr="0073664C">
              <w:rPr>
                <w:sz w:val="24"/>
                <w:szCs w:val="24"/>
              </w:rPr>
              <w:t>projekt</w:t>
            </w:r>
            <w:r w:rsidR="001A6E4F">
              <w:rPr>
                <w:sz w:val="24"/>
                <w:szCs w:val="24"/>
              </w:rPr>
              <w:t>u</w:t>
            </w:r>
            <w:r w:rsidR="00357F9E">
              <w:rPr>
                <w:sz w:val="24"/>
                <w:szCs w:val="24"/>
              </w:rPr>
              <w:t xml:space="preserve"> </w:t>
            </w:r>
            <w:r w:rsidR="00B423A3" w:rsidRPr="005B028C">
              <w:rPr>
                <w:sz w:val="24"/>
                <w:szCs w:val="24"/>
              </w:rPr>
              <w:t>za svaku godinu provedbe projekta</w:t>
            </w:r>
            <w:r w:rsidR="008C1A18">
              <w:rPr>
                <w:sz w:val="24"/>
                <w:szCs w:val="24"/>
              </w:rPr>
              <w:t>)</w:t>
            </w:r>
          </w:p>
          <w:p w14:paraId="28867D29" w14:textId="4154D965" w:rsidR="00357F9E" w:rsidRPr="00BF34DA" w:rsidRDefault="00357F9E" w:rsidP="000F6BAF">
            <w:pPr>
              <w:rPr>
                <w:b/>
                <w:bCs/>
                <w:sz w:val="24"/>
                <w:szCs w:val="24"/>
              </w:rPr>
            </w:pPr>
            <w:r w:rsidRPr="00BF34DA">
              <w:rPr>
                <w:b/>
                <w:bCs/>
                <w:sz w:val="24"/>
                <w:szCs w:val="24"/>
              </w:rPr>
              <w:t>i</w:t>
            </w:r>
          </w:p>
          <w:p w14:paraId="7F06D3A4" w14:textId="70FD75CA" w:rsidR="00357F9E" w:rsidRDefault="00357F9E" w:rsidP="000F6BAF">
            <w:pPr>
              <w:rPr>
                <w:sz w:val="24"/>
                <w:szCs w:val="24"/>
              </w:rPr>
            </w:pPr>
            <w:r>
              <w:rPr>
                <w:sz w:val="24"/>
                <w:szCs w:val="24"/>
              </w:rPr>
              <w:t>-</w:t>
            </w:r>
            <w:r w:rsidR="000726EF">
              <w:rPr>
                <w:sz w:val="24"/>
                <w:szCs w:val="24"/>
              </w:rPr>
              <w:t xml:space="preserve"> </w:t>
            </w:r>
            <w:r w:rsidR="000726EF" w:rsidRPr="001A1119">
              <w:rPr>
                <w:sz w:val="24"/>
                <w:szCs w:val="24"/>
              </w:rPr>
              <w:t>snimanjem</w:t>
            </w:r>
            <w:r w:rsidR="000726EF" w:rsidRPr="00835548">
              <w:rPr>
                <w:sz w:val="24"/>
                <w:szCs w:val="24"/>
              </w:rPr>
              <w:t xml:space="preserve"> i objavom </w:t>
            </w:r>
            <w:r w:rsidR="000726EF">
              <w:rPr>
                <w:sz w:val="24"/>
                <w:szCs w:val="24"/>
              </w:rPr>
              <w:t xml:space="preserve">promotivnih </w:t>
            </w:r>
            <w:r w:rsidR="000726EF" w:rsidRPr="000C69B3">
              <w:rPr>
                <w:sz w:val="24"/>
                <w:szCs w:val="24"/>
              </w:rPr>
              <w:t>video snimaka</w:t>
            </w:r>
            <w:r w:rsidR="008C1A18">
              <w:rPr>
                <w:sz w:val="24"/>
                <w:szCs w:val="24"/>
              </w:rPr>
              <w:t xml:space="preserve"> o projektu</w:t>
            </w:r>
            <w:r w:rsidR="000726EF" w:rsidRPr="000C69B3">
              <w:rPr>
                <w:sz w:val="24"/>
                <w:szCs w:val="24"/>
              </w:rPr>
              <w:t xml:space="preserve"> na mrežnim (web) stranicama Prijavitelja i Partnera te na društvenim mrežama poput Facebook stranica i/ili Instagram i/ili TikTok i/ili X i/ili drugih jednakovrijednih društvenih mreža poznatih široj populaciji</w:t>
            </w:r>
            <w:r w:rsidR="008C1A18">
              <w:rPr>
                <w:sz w:val="24"/>
                <w:szCs w:val="24"/>
              </w:rPr>
              <w:t xml:space="preserve"> (</w:t>
            </w:r>
            <w:r w:rsidR="000726EF">
              <w:rPr>
                <w:sz w:val="24"/>
                <w:szCs w:val="24"/>
              </w:rPr>
              <w:t>n</w:t>
            </w:r>
            <w:r w:rsidR="000726EF" w:rsidRPr="00A9731A">
              <w:rPr>
                <w:sz w:val="24"/>
                <w:szCs w:val="24"/>
              </w:rPr>
              <w:t>ajmanje 12 videa za</w:t>
            </w:r>
            <w:r w:rsidR="000726EF" w:rsidRPr="00835548">
              <w:rPr>
                <w:sz w:val="24"/>
                <w:szCs w:val="24"/>
              </w:rPr>
              <w:t xml:space="preserve"> svaku godinu</w:t>
            </w:r>
            <w:r w:rsidR="000726EF">
              <w:rPr>
                <w:sz w:val="24"/>
                <w:szCs w:val="24"/>
              </w:rPr>
              <w:t xml:space="preserve"> </w:t>
            </w:r>
            <w:r w:rsidR="000726EF" w:rsidRPr="00835548">
              <w:rPr>
                <w:sz w:val="24"/>
                <w:szCs w:val="24"/>
              </w:rPr>
              <w:t>provedbe</w:t>
            </w:r>
            <w:r w:rsidR="000726EF">
              <w:rPr>
                <w:sz w:val="24"/>
                <w:szCs w:val="24"/>
              </w:rPr>
              <w:t xml:space="preserve"> projekta</w:t>
            </w:r>
            <w:r w:rsidR="008C1A18">
              <w:rPr>
                <w:sz w:val="24"/>
                <w:szCs w:val="24"/>
              </w:rPr>
              <w:t>)</w:t>
            </w:r>
          </w:p>
          <w:p w14:paraId="31A0C4AF" w14:textId="30F5DE1C" w:rsidR="000726EF" w:rsidRPr="00BF34DA" w:rsidRDefault="000726EF" w:rsidP="000F6BAF">
            <w:pPr>
              <w:rPr>
                <w:b/>
                <w:bCs/>
                <w:sz w:val="24"/>
                <w:szCs w:val="24"/>
              </w:rPr>
            </w:pPr>
            <w:r w:rsidRPr="00BF34DA">
              <w:rPr>
                <w:b/>
                <w:bCs/>
                <w:sz w:val="24"/>
                <w:szCs w:val="24"/>
              </w:rPr>
              <w:t>i</w:t>
            </w:r>
          </w:p>
          <w:p w14:paraId="41E37915" w14:textId="171AD790" w:rsidR="000726EF" w:rsidRDefault="000726EF" w:rsidP="000F6BAF">
            <w:pPr>
              <w:rPr>
                <w:sz w:val="24"/>
                <w:szCs w:val="24"/>
              </w:rPr>
            </w:pPr>
            <w:r>
              <w:rPr>
                <w:sz w:val="24"/>
                <w:szCs w:val="24"/>
              </w:rPr>
              <w:t>-</w:t>
            </w:r>
            <w:r w:rsidR="00DF79C2">
              <w:rPr>
                <w:sz w:val="24"/>
                <w:szCs w:val="24"/>
              </w:rPr>
              <w:t xml:space="preserve"> nabavom reklamnog stalka tzv. </w:t>
            </w:r>
            <w:r w:rsidR="00DF79C2" w:rsidRPr="00A0294B">
              <w:rPr>
                <w:sz w:val="24"/>
                <w:szCs w:val="24"/>
              </w:rPr>
              <w:t xml:space="preserve">„Roll-up banner“ </w:t>
            </w:r>
            <w:r w:rsidR="00DF79C2">
              <w:rPr>
                <w:sz w:val="24"/>
                <w:szCs w:val="24"/>
              </w:rPr>
              <w:t xml:space="preserve">o </w:t>
            </w:r>
            <w:r w:rsidR="00DF79C2" w:rsidRPr="00A0294B">
              <w:rPr>
                <w:sz w:val="24"/>
                <w:szCs w:val="24"/>
              </w:rPr>
              <w:t>projektu</w:t>
            </w:r>
            <w:r w:rsidR="007E6AA1">
              <w:rPr>
                <w:sz w:val="24"/>
                <w:szCs w:val="24"/>
              </w:rPr>
              <w:t xml:space="preserve"> </w:t>
            </w:r>
            <w:r w:rsidR="0048725D">
              <w:rPr>
                <w:sz w:val="24"/>
                <w:szCs w:val="24"/>
              </w:rPr>
              <w:t>(</w:t>
            </w:r>
            <w:r w:rsidR="007E6AA1">
              <w:rPr>
                <w:sz w:val="24"/>
                <w:szCs w:val="24"/>
              </w:rPr>
              <w:t>najmanje jedan po projektu</w:t>
            </w:r>
            <w:r w:rsidR="0048725D">
              <w:rPr>
                <w:sz w:val="24"/>
                <w:szCs w:val="24"/>
              </w:rPr>
              <w:t>)</w:t>
            </w:r>
          </w:p>
          <w:p w14:paraId="1F6EC53C" w14:textId="77777777" w:rsidR="00DF79C2" w:rsidRPr="00BF34DA" w:rsidRDefault="00DF79C2" w:rsidP="000F6BAF">
            <w:pPr>
              <w:rPr>
                <w:b/>
                <w:bCs/>
                <w:sz w:val="24"/>
                <w:szCs w:val="24"/>
              </w:rPr>
            </w:pPr>
            <w:r w:rsidRPr="00BF34DA">
              <w:rPr>
                <w:b/>
                <w:bCs/>
                <w:sz w:val="24"/>
                <w:szCs w:val="24"/>
              </w:rPr>
              <w:t>i</w:t>
            </w:r>
          </w:p>
          <w:p w14:paraId="5764FE9F" w14:textId="1F940BFA" w:rsidR="00DF79C2" w:rsidRDefault="00DF79C2" w:rsidP="000F6BAF">
            <w:pPr>
              <w:rPr>
                <w:sz w:val="24"/>
                <w:szCs w:val="24"/>
              </w:rPr>
            </w:pPr>
            <w:r>
              <w:rPr>
                <w:sz w:val="24"/>
                <w:szCs w:val="24"/>
              </w:rPr>
              <w:t>-</w:t>
            </w:r>
            <w:r w:rsidR="00AB0A87" w:rsidRPr="0073664C">
              <w:rPr>
                <w:sz w:val="24"/>
                <w:szCs w:val="24"/>
              </w:rPr>
              <w:t xml:space="preserve"> postavljanjem</w:t>
            </w:r>
            <w:r w:rsidR="00AB0A87">
              <w:rPr>
                <w:sz w:val="24"/>
                <w:szCs w:val="24"/>
              </w:rPr>
              <w:t xml:space="preserve"> promotivnih plakata o </w:t>
            </w:r>
            <w:r w:rsidR="00AB0A87" w:rsidRPr="00A0294B">
              <w:rPr>
                <w:sz w:val="24"/>
                <w:szCs w:val="24"/>
              </w:rPr>
              <w:t>projektu</w:t>
            </w:r>
            <w:r w:rsidR="00AB0A87">
              <w:rPr>
                <w:sz w:val="24"/>
                <w:szCs w:val="24"/>
              </w:rPr>
              <w:t>, veličine najmanje A2 formata</w:t>
            </w:r>
            <w:r w:rsidR="00F230D6">
              <w:rPr>
                <w:sz w:val="24"/>
                <w:szCs w:val="24"/>
              </w:rPr>
              <w:t xml:space="preserve"> (</w:t>
            </w:r>
            <w:r w:rsidR="00AB0A87" w:rsidRPr="00C8054B">
              <w:rPr>
                <w:sz w:val="24"/>
                <w:szCs w:val="24"/>
              </w:rPr>
              <w:t>najmanje</w:t>
            </w:r>
            <w:r w:rsidR="00940307" w:rsidRPr="00C8054B">
              <w:rPr>
                <w:sz w:val="24"/>
                <w:szCs w:val="24"/>
              </w:rPr>
              <w:t xml:space="preserve"> 50 </w:t>
            </w:r>
            <w:r w:rsidR="00AB0A87" w:rsidRPr="00C8054B">
              <w:rPr>
                <w:sz w:val="24"/>
                <w:szCs w:val="24"/>
              </w:rPr>
              <w:t>promotivnih</w:t>
            </w:r>
            <w:r w:rsidR="00AB0A87">
              <w:rPr>
                <w:sz w:val="24"/>
                <w:szCs w:val="24"/>
              </w:rPr>
              <w:t xml:space="preserve"> plakata o </w:t>
            </w:r>
            <w:r w:rsidR="00AB0A87" w:rsidRPr="00A0294B">
              <w:rPr>
                <w:sz w:val="24"/>
                <w:szCs w:val="24"/>
              </w:rPr>
              <w:t>projektu</w:t>
            </w:r>
            <w:r w:rsidR="00AB0A87">
              <w:rPr>
                <w:sz w:val="24"/>
                <w:szCs w:val="24"/>
              </w:rPr>
              <w:t xml:space="preserve"> po godini provedbe projekta</w:t>
            </w:r>
            <w:r w:rsidR="00F230D6">
              <w:rPr>
                <w:sz w:val="24"/>
                <w:szCs w:val="24"/>
              </w:rPr>
              <w:t>)</w:t>
            </w:r>
            <w:r w:rsidR="00E4662C">
              <w:rPr>
                <w:sz w:val="24"/>
                <w:szCs w:val="24"/>
              </w:rPr>
              <w:t>.</w:t>
            </w:r>
          </w:p>
          <w:p w14:paraId="2B883D1C" w14:textId="07E95E26" w:rsidR="006154B7" w:rsidRPr="00492E16" w:rsidRDefault="006154B7" w:rsidP="006154B7">
            <w:pPr>
              <w:spacing w:after="0"/>
              <w:jc w:val="both"/>
              <w:rPr>
                <w:rFonts w:cstheme="minorHAnsi"/>
                <w:sz w:val="24"/>
                <w:szCs w:val="24"/>
              </w:rPr>
            </w:pPr>
            <w:r w:rsidRPr="00492E16">
              <w:rPr>
                <w:rFonts w:cstheme="minorHAnsi"/>
                <w:sz w:val="24"/>
                <w:szCs w:val="24"/>
              </w:rPr>
              <w:t>Ukoliko projekt ne traje na pune godine, propisana minimalna vrijednost mjerljivog ishoda odredit će se razmjerno vremenskom trajanju projekta. Broj ishoda (</w:t>
            </w:r>
            <w:r>
              <w:rPr>
                <w:rFonts w:cstheme="minorHAnsi"/>
                <w:sz w:val="24"/>
                <w:szCs w:val="24"/>
              </w:rPr>
              <w:t>oglasi o projektu, promotivni video snimci</w:t>
            </w:r>
            <w:r w:rsidRPr="00492E16">
              <w:rPr>
                <w:rFonts w:cstheme="minorHAnsi"/>
                <w:sz w:val="24"/>
                <w:szCs w:val="24"/>
              </w:rPr>
              <w:t xml:space="preserve">…) za mjesece koji prelaze pune godine potrebno je ostvariti razmjerno u odnosu na broj ishoda na razini godine. Ukoliko </w:t>
            </w:r>
            <w:r w:rsidRPr="00492E16">
              <w:rPr>
                <w:rFonts w:cstheme="minorHAnsi"/>
                <w:sz w:val="24"/>
                <w:szCs w:val="24"/>
              </w:rPr>
              <w:lastRenderedPageBreak/>
              <w:t xml:space="preserve">dobiven rezultat ne završava na cijeli broj, isti je potrebno zaokružiti na sljedeći cijeli broj. </w:t>
            </w:r>
          </w:p>
          <w:p w14:paraId="3D8F8DD7" w14:textId="77777777" w:rsidR="000F6BAF" w:rsidRDefault="000F6BAF" w:rsidP="008F5224">
            <w:pPr>
              <w:spacing w:after="0"/>
              <w:rPr>
                <w:sz w:val="24"/>
                <w:szCs w:val="24"/>
              </w:rPr>
            </w:pPr>
          </w:p>
        </w:tc>
      </w:tr>
      <w:tr w:rsidR="000F6BAF" w:rsidRPr="00476CFE" w14:paraId="1EF67C20" w14:textId="77777777" w:rsidTr="008E285F">
        <w:trPr>
          <w:trHeight w:val="534"/>
        </w:trPr>
        <w:tc>
          <w:tcPr>
            <w:tcW w:w="3402" w:type="dxa"/>
            <w:shd w:val="clear" w:color="auto" w:fill="F4B083" w:themeFill="accent2" w:themeFillTint="99"/>
          </w:tcPr>
          <w:p w14:paraId="45A80AB5" w14:textId="311A3AE3" w:rsidR="000F6BAF" w:rsidRPr="000C1289" w:rsidRDefault="000F6BAF" w:rsidP="000F6BAF">
            <w:pPr>
              <w:spacing w:after="0"/>
              <w:rPr>
                <w:b/>
                <w:bCs/>
                <w:sz w:val="24"/>
                <w:szCs w:val="24"/>
              </w:rPr>
            </w:pPr>
            <w:r w:rsidRPr="000C1289">
              <w:rPr>
                <w:b/>
                <w:bCs/>
                <w:sz w:val="24"/>
                <w:szCs w:val="24"/>
              </w:rPr>
              <w:lastRenderedPageBreak/>
              <w:t xml:space="preserve">Dokazna dokumentacija </w:t>
            </w:r>
          </w:p>
        </w:tc>
        <w:tc>
          <w:tcPr>
            <w:tcW w:w="5665" w:type="dxa"/>
          </w:tcPr>
          <w:p w14:paraId="1BE2A6FA" w14:textId="2F1776C7" w:rsidR="000F6BAF" w:rsidRPr="00BF34DA" w:rsidRDefault="00EE370A" w:rsidP="000F6BAF">
            <w:pPr>
              <w:spacing w:after="0"/>
              <w:rPr>
                <w:b/>
                <w:bCs/>
                <w:sz w:val="24"/>
                <w:szCs w:val="24"/>
              </w:rPr>
            </w:pPr>
            <w:r w:rsidRPr="00BF34DA">
              <w:rPr>
                <w:b/>
                <w:bCs/>
                <w:sz w:val="24"/>
                <w:szCs w:val="24"/>
              </w:rPr>
              <w:t>Za objavu o potpori dobivenoj iz ESF+:</w:t>
            </w:r>
          </w:p>
          <w:p w14:paraId="6979A340" w14:textId="2B5652B5" w:rsidR="00EE370A" w:rsidRPr="00EE370A" w:rsidRDefault="00EE370A" w:rsidP="00EE370A">
            <w:pPr>
              <w:spacing w:after="0"/>
              <w:rPr>
                <w:sz w:val="24"/>
                <w:szCs w:val="24"/>
              </w:rPr>
            </w:pPr>
            <w:r w:rsidRPr="00EE370A">
              <w:rPr>
                <w:sz w:val="24"/>
                <w:szCs w:val="24"/>
              </w:rPr>
              <w:t>-</w:t>
            </w:r>
            <w:r>
              <w:rPr>
                <w:sz w:val="24"/>
                <w:szCs w:val="24"/>
              </w:rPr>
              <w:t xml:space="preserve"> </w:t>
            </w:r>
            <w:r w:rsidRPr="00EE370A">
              <w:rPr>
                <w:sz w:val="24"/>
                <w:szCs w:val="24"/>
              </w:rPr>
              <w:t>poveznica na objavljenu javnu objavu</w:t>
            </w:r>
          </w:p>
          <w:p w14:paraId="270CF2C2" w14:textId="5499203B" w:rsidR="00EE370A" w:rsidRDefault="00EE370A" w:rsidP="00EE370A">
            <w:pPr>
              <w:spacing w:after="0"/>
              <w:rPr>
                <w:sz w:val="24"/>
                <w:szCs w:val="24"/>
              </w:rPr>
            </w:pPr>
            <w:r w:rsidRPr="00EE370A">
              <w:rPr>
                <w:sz w:val="24"/>
                <w:szCs w:val="24"/>
              </w:rPr>
              <w:t>-</w:t>
            </w:r>
            <w:r>
              <w:rPr>
                <w:sz w:val="24"/>
                <w:szCs w:val="24"/>
              </w:rPr>
              <w:t xml:space="preserve"> </w:t>
            </w:r>
            <w:r w:rsidRPr="00EE370A">
              <w:rPr>
                <w:sz w:val="24"/>
                <w:szCs w:val="24"/>
              </w:rPr>
              <w:t>snimka zaslona za objavljenu javnu objavu</w:t>
            </w:r>
          </w:p>
          <w:p w14:paraId="2B7EBDA2" w14:textId="77777777" w:rsidR="00EE370A" w:rsidRDefault="00EE370A" w:rsidP="000F6BAF">
            <w:pPr>
              <w:spacing w:after="0"/>
              <w:rPr>
                <w:sz w:val="24"/>
                <w:szCs w:val="24"/>
              </w:rPr>
            </w:pPr>
          </w:p>
          <w:p w14:paraId="583D7F99" w14:textId="05AF70F3" w:rsidR="00EE370A" w:rsidRPr="00BF34DA" w:rsidRDefault="00EE370A" w:rsidP="000F6BAF">
            <w:pPr>
              <w:spacing w:after="0"/>
              <w:rPr>
                <w:b/>
                <w:bCs/>
                <w:sz w:val="24"/>
                <w:szCs w:val="24"/>
              </w:rPr>
            </w:pPr>
            <w:r w:rsidRPr="00BF34DA">
              <w:rPr>
                <w:b/>
                <w:bCs/>
                <w:sz w:val="24"/>
                <w:szCs w:val="24"/>
              </w:rPr>
              <w:t>Za vanjsko oglašavanje:</w:t>
            </w:r>
          </w:p>
          <w:p w14:paraId="37946692" w14:textId="77777777" w:rsidR="00EE370A" w:rsidRDefault="00EE370A" w:rsidP="00EE370A">
            <w:pPr>
              <w:spacing w:after="0"/>
              <w:rPr>
                <w:sz w:val="24"/>
                <w:szCs w:val="24"/>
              </w:rPr>
            </w:pPr>
            <w:r w:rsidRPr="005B028C">
              <w:rPr>
                <w:sz w:val="24"/>
                <w:szCs w:val="24"/>
              </w:rPr>
              <w:t>-</w:t>
            </w:r>
            <w:r>
              <w:rPr>
                <w:sz w:val="24"/>
                <w:szCs w:val="24"/>
              </w:rPr>
              <w:t xml:space="preserve"> </w:t>
            </w:r>
            <w:r w:rsidRPr="005B028C">
              <w:rPr>
                <w:sz w:val="24"/>
                <w:szCs w:val="24"/>
              </w:rPr>
              <w:t>fotografije provedenog vanjskog oglašavanja</w:t>
            </w:r>
          </w:p>
          <w:p w14:paraId="00506254" w14:textId="532FBD43" w:rsidR="00EE370A" w:rsidRDefault="00EE370A" w:rsidP="00EE370A">
            <w:pPr>
              <w:spacing w:after="0"/>
              <w:rPr>
                <w:sz w:val="24"/>
                <w:szCs w:val="24"/>
              </w:rPr>
            </w:pPr>
            <w:r>
              <w:rPr>
                <w:rFonts w:cstheme="minorHAnsi"/>
                <w:sz w:val="24"/>
                <w:szCs w:val="24"/>
              </w:rPr>
              <w:t xml:space="preserve">- </w:t>
            </w:r>
            <w:r w:rsidRPr="002E457B">
              <w:rPr>
                <w:rFonts w:cstheme="minorHAnsi"/>
                <w:sz w:val="24"/>
                <w:szCs w:val="24"/>
              </w:rPr>
              <w:t xml:space="preserve">račun </w:t>
            </w:r>
            <w:r w:rsidRPr="002B0C73">
              <w:rPr>
                <w:rFonts w:cstheme="minorHAnsi"/>
                <w:sz w:val="24"/>
                <w:szCs w:val="24"/>
              </w:rPr>
              <w:t>dobavljača usluge i specifikacija isporučene usluge ukoliko nije vidljiva na računu</w:t>
            </w:r>
          </w:p>
          <w:p w14:paraId="31428AEF" w14:textId="77777777" w:rsidR="00321971" w:rsidRDefault="00321971" w:rsidP="000F6BAF">
            <w:pPr>
              <w:spacing w:after="0"/>
              <w:rPr>
                <w:b/>
                <w:bCs/>
                <w:sz w:val="24"/>
                <w:szCs w:val="24"/>
              </w:rPr>
            </w:pPr>
          </w:p>
          <w:p w14:paraId="3A395EBA" w14:textId="431FAD27" w:rsidR="008F5224" w:rsidRPr="00BF34DA" w:rsidRDefault="00BC5782" w:rsidP="000F6BAF">
            <w:pPr>
              <w:spacing w:after="0"/>
              <w:rPr>
                <w:b/>
                <w:bCs/>
                <w:sz w:val="24"/>
                <w:szCs w:val="24"/>
              </w:rPr>
            </w:pPr>
            <w:r w:rsidRPr="00BF34DA">
              <w:rPr>
                <w:b/>
                <w:bCs/>
                <w:sz w:val="24"/>
                <w:szCs w:val="24"/>
              </w:rPr>
              <w:t xml:space="preserve">Za </w:t>
            </w:r>
            <w:r w:rsidR="00651163" w:rsidRPr="00BF34DA">
              <w:rPr>
                <w:b/>
                <w:bCs/>
                <w:sz w:val="24"/>
                <w:szCs w:val="24"/>
              </w:rPr>
              <w:t xml:space="preserve">promotivne </w:t>
            </w:r>
            <w:r w:rsidRPr="00BF34DA">
              <w:rPr>
                <w:b/>
                <w:bCs/>
                <w:sz w:val="24"/>
                <w:szCs w:val="24"/>
              </w:rPr>
              <w:t>video snimke o projektu:</w:t>
            </w:r>
          </w:p>
          <w:p w14:paraId="2C417E55" w14:textId="5B818220" w:rsidR="00BC5782" w:rsidRPr="005B028C" w:rsidRDefault="00BC5782" w:rsidP="00BF34DA">
            <w:pPr>
              <w:spacing w:after="0"/>
              <w:rPr>
                <w:sz w:val="24"/>
                <w:szCs w:val="24"/>
              </w:rPr>
            </w:pPr>
            <w:r w:rsidRPr="005B028C">
              <w:rPr>
                <w:sz w:val="24"/>
                <w:szCs w:val="24"/>
              </w:rPr>
              <w:t>-</w:t>
            </w:r>
            <w:r>
              <w:rPr>
                <w:sz w:val="24"/>
                <w:szCs w:val="24"/>
              </w:rPr>
              <w:t xml:space="preserve"> </w:t>
            </w:r>
            <w:r w:rsidRPr="005B028C">
              <w:rPr>
                <w:sz w:val="24"/>
                <w:szCs w:val="24"/>
              </w:rPr>
              <w:t>poveznica na objavljenu javnu objavu za svaki promotivni video i</w:t>
            </w:r>
          </w:p>
          <w:p w14:paraId="178D3266" w14:textId="45279EC7" w:rsidR="00BC5782" w:rsidRDefault="00BC5782" w:rsidP="00BC5782">
            <w:pPr>
              <w:spacing w:after="0"/>
              <w:rPr>
                <w:sz w:val="24"/>
                <w:szCs w:val="24"/>
              </w:rPr>
            </w:pPr>
            <w:r w:rsidRPr="005B028C">
              <w:rPr>
                <w:sz w:val="24"/>
                <w:szCs w:val="24"/>
              </w:rPr>
              <w:t>-</w:t>
            </w:r>
            <w:r>
              <w:rPr>
                <w:sz w:val="24"/>
                <w:szCs w:val="24"/>
              </w:rPr>
              <w:t xml:space="preserve"> </w:t>
            </w:r>
            <w:r w:rsidRPr="005B028C">
              <w:rPr>
                <w:sz w:val="24"/>
                <w:szCs w:val="24"/>
              </w:rPr>
              <w:t>snimka zaslona za objavljenu javnu objavu za svaki promotivni video</w:t>
            </w:r>
          </w:p>
          <w:p w14:paraId="59F3547A" w14:textId="77777777" w:rsidR="00BB4288" w:rsidRDefault="00BB4288" w:rsidP="000F6BAF">
            <w:pPr>
              <w:spacing w:after="0"/>
              <w:rPr>
                <w:sz w:val="24"/>
                <w:szCs w:val="24"/>
              </w:rPr>
            </w:pPr>
          </w:p>
          <w:p w14:paraId="45122BB7" w14:textId="1B17CFC4" w:rsidR="00224CE2" w:rsidRPr="00BF34DA" w:rsidRDefault="00224CE2" w:rsidP="000F6BAF">
            <w:pPr>
              <w:spacing w:after="0"/>
              <w:rPr>
                <w:b/>
                <w:bCs/>
                <w:sz w:val="24"/>
                <w:szCs w:val="24"/>
              </w:rPr>
            </w:pPr>
            <w:r w:rsidRPr="00BF34DA">
              <w:rPr>
                <w:b/>
                <w:bCs/>
                <w:sz w:val="24"/>
                <w:szCs w:val="24"/>
              </w:rPr>
              <w:t>Za „Roll-up banner“ o projektu:</w:t>
            </w:r>
          </w:p>
          <w:p w14:paraId="1851EF64" w14:textId="77777777" w:rsidR="00224CE2" w:rsidRDefault="00224CE2" w:rsidP="00224CE2">
            <w:pPr>
              <w:spacing w:after="0"/>
              <w:rPr>
                <w:sz w:val="24"/>
                <w:szCs w:val="24"/>
              </w:rPr>
            </w:pPr>
            <w:r w:rsidRPr="005B028C">
              <w:rPr>
                <w:sz w:val="24"/>
                <w:szCs w:val="24"/>
              </w:rPr>
              <w:t>-</w:t>
            </w:r>
            <w:r>
              <w:rPr>
                <w:sz w:val="24"/>
                <w:szCs w:val="24"/>
              </w:rPr>
              <w:t xml:space="preserve">fotografija postavljenog </w:t>
            </w:r>
            <w:r w:rsidRPr="00A0294B">
              <w:rPr>
                <w:sz w:val="24"/>
                <w:szCs w:val="24"/>
              </w:rPr>
              <w:t>„Roll-up banne</w:t>
            </w:r>
            <w:r>
              <w:rPr>
                <w:sz w:val="24"/>
                <w:szCs w:val="24"/>
              </w:rPr>
              <w:t>ra</w:t>
            </w:r>
            <w:r w:rsidRPr="00A0294B">
              <w:rPr>
                <w:sz w:val="24"/>
                <w:szCs w:val="24"/>
              </w:rPr>
              <w:t xml:space="preserve">“ </w:t>
            </w:r>
            <w:r>
              <w:rPr>
                <w:sz w:val="24"/>
                <w:szCs w:val="24"/>
              </w:rPr>
              <w:t xml:space="preserve">o </w:t>
            </w:r>
            <w:r w:rsidRPr="00A0294B">
              <w:rPr>
                <w:sz w:val="24"/>
                <w:szCs w:val="24"/>
              </w:rPr>
              <w:t>projektu</w:t>
            </w:r>
          </w:p>
          <w:p w14:paraId="41885A2F" w14:textId="1A599BFB" w:rsidR="00224CE2" w:rsidRDefault="00224CE2" w:rsidP="00224CE2">
            <w:pPr>
              <w:spacing w:after="0"/>
              <w:rPr>
                <w:sz w:val="24"/>
                <w:szCs w:val="24"/>
              </w:rPr>
            </w:pPr>
            <w:r>
              <w:rPr>
                <w:sz w:val="24"/>
                <w:szCs w:val="24"/>
              </w:rPr>
              <w:t xml:space="preserve">- </w:t>
            </w:r>
            <w:r w:rsidRPr="004675E8">
              <w:rPr>
                <w:sz w:val="24"/>
                <w:szCs w:val="24"/>
              </w:rPr>
              <w:t>račun dobavljača usluge i specifikacija isporučene usluge ukoliko nije vidljiva na računu</w:t>
            </w:r>
          </w:p>
          <w:p w14:paraId="1D7C9CD9" w14:textId="77777777" w:rsidR="00224CE2" w:rsidRDefault="00224CE2" w:rsidP="00224CE2">
            <w:pPr>
              <w:spacing w:after="0"/>
              <w:rPr>
                <w:sz w:val="24"/>
                <w:szCs w:val="24"/>
              </w:rPr>
            </w:pPr>
          </w:p>
          <w:p w14:paraId="4CB9218D" w14:textId="2371D210" w:rsidR="00224CE2" w:rsidRPr="00BF34DA" w:rsidRDefault="00224CE2" w:rsidP="00224CE2">
            <w:pPr>
              <w:spacing w:after="0"/>
              <w:rPr>
                <w:b/>
                <w:bCs/>
                <w:sz w:val="24"/>
                <w:szCs w:val="24"/>
              </w:rPr>
            </w:pPr>
            <w:r w:rsidRPr="00BF34DA">
              <w:rPr>
                <w:b/>
                <w:bCs/>
                <w:sz w:val="24"/>
                <w:szCs w:val="24"/>
              </w:rPr>
              <w:t>Za promotivne plakate o projektu:</w:t>
            </w:r>
          </w:p>
          <w:p w14:paraId="3E0864C3" w14:textId="77777777" w:rsidR="00224CE2" w:rsidRDefault="00224CE2" w:rsidP="00224CE2">
            <w:pPr>
              <w:spacing w:after="0"/>
              <w:rPr>
                <w:sz w:val="24"/>
                <w:szCs w:val="24"/>
              </w:rPr>
            </w:pPr>
            <w:r w:rsidRPr="005B028C">
              <w:rPr>
                <w:sz w:val="24"/>
                <w:szCs w:val="24"/>
              </w:rPr>
              <w:t>-</w:t>
            </w:r>
            <w:r>
              <w:rPr>
                <w:sz w:val="24"/>
                <w:szCs w:val="24"/>
              </w:rPr>
              <w:t xml:space="preserve"> fotografije postavljenog plakata </w:t>
            </w:r>
          </w:p>
          <w:p w14:paraId="13562C21" w14:textId="630E5CDD" w:rsidR="00224CE2" w:rsidRDefault="00224CE2" w:rsidP="00224CE2">
            <w:pPr>
              <w:spacing w:after="0"/>
              <w:rPr>
                <w:sz w:val="24"/>
                <w:szCs w:val="24"/>
              </w:rPr>
            </w:pPr>
            <w:r>
              <w:rPr>
                <w:sz w:val="24"/>
                <w:szCs w:val="24"/>
              </w:rPr>
              <w:t xml:space="preserve">- </w:t>
            </w:r>
            <w:r w:rsidRPr="002E457B">
              <w:rPr>
                <w:rFonts w:cstheme="minorHAnsi"/>
                <w:sz w:val="24"/>
                <w:szCs w:val="24"/>
              </w:rPr>
              <w:t xml:space="preserve">račun </w:t>
            </w:r>
            <w:r w:rsidRPr="002B0C73">
              <w:rPr>
                <w:rFonts w:cstheme="minorHAnsi"/>
                <w:sz w:val="24"/>
                <w:szCs w:val="24"/>
              </w:rPr>
              <w:t>dobavljača usluge i specifikacija isporučene usluge ukoliko nije vidljiva na računu</w:t>
            </w:r>
          </w:p>
          <w:p w14:paraId="0933B6FC" w14:textId="77777777" w:rsidR="00224CE2" w:rsidRDefault="00224CE2" w:rsidP="000F6BAF">
            <w:pPr>
              <w:spacing w:after="0"/>
              <w:rPr>
                <w:sz w:val="24"/>
                <w:szCs w:val="24"/>
              </w:rPr>
            </w:pPr>
          </w:p>
          <w:p w14:paraId="4D17B7E4" w14:textId="77777777" w:rsidR="008F5224" w:rsidRDefault="008F5224" w:rsidP="008F5224">
            <w:pPr>
              <w:spacing w:after="0"/>
              <w:rPr>
                <w:sz w:val="24"/>
                <w:szCs w:val="24"/>
              </w:rPr>
            </w:pPr>
            <w:r w:rsidRPr="00B96874">
              <w:rPr>
                <w:sz w:val="24"/>
                <w:szCs w:val="24"/>
              </w:rPr>
              <w:t>U svrhu priznavanja dokazne dokumentacije umjesto gore navedenih bit će uvaženi i jednakovrijedni dokazi</w:t>
            </w:r>
            <w:r>
              <w:rPr>
                <w:sz w:val="24"/>
                <w:szCs w:val="24"/>
              </w:rPr>
              <w:t>.</w:t>
            </w:r>
          </w:p>
          <w:p w14:paraId="5AAFA269" w14:textId="77777777" w:rsidR="008F5224" w:rsidRDefault="008F5224" w:rsidP="000F6BAF">
            <w:pPr>
              <w:spacing w:after="0"/>
              <w:rPr>
                <w:sz w:val="24"/>
                <w:szCs w:val="24"/>
              </w:rPr>
            </w:pPr>
          </w:p>
        </w:tc>
      </w:tr>
      <w:tr w:rsidR="000F6BAF" w:rsidRPr="00476CFE" w14:paraId="558BCD23" w14:textId="77777777" w:rsidTr="008E285F">
        <w:trPr>
          <w:trHeight w:val="534"/>
        </w:trPr>
        <w:tc>
          <w:tcPr>
            <w:tcW w:w="3402" w:type="dxa"/>
            <w:shd w:val="clear" w:color="auto" w:fill="F4B083" w:themeFill="accent2" w:themeFillTint="99"/>
          </w:tcPr>
          <w:p w14:paraId="020C5154" w14:textId="5651D388" w:rsidR="000F6BAF" w:rsidRPr="000C1289" w:rsidRDefault="000F6BAF" w:rsidP="000F6BAF">
            <w:pPr>
              <w:spacing w:after="0"/>
              <w:rPr>
                <w:b/>
                <w:bCs/>
                <w:sz w:val="24"/>
                <w:szCs w:val="24"/>
              </w:rPr>
            </w:pPr>
            <w:r w:rsidRPr="000C1289">
              <w:rPr>
                <w:b/>
                <w:bCs/>
                <w:sz w:val="24"/>
                <w:szCs w:val="24"/>
              </w:rPr>
              <w:t>Propisana minimalna vrijednost</w:t>
            </w:r>
          </w:p>
        </w:tc>
        <w:tc>
          <w:tcPr>
            <w:tcW w:w="5665" w:type="dxa"/>
          </w:tcPr>
          <w:p w14:paraId="2D98AF5A" w14:textId="3C1F8C51" w:rsidR="000F6BAF" w:rsidRDefault="00D4720F" w:rsidP="000F6BAF">
            <w:pPr>
              <w:spacing w:after="0"/>
              <w:rPr>
                <w:sz w:val="24"/>
                <w:szCs w:val="24"/>
              </w:rPr>
            </w:pPr>
            <w:r>
              <w:rPr>
                <w:sz w:val="24"/>
                <w:szCs w:val="24"/>
              </w:rPr>
              <w:t>67</w:t>
            </w:r>
          </w:p>
        </w:tc>
      </w:tr>
    </w:tbl>
    <w:p w14:paraId="7929F890" w14:textId="77777777" w:rsidR="00435B83" w:rsidRDefault="00435B83" w:rsidP="00835548">
      <w:pPr>
        <w:spacing w:after="0"/>
        <w:jc w:val="both"/>
        <w:rPr>
          <w:rFonts w:cstheme="minorHAnsi"/>
          <w:sz w:val="24"/>
          <w:szCs w:val="24"/>
        </w:rPr>
      </w:pPr>
    </w:p>
    <w:p w14:paraId="2656030D" w14:textId="3D00C2FA" w:rsidR="00835548" w:rsidRPr="00835548" w:rsidRDefault="00835548" w:rsidP="00835548">
      <w:pPr>
        <w:spacing w:after="0"/>
        <w:jc w:val="both"/>
        <w:rPr>
          <w:rFonts w:cstheme="minorHAnsi"/>
          <w:sz w:val="24"/>
          <w:szCs w:val="24"/>
        </w:rPr>
      </w:pPr>
      <w:r w:rsidRPr="00835548">
        <w:rPr>
          <w:rFonts w:cstheme="minorHAnsi"/>
          <w:sz w:val="24"/>
          <w:szCs w:val="24"/>
        </w:rPr>
        <w:t xml:space="preserve">Prijavitelj na razini projektnog prijedloga treba obrazložiti  doprinos mjerljivim ishodima te njihove konkretne ciljane vrijednosti navesti u Prijavnom obrascu gdje je primjenjivo. </w:t>
      </w:r>
    </w:p>
    <w:p w14:paraId="4CBFD1F4" w14:textId="77777777" w:rsidR="00835548" w:rsidRPr="00835548" w:rsidRDefault="00835548" w:rsidP="00835548">
      <w:pPr>
        <w:spacing w:after="0"/>
        <w:jc w:val="both"/>
        <w:rPr>
          <w:rFonts w:cstheme="minorHAnsi"/>
          <w:sz w:val="24"/>
          <w:szCs w:val="24"/>
        </w:rPr>
      </w:pPr>
    </w:p>
    <w:p w14:paraId="75E65B5F" w14:textId="50E434A8" w:rsidR="00835548" w:rsidRPr="00835548" w:rsidRDefault="00835548" w:rsidP="00835548">
      <w:pPr>
        <w:jc w:val="both"/>
        <w:rPr>
          <w:rFonts w:cstheme="minorHAnsi"/>
          <w:sz w:val="24"/>
          <w:szCs w:val="24"/>
        </w:rPr>
      </w:pPr>
      <w:r w:rsidRPr="00835548">
        <w:rPr>
          <w:rFonts w:cstheme="minorHAnsi"/>
          <w:sz w:val="24"/>
          <w:szCs w:val="24"/>
        </w:rPr>
        <w:t xml:space="preserve">Neće se smatrati prihvatljivima za financiranje projekti za koje nisu odabrani svi mjerljivi ishodi aktivnosti koje su obvezne u projektnom prijedlogu i/ili za koje nije navedena predviđena propisana minimalna ciljna vrijednost. </w:t>
      </w:r>
      <w:r w:rsidR="00CB6574">
        <w:rPr>
          <w:rStyle w:val="Referencafusnote"/>
          <w:rFonts w:cstheme="minorHAnsi"/>
          <w:sz w:val="24"/>
          <w:szCs w:val="24"/>
        </w:rPr>
        <w:footnoteReference w:id="17"/>
      </w:r>
    </w:p>
    <w:p w14:paraId="08578DEB" w14:textId="10B5545F" w:rsidR="00835548" w:rsidRPr="00835548" w:rsidRDefault="00835548" w:rsidP="00835548">
      <w:pPr>
        <w:spacing w:after="0"/>
        <w:jc w:val="both"/>
        <w:rPr>
          <w:rFonts w:ascii="Calibri" w:hAnsi="Calibri" w:cs="Calibri"/>
          <w:sz w:val="24"/>
          <w:szCs w:val="24"/>
        </w:rPr>
      </w:pPr>
      <w:bookmarkStart w:id="781" w:name="_Hlk153977068"/>
      <w:r w:rsidRPr="00126972">
        <w:rPr>
          <w:rFonts w:ascii="Calibri" w:hAnsi="Calibri" w:cs="Calibri"/>
          <w:sz w:val="24"/>
          <w:szCs w:val="24"/>
        </w:rPr>
        <w:lastRenderedPageBreak/>
        <w:t>U slučaju  neostvarenja planiranih vrijednosti mjerljivog/ih ishoda, a koju je prijavitelj naveo u obrascu projektnog prijedloga, PT2 može izvršiti financijsku korekciju na razini ukupno odobrenih troškova aktivnosti povezanih s ishodom/ima.</w:t>
      </w:r>
      <w:bookmarkEnd w:id="781"/>
    </w:p>
    <w:p w14:paraId="64240BF0" w14:textId="62214F82" w:rsidR="001B2EA3" w:rsidRPr="00E76E59" w:rsidRDefault="001B2EA3" w:rsidP="00133EED">
      <w:pPr>
        <w:keepNext/>
        <w:keepLines/>
        <w:numPr>
          <w:ilvl w:val="1"/>
          <w:numId w:val="4"/>
        </w:numPr>
        <w:spacing w:before="120"/>
        <w:outlineLvl w:val="1"/>
        <w:rPr>
          <w:color w:val="ED7D31" w:themeColor="accent2"/>
          <w:sz w:val="36"/>
          <w:szCs w:val="36"/>
        </w:rPr>
      </w:pPr>
      <w:bookmarkStart w:id="782" w:name="_Toc188628129"/>
      <w:bookmarkStart w:id="783" w:name="_Toc188628210"/>
      <w:bookmarkStart w:id="784" w:name="_Toc188860181"/>
      <w:bookmarkStart w:id="785" w:name="_Toc188860693"/>
      <w:bookmarkStart w:id="786" w:name="_Toc188861046"/>
      <w:bookmarkStart w:id="787" w:name="_Toc188861109"/>
      <w:bookmarkStart w:id="788" w:name="_Toc188861637"/>
      <w:bookmarkStart w:id="789" w:name="_Toc188861700"/>
      <w:bookmarkStart w:id="790" w:name="_Toc188861763"/>
      <w:bookmarkStart w:id="791" w:name="_Toc188862509"/>
      <w:bookmarkStart w:id="792" w:name="_Toc188862621"/>
      <w:bookmarkStart w:id="793" w:name="_Toc188868725"/>
      <w:bookmarkStart w:id="794" w:name="_Toc189222494"/>
      <w:bookmarkStart w:id="795" w:name="_Toc189227973"/>
      <w:bookmarkStart w:id="796" w:name="_Toc189230589"/>
      <w:bookmarkStart w:id="797" w:name="_Toc189232730"/>
      <w:bookmarkStart w:id="798" w:name="_Toc189232795"/>
      <w:bookmarkStart w:id="799" w:name="_Toc189232860"/>
      <w:bookmarkStart w:id="800" w:name="_Toc188628130"/>
      <w:bookmarkStart w:id="801" w:name="_Toc188628211"/>
      <w:bookmarkStart w:id="802" w:name="_Toc188860182"/>
      <w:bookmarkStart w:id="803" w:name="_Toc188860694"/>
      <w:bookmarkStart w:id="804" w:name="_Toc188861047"/>
      <w:bookmarkStart w:id="805" w:name="_Toc188861110"/>
      <w:bookmarkStart w:id="806" w:name="_Toc188861638"/>
      <w:bookmarkStart w:id="807" w:name="_Toc188861701"/>
      <w:bookmarkStart w:id="808" w:name="_Toc188861764"/>
      <w:bookmarkStart w:id="809" w:name="_Toc188862510"/>
      <w:bookmarkStart w:id="810" w:name="_Toc188862622"/>
      <w:bookmarkStart w:id="811" w:name="_Toc188868726"/>
      <w:bookmarkStart w:id="812" w:name="_Toc189222495"/>
      <w:bookmarkStart w:id="813" w:name="_Toc189227974"/>
      <w:bookmarkStart w:id="814" w:name="_Toc189230590"/>
      <w:bookmarkStart w:id="815" w:name="_Toc189232731"/>
      <w:bookmarkStart w:id="816" w:name="_Toc189232796"/>
      <w:bookmarkStart w:id="817" w:name="_Toc189232861"/>
      <w:bookmarkStart w:id="818" w:name="_Toc54189528"/>
      <w:bookmarkStart w:id="819" w:name="_Toc189232862"/>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521058">
        <w:rPr>
          <w:color w:val="ED7D31" w:themeColor="accent2"/>
          <w:sz w:val="36"/>
          <w:szCs w:val="36"/>
        </w:rPr>
        <w:t xml:space="preserve">Prihvatljivost </w:t>
      </w:r>
      <w:r w:rsidR="0026332E" w:rsidRPr="00521058">
        <w:rPr>
          <w:color w:val="ED7D31" w:themeColor="accent2"/>
          <w:sz w:val="36"/>
          <w:szCs w:val="36"/>
        </w:rPr>
        <w:t>Prijavitelj</w:t>
      </w:r>
      <w:r w:rsidRPr="00521058">
        <w:rPr>
          <w:color w:val="ED7D31" w:themeColor="accent2"/>
          <w:sz w:val="36"/>
          <w:szCs w:val="36"/>
        </w:rPr>
        <w:t>a</w:t>
      </w:r>
      <w:r w:rsidRPr="00A24D55">
        <w:rPr>
          <w:color w:val="ED7D31" w:themeColor="accent2"/>
          <w:sz w:val="36"/>
          <w:szCs w:val="36"/>
        </w:rPr>
        <w:t>/</w:t>
      </w:r>
      <w:r w:rsidR="004D0C99" w:rsidRPr="0073014D">
        <w:rPr>
          <w:color w:val="ED7D31" w:themeColor="accent2"/>
          <w:sz w:val="36"/>
          <w:szCs w:val="36"/>
        </w:rPr>
        <w:t>Partner</w:t>
      </w:r>
      <w:r w:rsidR="00490EB1" w:rsidRPr="0073014D">
        <w:rPr>
          <w:color w:val="ED7D31" w:themeColor="accent2"/>
          <w:sz w:val="36"/>
          <w:szCs w:val="36"/>
        </w:rPr>
        <w:t>a</w:t>
      </w:r>
      <w:r w:rsidR="00B30FB5" w:rsidRPr="00A24D55">
        <w:rPr>
          <w:color w:val="ED7D31" w:themeColor="accent2"/>
          <w:sz w:val="36"/>
          <w:szCs w:val="36"/>
        </w:rPr>
        <w:t xml:space="preserve"> </w:t>
      </w:r>
      <w:r w:rsidR="00490EB1" w:rsidRPr="00A24D55">
        <w:rPr>
          <w:color w:val="ED7D31" w:themeColor="accent2"/>
          <w:sz w:val="36"/>
          <w:szCs w:val="36"/>
        </w:rPr>
        <w:t>i</w:t>
      </w:r>
      <w:r w:rsidRPr="00E76E59">
        <w:rPr>
          <w:color w:val="ED7D31" w:themeColor="accent2"/>
          <w:sz w:val="36"/>
          <w:szCs w:val="36"/>
        </w:rPr>
        <w:t xml:space="preserve"> </w:t>
      </w:r>
      <w:r w:rsidRPr="00A24D55">
        <w:rPr>
          <w:color w:val="ED7D31" w:themeColor="accent2"/>
          <w:sz w:val="36"/>
          <w:szCs w:val="36"/>
        </w:rPr>
        <w:t xml:space="preserve">formiranje </w:t>
      </w:r>
      <w:r w:rsidR="00DD77EB" w:rsidRPr="00A24D55">
        <w:rPr>
          <w:color w:val="ED7D31" w:themeColor="accent2"/>
          <w:sz w:val="36"/>
          <w:szCs w:val="36"/>
        </w:rPr>
        <w:t>Partnerstva</w:t>
      </w:r>
      <w:bookmarkEnd w:id="818"/>
      <w:bookmarkEnd w:id="819"/>
      <w:r w:rsidR="00DD77EB" w:rsidRPr="00E76E59">
        <w:rPr>
          <w:color w:val="ED7D31" w:themeColor="accent2"/>
          <w:sz w:val="36"/>
          <w:szCs w:val="36"/>
        </w:rPr>
        <w:t xml:space="preserve"> </w:t>
      </w:r>
      <w:bookmarkStart w:id="820" w:name="_Hlk188435212"/>
    </w:p>
    <w:p w14:paraId="2F604A01" w14:textId="60EF247C" w:rsidR="001B2EA3" w:rsidRDefault="009844D2" w:rsidP="00133EED">
      <w:pPr>
        <w:pStyle w:val="Naslov3"/>
        <w:numPr>
          <w:ilvl w:val="2"/>
          <w:numId w:val="4"/>
        </w:numPr>
        <w:spacing w:after="200" w:line="276" w:lineRule="auto"/>
        <w:rPr>
          <w:rFonts w:asciiTheme="minorHAnsi" w:eastAsiaTheme="minorEastAsia" w:hAnsiTheme="minorHAnsi" w:cstheme="minorBidi"/>
        </w:rPr>
      </w:pPr>
      <w:bookmarkStart w:id="821" w:name="_Toc189232863"/>
      <w:bookmarkStart w:id="822" w:name="_Hlk188365887"/>
      <w:r>
        <w:rPr>
          <w:rFonts w:asciiTheme="minorHAnsi" w:eastAsiaTheme="minorEastAsia" w:hAnsiTheme="minorHAnsi" w:cstheme="minorBidi"/>
        </w:rPr>
        <w:t xml:space="preserve">Prihvatljivi </w:t>
      </w:r>
      <w:r w:rsidR="007E46FD">
        <w:rPr>
          <w:rFonts w:asciiTheme="minorHAnsi" w:eastAsiaTheme="minorEastAsia" w:hAnsiTheme="minorHAnsi" w:cstheme="minorBidi"/>
        </w:rPr>
        <w:t>Prijavitelji</w:t>
      </w:r>
      <w:bookmarkEnd w:id="821"/>
      <w:r w:rsidR="007E46FD">
        <w:rPr>
          <w:rFonts w:asciiTheme="minorHAnsi" w:eastAsiaTheme="minorEastAsia" w:hAnsiTheme="minorHAnsi" w:cstheme="minorBidi"/>
        </w:rPr>
        <w:t xml:space="preserve"> </w:t>
      </w:r>
    </w:p>
    <w:p w14:paraId="16A727F0" w14:textId="30FAC1BE" w:rsidR="00AC4EC2" w:rsidRPr="000B21C6" w:rsidRDefault="00AC4EC2" w:rsidP="00CB3168">
      <w:pPr>
        <w:jc w:val="both"/>
        <w:rPr>
          <w:sz w:val="24"/>
          <w:szCs w:val="24"/>
        </w:rPr>
      </w:pPr>
      <w:bookmarkStart w:id="823" w:name="_Hlk188441517"/>
      <w:bookmarkEnd w:id="822"/>
      <w:r w:rsidRPr="00B67FF4">
        <w:rPr>
          <w:sz w:val="24"/>
          <w:szCs w:val="24"/>
        </w:rPr>
        <w:t>Prijavitelj mora biti</w:t>
      </w:r>
      <w:r w:rsidRPr="003D3642">
        <w:rPr>
          <w:sz w:val="24"/>
          <w:szCs w:val="24"/>
        </w:rPr>
        <w:t xml:space="preserve"> jedan od sljedećih</w:t>
      </w:r>
      <w:r w:rsidRPr="000B21C6">
        <w:rPr>
          <w:sz w:val="24"/>
          <w:szCs w:val="24"/>
        </w:rPr>
        <w:t xml:space="preserve"> pravnih subjekata</w:t>
      </w:r>
      <w:r w:rsidR="006D20C9" w:rsidRPr="000B21C6">
        <w:rPr>
          <w:sz w:val="24"/>
          <w:szCs w:val="24"/>
        </w:rPr>
        <w:t xml:space="preserve">  </w:t>
      </w:r>
      <w:r w:rsidR="006D20C9" w:rsidRPr="000B21C6">
        <w:rPr>
          <w:color w:val="000000" w:themeColor="text1"/>
          <w:sz w:val="24"/>
          <w:szCs w:val="24"/>
        </w:rPr>
        <w:t xml:space="preserve">(i područja djelovanja): </w:t>
      </w:r>
      <w:r w:rsidRPr="000B21C6">
        <w:rPr>
          <w:sz w:val="24"/>
          <w:szCs w:val="24"/>
        </w:rPr>
        <w:t xml:space="preserve"> </w:t>
      </w:r>
    </w:p>
    <w:p w14:paraId="25B3CDF3" w14:textId="3823F5EE" w:rsidR="00AC4EC2" w:rsidRPr="000B21C6" w:rsidRDefault="00F0388B" w:rsidP="00CB3168">
      <w:pPr>
        <w:jc w:val="both"/>
        <w:rPr>
          <w:sz w:val="24"/>
          <w:szCs w:val="24"/>
        </w:rPr>
      </w:pPr>
      <w:r w:rsidRPr="00A24D55">
        <w:rPr>
          <w:b/>
          <w:bCs/>
          <w:sz w:val="24"/>
          <w:szCs w:val="24"/>
        </w:rPr>
        <w:t>O</w:t>
      </w:r>
      <w:r w:rsidR="00AC4EC2" w:rsidRPr="00A24D55">
        <w:rPr>
          <w:b/>
          <w:bCs/>
          <w:sz w:val="24"/>
          <w:szCs w:val="24"/>
        </w:rPr>
        <w:t>rganizacije civilnoga društva</w:t>
      </w:r>
      <w:r w:rsidR="00AC4EC2" w:rsidRPr="000B21C6">
        <w:rPr>
          <w:sz w:val="24"/>
          <w:szCs w:val="24"/>
        </w:rPr>
        <w:t xml:space="preserve"> sa sljedećim statusom:  </w:t>
      </w:r>
    </w:p>
    <w:p w14:paraId="7DF099BF" w14:textId="5461E71D" w:rsidR="00AC4EC2" w:rsidRPr="00B90DC6" w:rsidRDefault="00AC4EC2" w:rsidP="00CB3168">
      <w:pPr>
        <w:jc w:val="both"/>
        <w:rPr>
          <w:sz w:val="24"/>
          <w:szCs w:val="24"/>
        </w:rPr>
      </w:pPr>
      <w:bookmarkStart w:id="824" w:name="_Hlk172709296"/>
      <w:r w:rsidRPr="000B21C6">
        <w:rPr>
          <w:sz w:val="24"/>
          <w:szCs w:val="24"/>
        </w:rPr>
        <w:t>•</w:t>
      </w:r>
      <w:r w:rsidRPr="000B21C6">
        <w:rPr>
          <w:sz w:val="24"/>
          <w:szCs w:val="24"/>
        </w:rPr>
        <w:tab/>
      </w:r>
      <w:commentRangeStart w:id="825"/>
      <w:commentRangeStart w:id="826"/>
      <w:commentRangeStart w:id="827"/>
      <w:r w:rsidRPr="00E674C3">
        <w:rPr>
          <w:b/>
          <w:bCs/>
          <w:sz w:val="24"/>
          <w:szCs w:val="24"/>
        </w:rPr>
        <w:t>udruga</w:t>
      </w:r>
      <w:r w:rsidR="00601330">
        <w:rPr>
          <w:b/>
          <w:bCs/>
          <w:sz w:val="24"/>
          <w:szCs w:val="24"/>
        </w:rPr>
        <w:t xml:space="preserve"> </w:t>
      </w:r>
      <w:commentRangeEnd w:id="825"/>
      <w:r w:rsidR="00493D93">
        <w:rPr>
          <w:rStyle w:val="Referencakomentara"/>
        </w:rPr>
        <w:commentReference w:id="825"/>
      </w:r>
      <w:commentRangeEnd w:id="826"/>
      <w:r w:rsidR="00600D62">
        <w:rPr>
          <w:rStyle w:val="Referencakomentara"/>
        </w:rPr>
        <w:commentReference w:id="826"/>
      </w:r>
      <w:commentRangeEnd w:id="827"/>
      <w:r w:rsidR="00C54712">
        <w:rPr>
          <w:rStyle w:val="Referencakomentara"/>
        </w:rPr>
        <w:commentReference w:id="827"/>
      </w:r>
      <w:r w:rsidR="00014DC7">
        <w:rPr>
          <w:sz w:val="24"/>
          <w:szCs w:val="24"/>
        </w:rPr>
        <w:t xml:space="preserve">- </w:t>
      </w:r>
      <w:r w:rsidRPr="000B21C6">
        <w:rPr>
          <w:sz w:val="24"/>
          <w:szCs w:val="24"/>
        </w:rPr>
        <w:t>osnovana, registrirana i djeluje sukladno Zakonu o udrugama (NN 74/14, 70/17,  98/19, 151/22</w:t>
      </w:r>
      <w:r w:rsidRPr="005A5982">
        <w:rPr>
          <w:sz w:val="24"/>
          <w:szCs w:val="24"/>
        </w:rPr>
        <w:t xml:space="preserve">), </w:t>
      </w:r>
      <w:r w:rsidR="005B455A" w:rsidRPr="00993103">
        <w:rPr>
          <w:sz w:val="24"/>
          <w:szCs w:val="24"/>
        </w:rPr>
        <w:t xml:space="preserve">za koju je iz Registra udruga vidljivo da je registrirana za rad </w:t>
      </w:r>
      <w:r w:rsidR="005B455A" w:rsidRPr="007F6BAB">
        <w:rPr>
          <w:sz w:val="24"/>
          <w:szCs w:val="24"/>
        </w:rPr>
        <w:t>s</w:t>
      </w:r>
      <w:ins w:id="828" w:author="Ksenija Oletić" w:date="2025-05-26T10:33:00Z" w16du:dateUtc="2025-05-26T08:33:00Z">
        <w:r w:rsidR="00B10FA0" w:rsidRPr="007F6BAB">
          <w:rPr>
            <w:sz w:val="24"/>
            <w:szCs w:val="24"/>
          </w:rPr>
          <w:t>a</w:t>
        </w:r>
      </w:ins>
      <w:r w:rsidR="005B455A" w:rsidRPr="007F6BAB">
        <w:rPr>
          <w:sz w:val="24"/>
          <w:szCs w:val="24"/>
        </w:rPr>
        <w:t xml:space="preserve"> </w:t>
      </w:r>
      <w:ins w:id="829" w:author="Ksenija Oletić" w:date="2025-05-26T10:33:00Z" w16du:dateUtc="2025-05-26T08:33:00Z">
        <w:r w:rsidR="00B10FA0" w:rsidRPr="00893449">
          <w:rPr>
            <w:sz w:val="24"/>
            <w:szCs w:val="24"/>
            <w:highlight w:val="yellow"/>
            <w:rPrChange w:id="830" w:author="Ksenija Oletić" w:date="2025-06-02T16:24:00Z" w16du:dateUtc="2025-06-02T14:24:00Z">
              <w:rPr>
                <w:sz w:val="24"/>
                <w:szCs w:val="24"/>
              </w:rPr>
            </w:rPrChange>
          </w:rPr>
          <w:t>sljedećim</w:t>
        </w:r>
      </w:ins>
      <w:ins w:id="831" w:author="Ksenija Oletić" w:date="2025-05-26T10:35:00Z" w16du:dateUtc="2025-05-26T08:35:00Z">
        <w:r w:rsidR="00B10FA0" w:rsidRPr="00893449">
          <w:rPr>
            <w:sz w:val="24"/>
            <w:szCs w:val="24"/>
            <w:highlight w:val="yellow"/>
            <w:rPrChange w:id="832" w:author="Ksenija Oletić" w:date="2025-06-02T16:24:00Z" w16du:dateUtc="2025-06-02T14:24:00Z">
              <w:rPr>
                <w:sz w:val="24"/>
                <w:szCs w:val="24"/>
              </w:rPr>
            </w:rPrChange>
          </w:rPr>
          <w:t xml:space="preserve"> ciljnim</w:t>
        </w:r>
      </w:ins>
      <w:ins w:id="833" w:author="Ksenija Oletić" w:date="2025-05-26T10:33:00Z" w16du:dateUtc="2025-05-26T08:33:00Z">
        <w:r w:rsidR="00B10FA0" w:rsidRPr="00893449">
          <w:rPr>
            <w:sz w:val="24"/>
            <w:szCs w:val="24"/>
            <w:highlight w:val="yellow"/>
            <w:rPrChange w:id="834" w:author="Ksenija Oletić" w:date="2025-06-02T16:24:00Z" w16du:dateUtc="2025-06-02T14:24:00Z">
              <w:rPr>
                <w:sz w:val="24"/>
                <w:szCs w:val="24"/>
              </w:rPr>
            </w:rPrChange>
          </w:rPr>
          <w:t xml:space="preserve"> </w:t>
        </w:r>
      </w:ins>
      <w:del w:id="835" w:author="Ksenija Oletić" w:date="2025-05-26T10:33:00Z" w16du:dateUtc="2025-05-26T08:33:00Z">
        <w:r w:rsidR="005B455A" w:rsidRPr="00893449" w:rsidDel="00B10FA0">
          <w:rPr>
            <w:sz w:val="24"/>
            <w:szCs w:val="24"/>
            <w:highlight w:val="yellow"/>
            <w:rPrChange w:id="836" w:author="Ksenija Oletić" w:date="2025-06-02T16:24:00Z" w16du:dateUtc="2025-06-02T14:24:00Z">
              <w:rPr>
                <w:sz w:val="24"/>
                <w:szCs w:val="24"/>
              </w:rPr>
            </w:rPrChange>
          </w:rPr>
          <w:delText xml:space="preserve">ciljnom </w:delText>
        </w:r>
      </w:del>
      <w:r w:rsidR="005B455A" w:rsidRPr="00893449">
        <w:rPr>
          <w:sz w:val="24"/>
          <w:szCs w:val="24"/>
          <w:highlight w:val="yellow"/>
          <w:rPrChange w:id="837" w:author="Ksenija Oletić" w:date="2025-06-02T16:24:00Z" w16du:dateUtc="2025-06-02T14:24:00Z">
            <w:rPr>
              <w:sz w:val="24"/>
              <w:szCs w:val="24"/>
            </w:rPr>
          </w:rPrChange>
        </w:rPr>
        <w:t>skupin</w:t>
      </w:r>
      <w:ins w:id="838" w:author="Ksenija Oletić" w:date="2025-05-26T10:35:00Z" w16du:dateUtc="2025-05-26T08:35:00Z">
        <w:r w:rsidR="00B10FA0" w:rsidRPr="00893449">
          <w:rPr>
            <w:sz w:val="24"/>
            <w:szCs w:val="24"/>
            <w:highlight w:val="yellow"/>
            <w:rPrChange w:id="839" w:author="Ksenija Oletić" w:date="2025-06-02T16:24:00Z" w16du:dateUtc="2025-06-02T14:24:00Z">
              <w:rPr>
                <w:sz w:val="24"/>
                <w:szCs w:val="24"/>
              </w:rPr>
            </w:rPrChange>
          </w:rPr>
          <w:t>a</w:t>
        </w:r>
      </w:ins>
      <w:del w:id="840" w:author="Ksenija Oletić" w:date="2025-05-26T10:35:00Z" w16du:dateUtc="2025-05-26T08:35:00Z">
        <w:r w:rsidR="005B455A" w:rsidRPr="00893449" w:rsidDel="00B10FA0">
          <w:rPr>
            <w:sz w:val="24"/>
            <w:szCs w:val="24"/>
            <w:highlight w:val="yellow"/>
            <w:rPrChange w:id="841" w:author="Ksenija Oletić" w:date="2025-06-02T16:24:00Z" w16du:dateUtc="2025-06-02T14:24:00Z">
              <w:rPr>
                <w:sz w:val="24"/>
                <w:szCs w:val="24"/>
              </w:rPr>
            </w:rPrChange>
          </w:rPr>
          <w:delText>o</w:delText>
        </w:r>
      </w:del>
      <w:r w:rsidR="005B455A" w:rsidRPr="00893449">
        <w:rPr>
          <w:sz w:val="24"/>
          <w:szCs w:val="24"/>
          <w:highlight w:val="yellow"/>
          <w:rPrChange w:id="842" w:author="Ksenija Oletić" w:date="2025-06-02T16:24:00Z" w16du:dateUtc="2025-06-02T14:24:00Z">
            <w:rPr>
              <w:sz w:val="24"/>
              <w:szCs w:val="24"/>
            </w:rPr>
          </w:rPrChange>
        </w:rPr>
        <w:t>m</w:t>
      </w:r>
      <w:ins w:id="843" w:author="Ksenija Oletić" w:date="2025-05-26T10:35:00Z" w16du:dateUtc="2025-05-26T08:35:00Z">
        <w:r w:rsidR="00B10FA0" w:rsidRPr="00893449">
          <w:rPr>
            <w:sz w:val="24"/>
            <w:szCs w:val="24"/>
            <w:highlight w:val="yellow"/>
            <w:rPrChange w:id="844" w:author="Ksenija Oletić" w:date="2025-06-02T16:24:00Z" w16du:dateUtc="2025-06-02T14:24:00Z">
              <w:rPr>
                <w:sz w:val="24"/>
                <w:szCs w:val="24"/>
              </w:rPr>
            </w:rPrChange>
          </w:rPr>
          <w:t>a</w:t>
        </w:r>
      </w:ins>
      <w:ins w:id="845" w:author="Ksenija Oletić" w:date="2025-05-26T10:37:00Z" w16du:dateUtc="2025-05-26T08:37:00Z">
        <w:r w:rsidR="00A21D68" w:rsidRPr="00893449">
          <w:rPr>
            <w:rStyle w:val="Referencafusnote"/>
            <w:sz w:val="24"/>
            <w:szCs w:val="24"/>
            <w:highlight w:val="yellow"/>
            <w:rPrChange w:id="846" w:author="Ksenija Oletić" w:date="2025-06-02T16:24:00Z" w16du:dateUtc="2025-06-02T14:24:00Z">
              <w:rPr>
                <w:rStyle w:val="Referencafusnote"/>
                <w:sz w:val="24"/>
                <w:szCs w:val="24"/>
              </w:rPr>
            </w:rPrChange>
          </w:rPr>
          <w:footnoteReference w:id="18"/>
        </w:r>
      </w:ins>
      <w:ins w:id="864" w:author="Ksenija Oletić" w:date="2025-05-26T12:56:00Z" w16du:dateUtc="2025-05-26T10:56:00Z">
        <w:r w:rsidR="00D14EAB" w:rsidRPr="00893449">
          <w:rPr>
            <w:sz w:val="24"/>
            <w:szCs w:val="24"/>
            <w:highlight w:val="yellow"/>
            <w:rPrChange w:id="865" w:author="Ksenija Oletić" w:date="2025-06-02T16:24:00Z" w16du:dateUtc="2025-06-02T14:24:00Z">
              <w:rPr>
                <w:sz w:val="24"/>
                <w:szCs w:val="24"/>
              </w:rPr>
            </w:rPrChange>
          </w:rPr>
          <w:t xml:space="preserve"> pod oznakama</w:t>
        </w:r>
      </w:ins>
      <w:r w:rsidR="005B455A" w:rsidRPr="00893449">
        <w:rPr>
          <w:sz w:val="24"/>
          <w:szCs w:val="24"/>
          <w:highlight w:val="yellow"/>
          <w:rPrChange w:id="866" w:author="Ksenija Oletić" w:date="2025-06-02T16:24:00Z" w16du:dateUtc="2025-06-02T14:24:00Z">
            <w:rPr>
              <w:sz w:val="24"/>
              <w:szCs w:val="24"/>
            </w:rPr>
          </w:rPrChange>
        </w:rPr>
        <w:t>:</w:t>
      </w:r>
      <w:ins w:id="867" w:author="Ksenija Oletić" w:date="2025-05-26T10:56:00Z" w16du:dateUtc="2025-05-26T08:56:00Z">
        <w:r w:rsidR="00B90DC6" w:rsidRPr="00893449">
          <w:rPr>
            <w:sz w:val="24"/>
            <w:szCs w:val="24"/>
            <w:highlight w:val="yellow"/>
            <w:rPrChange w:id="868" w:author="Ksenija Oletić" w:date="2025-06-02T16:24:00Z" w16du:dateUtc="2025-06-02T14:24:00Z">
              <w:rPr>
                <w:sz w:val="24"/>
                <w:szCs w:val="24"/>
              </w:rPr>
            </w:rPrChange>
          </w:rPr>
          <w:t xml:space="preserve"> </w:t>
        </w:r>
      </w:ins>
      <w:del w:id="869" w:author="Ksenija Oletić" w:date="2025-05-26T10:56:00Z" w16du:dateUtc="2025-05-26T08:56:00Z">
        <w:r w:rsidR="005B455A" w:rsidRPr="00893449" w:rsidDel="00B90DC6">
          <w:rPr>
            <w:sz w:val="24"/>
            <w:szCs w:val="24"/>
            <w:highlight w:val="yellow"/>
            <w:rPrChange w:id="870" w:author="Ksenija Oletić" w:date="2025-06-02T16:24:00Z" w16du:dateUtc="2025-06-02T14:24:00Z">
              <w:rPr>
                <w:sz w:val="24"/>
                <w:szCs w:val="24"/>
              </w:rPr>
            </w:rPrChange>
          </w:rPr>
          <w:delText xml:space="preserve"> </w:delText>
        </w:r>
      </w:del>
      <w:ins w:id="871" w:author="Ksenija Oletić" w:date="2025-05-26T10:55:00Z" w16du:dateUtc="2025-05-26T08:55:00Z">
        <w:r w:rsidR="00D51BA1" w:rsidRPr="00893449">
          <w:rPr>
            <w:b/>
            <w:bCs/>
            <w:i/>
            <w:iCs/>
            <w:sz w:val="24"/>
            <w:szCs w:val="24"/>
            <w:highlight w:val="yellow"/>
            <w:rPrChange w:id="872" w:author="Ksenija Oletić" w:date="2025-06-02T16:24:00Z" w16du:dateUtc="2025-06-02T14:24:00Z">
              <w:rPr>
                <w:sz w:val="24"/>
                <w:szCs w:val="24"/>
              </w:rPr>
            </w:rPrChange>
          </w:rPr>
          <w:t>061</w:t>
        </w:r>
      </w:ins>
      <w:ins w:id="873" w:author="Ksenija Oletić" w:date="2025-05-26T10:57:00Z" w16du:dateUtc="2025-05-26T08:57:00Z">
        <w:r w:rsidR="00D57996" w:rsidRPr="00893449">
          <w:rPr>
            <w:sz w:val="24"/>
            <w:szCs w:val="24"/>
            <w:highlight w:val="yellow"/>
            <w:rPrChange w:id="874" w:author="Ksenija Oletić" w:date="2025-06-02T16:24:00Z" w16du:dateUtc="2025-06-02T14:24:00Z">
              <w:rPr>
                <w:sz w:val="24"/>
                <w:szCs w:val="24"/>
              </w:rPr>
            </w:rPrChange>
          </w:rPr>
          <w:t xml:space="preserve"> </w:t>
        </w:r>
      </w:ins>
      <w:r w:rsidR="00181D16" w:rsidRPr="00893449">
        <w:rPr>
          <w:b/>
          <w:bCs/>
          <w:i/>
          <w:iCs/>
          <w:sz w:val="24"/>
          <w:szCs w:val="24"/>
          <w:highlight w:val="yellow"/>
          <w:rPrChange w:id="875" w:author="Ksenija Oletić" w:date="2025-06-02T16:24:00Z" w16du:dateUtc="2025-06-02T14:24:00Z">
            <w:rPr>
              <w:b/>
              <w:bCs/>
              <w:i/>
              <w:iCs/>
              <w:sz w:val="24"/>
              <w:szCs w:val="24"/>
            </w:rPr>
          </w:rPrChange>
        </w:rPr>
        <w:t>OSOBE STARIJE ŽIVOTNE DOBI</w:t>
      </w:r>
      <w:r w:rsidR="000C2CBA" w:rsidRPr="00893449">
        <w:rPr>
          <w:sz w:val="24"/>
          <w:szCs w:val="24"/>
          <w:highlight w:val="yellow"/>
          <w:rPrChange w:id="876" w:author="Ksenija Oletić" w:date="2025-06-02T16:24:00Z" w16du:dateUtc="2025-06-02T14:24:00Z">
            <w:rPr>
              <w:sz w:val="24"/>
              <w:szCs w:val="24"/>
            </w:rPr>
          </w:rPrChange>
        </w:rPr>
        <w:t xml:space="preserve"> </w:t>
      </w:r>
      <w:del w:id="877" w:author="Ksenija Oletić" w:date="2025-05-26T10:56:00Z" w16du:dateUtc="2025-05-26T08:56:00Z">
        <w:r w:rsidR="00552DFD" w:rsidRPr="00893449" w:rsidDel="00B90DC6">
          <w:rPr>
            <w:sz w:val="24"/>
            <w:szCs w:val="24"/>
            <w:highlight w:val="yellow"/>
            <w:rPrChange w:id="878" w:author="Ksenija Oletić" w:date="2025-06-02T16:24:00Z" w16du:dateUtc="2025-06-02T14:24:00Z">
              <w:rPr>
                <w:sz w:val="24"/>
                <w:szCs w:val="24"/>
              </w:rPr>
            </w:rPrChange>
          </w:rPr>
          <w:delText xml:space="preserve"> </w:delText>
        </w:r>
      </w:del>
      <w:del w:id="879" w:author="Ksenija Oletić" w:date="2025-05-26T11:15:00Z" w16du:dateUtc="2025-05-26T09:15:00Z">
        <w:r w:rsidR="00552DFD" w:rsidRPr="00893449" w:rsidDel="00424829">
          <w:rPr>
            <w:sz w:val="24"/>
            <w:szCs w:val="24"/>
            <w:highlight w:val="yellow"/>
            <w:rPrChange w:id="880" w:author="Ksenija Oletić" w:date="2025-06-02T16:24:00Z" w16du:dateUtc="2025-06-02T14:24:00Z">
              <w:rPr>
                <w:sz w:val="24"/>
                <w:szCs w:val="24"/>
              </w:rPr>
            </w:rPrChange>
          </w:rPr>
          <w:delText>i/ili</w:delText>
        </w:r>
      </w:del>
      <w:ins w:id="881" w:author="Ksenija Oletić" w:date="2025-05-26T10:56:00Z" w16du:dateUtc="2025-05-26T08:56:00Z">
        <w:r w:rsidR="00B90DC6" w:rsidRPr="00893449">
          <w:rPr>
            <w:sz w:val="24"/>
            <w:szCs w:val="24"/>
            <w:highlight w:val="yellow"/>
            <w:rPrChange w:id="882" w:author="Ksenija Oletić" w:date="2025-06-02T16:24:00Z" w16du:dateUtc="2025-06-02T14:24:00Z">
              <w:rPr>
                <w:sz w:val="24"/>
                <w:szCs w:val="24"/>
              </w:rPr>
            </w:rPrChange>
          </w:rPr>
          <w:t>i/ili</w:t>
        </w:r>
      </w:ins>
      <w:ins w:id="883" w:author="Ksenija Oletić" w:date="2025-05-26T10:57:00Z" w16du:dateUtc="2025-05-26T08:57:00Z">
        <w:r w:rsidR="006413D5" w:rsidRPr="00893449">
          <w:rPr>
            <w:sz w:val="24"/>
            <w:szCs w:val="24"/>
            <w:highlight w:val="yellow"/>
            <w:rPrChange w:id="884" w:author="Ksenija Oletić" w:date="2025-06-02T16:24:00Z" w16du:dateUtc="2025-06-02T14:24:00Z">
              <w:rPr>
                <w:sz w:val="24"/>
                <w:szCs w:val="24"/>
              </w:rPr>
            </w:rPrChange>
          </w:rPr>
          <w:t xml:space="preserve"> </w:t>
        </w:r>
      </w:ins>
      <w:ins w:id="885" w:author="Ksenija Oletić" w:date="2025-05-26T10:57:00Z">
        <w:r w:rsidR="006413D5" w:rsidRPr="00893449">
          <w:rPr>
            <w:b/>
            <w:bCs/>
            <w:i/>
            <w:iCs/>
            <w:sz w:val="24"/>
            <w:szCs w:val="24"/>
            <w:highlight w:val="yellow"/>
            <w:rPrChange w:id="886" w:author="Ksenija Oletić" w:date="2025-06-02T16:24:00Z" w16du:dateUtc="2025-06-02T14:24:00Z">
              <w:rPr>
                <w:sz w:val="24"/>
                <w:szCs w:val="24"/>
              </w:rPr>
            </w:rPrChange>
          </w:rPr>
          <w:t>095</w:t>
        </w:r>
      </w:ins>
      <w:ins w:id="887" w:author="Ksenija Oletić" w:date="2025-05-26T10:57:00Z" w16du:dateUtc="2025-05-26T08:57:00Z">
        <w:r w:rsidR="006413D5" w:rsidRPr="00893449">
          <w:rPr>
            <w:b/>
            <w:bCs/>
            <w:i/>
            <w:iCs/>
            <w:sz w:val="24"/>
            <w:szCs w:val="24"/>
            <w:highlight w:val="yellow"/>
            <w:rPrChange w:id="888" w:author="Ksenija Oletić" w:date="2025-06-02T16:24:00Z" w16du:dateUtc="2025-06-02T14:24:00Z">
              <w:rPr>
                <w:sz w:val="24"/>
                <w:szCs w:val="24"/>
              </w:rPr>
            </w:rPrChange>
          </w:rPr>
          <w:t xml:space="preserve"> UMIROVLJENICI</w:t>
        </w:r>
      </w:ins>
      <w:ins w:id="889" w:author="Ksenija Oletić" w:date="2025-06-06T10:25:00Z" w16du:dateUtc="2025-06-06T08:25:00Z">
        <w:r w:rsidR="003069F3">
          <w:rPr>
            <w:sz w:val="24"/>
            <w:szCs w:val="24"/>
          </w:rPr>
          <w:t xml:space="preserve"> </w:t>
        </w:r>
        <w:r w:rsidR="00AD0F6A">
          <w:rPr>
            <w:sz w:val="24"/>
            <w:szCs w:val="24"/>
          </w:rPr>
          <w:t>i/ili</w:t>
        </w:r>
      </w:ins>
    </w:p>
    <w:p w14:paraId="1247369D" w14:textId="413BE386" w:rsidR="00AC4EC2" w:rsidRDefault="00AC4EC2" w:rsidP="00CB3168">
      <w:pPr>
        <w:jc w:val="both"/>
        <w:rPr>
          <w:sz w:val="24"/>
          <w:szCs w:val="24"/>
        </w:rPr>
      </w:pPr>
      <w:r w:rsidRPr="000B21C6">
        <w:rPr>
          <w:sz w:val="24"/>
          <w:szCs w:val="24"/>
        </w:rPr>
        <w:t>•</w:t>
      </w:r>
      <w:r w:rsidRPr="000B21C6">
        <w:rPr>
          <w:sz w:val="24"/>
          <w:szCs w:val="24"/>
        </w:rPr>
        <w:tab/>
      </w:r>
      <w:r w:rsidRPr="00E674C3">
        <w:rPr>
          <w:b/>
          <w:bCs/>
          <w:sz w:val="24"/>
          <w:szCs w:val="24"/>
        </w:rPr>
        <w:t xml:space="preserve">zaklada </w:t>
      </w:r>
      <w:r w:rsidRPr="000B21C6">
        <w:rPr>
          <w:sz w:val="24"/>
          <w:szCs w:val="24"/>
        </w:rPr>
        <w:t>– osnovana, registrirana i djeluje sukladno Zakonu o zakladama (NN 106/18, 98/19,151/22)</w:t>
      </w:r>
      <w:r w:rsidR="00934186">
        <w:rPr>
          <w:sz w:val="24"/>
          <w:szCs w:val="24"/>
        </w:rPr>
        <w:t xml:space="preserve"> </w:t>
      </w:r>
      <w:r w:rsidR="00934186" w:rsidRPr="00993103">
        <w:rPr>
          <w:sz w:val="24"/>
          <w:szCs w:val="24"/>
        </w:rPr>
        <w:t xml:space="preserve">te </w:t>
      </w:r>
      <w:r w:rsidR="000C63B5" w:rsidRPr="00993103">
        <w:rPr>
          <w:sz w:val="24"/>
          <w:szCs w:val="24"/>
        </w:rPr>
        <w:t xml:space="preserve">je iz statuta </w:t>
      </w:r>
      <w:r w:rsidR="00301F82" w:rsidRPr="00993103">
        <w:rPr>
          <w:sz w:val="24"/>
          <w:szCs w:val="24"/>
        </w:rPr>
        <w:t xml:space="preserve">razvidno </w:t>
      </w:r>
      <w:r w:rsidR="00301F82" w:rsidRPr="008F5840">
        <w:rPr>
          <w:sz w:val="24"/>
          <w:szCs w:val="24"/>
        </w:rPr>
        <w:t xml:space="preserve">da </w:t>
      </w:r>
      <w:r w:rsidR="007120BC" w:rsidRPr="008F5840">
        <w:rPr>
          <w:sz w:val="24"/>
          <w:szCs w:val="24"/>
        </w:rPr>
        <w:t xml:space="preserve">jedno od područja njezina djelovanja uključuje rad </w:t>
      </w:r>
      <w:r w:rsidR="007120BC" w:rsidRPr="008E61C6">
        <w:rPr>
          <w:sz w:val="24"/>
          <w:szCs w:val="24"/>
        </w:rPr>
        <w:t xml:space="preserve">s osobama starije životne dobi </w:t>
      </w:r>
      <w:r w:rsidR="00552DFD" w:rsidRPr="007F779E">
        <w:rPr>
          <w:sz w:val="24"/>
          <w:szCs w:val="24"/>
          <w:highlight w:val="yellow"/>
          <w:rPrChange w:id="890" w:author="Ksenija Oletić" w:date="2025-05-26T11:21:00Z" w16du:dateUtc="2025-05-26T09:21:00Z">
            <w:rPr>
              <w:sz w:val="24"/>
              <w:szCs w:val="24"/>
            </w:rPr>
          </w:rPrChange>
        </w:rPr>
        <w:t>i/ili</w:t>
      </w:r>
      <w:ins w:id="891" w:author="Ksenija Oletić" w:date="2025-05-26T11:14:00Z" w16du:dateUtc="2025-05-26T09:14:00Z">
        <w:r w:rsidR="00424829" w:rsidRPr="007F779E">
          <w:rPr>
            <w:sz w:val="24"/>
            <w:szCs w:val="24"/>
            <w:highlight w:val="yellow"/>
            <w:rPrChange w:id="892" w:author="Ksenija Oletić" w:date="2025-05-26T11:21:00Z" w16du:dateUtc="2025-05-26T09:21:00Z">
              <w:rPr>
                <w:sz w:val="24"/>
                <w:szCs w:val="24"/>
              </w:rPr>
            </w:rPrChange>
          </w:rPr>
          <w:t xml:space="preserve"> </w:t>
        </w:r>
      </w:ins>
      <w:ins w:id="893" w:author="Ksenija Oletić" w:date="2025-05-26T11:19:00Z" w16du:dateUtc="2025-05-26T09:19:00Z">
        <w:r w:rsidR="009467CA" w:rsidRPr="007F779E">
          <w:rPr>
            <w:sz w:val="24"/>
            <w:szCs w:val="24"/>
            <w:highlight w:val="yellow"/>
            <w:rPrChange w:id="894" w:author="Ksenija Oletić" w:date="2025-05-26T11:21:00Z" w16du:dateUtc="2025-05-26T09:21:00Z">
              <w:rPr>
                <w:sz w:val="24"/>
                <w:szCs w:val="24"/>
              </w:rPr>
            </w:rPrChange>
          </w:rPr>
          <w:t>umirovlje</w:t>
        </w:r>
      </w:ins>
      <w:ins w:id="895" w:author="Ksenija Oletić" w:date="2025-05-26T11:20:00Z" w16du:dateUtc="2025-05-26T09:20:00Z">
        <w:r w:rsidR="009467CA" w:rsidRPr="007F779E">
          <w:rPr>
            <w:sz w:val="24"/>
            <w:szCs w:val="24"/>
            <w:highlight w:val="yellow"/>
            <w:rPrChange w:id="896" w:author="Ksenija Oletić" w:date="2025-05-26T11:21:00Z" w16du:dateUtc="2025-05-26T09:21:00Z">
              <w:rPr>
                <w:sz w:val="24"/>
                <w:szCs w:val="24"/>
              </w:rPr>
            </w:rPrChange>
          </w:rPr>
          <w:t xml:space="preserve">nicima </w:t>
        </w:r>
      </w:ins>
      <w:ins w:id="897" w:author="Ksenija Oletić" w:date="2025-06-06T10:22:00Z" w16du:dateUtc="2025-06-06T08:22:00Z">
        <w:r w:rsidR="002A3A19" w:rsidRPr="009B1751">
          <w:rPr>
            <w:sz w:val="24"/>
            <w:szCs w:val="24"/>
          </w:rPr>
          <w:t>i/ili</w:t>
        </w:r>
      </w:ins>
    </w:p>
    <w:p w14:paraId="2F08B45B" w14:textId="1082E153" w:rsidR="008E6ECE" w:rsidRDefault="008E6ECE" w:rsidP="00CB3168">
      <w:pPr>
        <w:jc w:val="both"/>
        <w:rPr>
          <w:sz w:val="24"/>
          <w:szCs w:val="24"/>
        </w:rPr>
      </w:pPr>
      <w:r w:rsidRPr="009B1751">
        <w:rPr>
          <w:sz w:val="24"/>
          <w:szCs w:val="24"/>
        </w:rPr>
        <w:t>•</w:t>
      </w:r>
      <w:r w:rsidRPr="009B1751">
        <w:rPr>
          <w:sz w:val="24"/>
          <w:szCs w:val="24"/>
        </w:rPr>
        <w:tab/>
      </w:r>
      <w:r w:rsidR="00F61FCB">
        <w:rPr>
          <w:b/>
          <w:bCs/>
          <w:sz w:val="24"/>
          <w:szCs w:val="24"/>
        </w:rPr>
        <w:t xml:space="preserve">vjerska zajednica </w:t>
      </w:r>
      <w:r w:rsidRPr="009B1751">
        <w:rPr>
          <w:sz w:val="24"/>
          <w:szCs w:val="24"/>
        </w:rPr>
        <w:t>–</w:t>
      </w:r>
      <w:r w:rsidR="008835D7" w:rsidRPr="009B1751">
        <w:rPr>
          <w:sz w:val="24"/>
          <w:szCs w:val="24"/>
        </w:rPr>
        <w:t xml:space="preserve"> registrirana i djeluje sukladno Zakonu o  pravnom položaju vjerskih zajednica (NN 83/02</w:t>
      </w:r>
      <w:r w:rsidR="008835D7" w:rsidRPr="00993103">
        <w:rPr>
          <w:sz w:val="24"/>
          <w:szCs w:val="24"/>
        </w:rPr>
        <w:t>)</w:t>
      </w:r>
      <w:r w:rsidR="00540F05" w:rsidRPr="00993103">
        <w:rPr>
          <w:sz w:val="24"/>
          <w:szCs w:val="24"/>
        </w:rPr>
        <w:t xml:space="preserve"> </w:t>
      </w:r>
      <w:r w:rsidR="00D34C5B" w:rsidRPr="00993103">
        <w:rPr>
          <w:sz w:val="24"/>
          <w:szCs w:val="24"/>
        </w:rPr>
        <w:t xml:space="preserve">te </w:t>
      </w:r>
      <w:r w:rsidR="000C63B5" w:rsidRPr="00993103">
        <w:rPr>
          <w:sz w:val="24"/>
          <w:szCs w:val="24"/>
        </w:rPr>
        <w:t>je iz</w:t>
      </w:r>
      <w:r w:rsidR="009B1751" w:rsidRPr="00993103">
        <w:rPr>
          <w:sz w:val="24"/>
          <w:szCs w:val="24"/>
        </w:rPr>
        <w:t xml:space="preserve"> </w:t>
      </w:r>
      <w:r w:rsidR="00D34C5B" w:rsidRPr="00993103">
        <w:rPr>
          <w:sz w:val="24"/>
          <w:szCs w:val="24"/>
        </w:rPr>
        <w:t>akt</w:t>
      </w:r>
      <w:r w:rsidR="000C63B5" w:rsidRPr="00993103">
        <w:rPr>
          <w:sz w:val="24"/>
          <w:szCs w:val="24"/>
        </w:rPr>
        <w:t>a</w:t>
      </w:r>
      <w:r w:rsidR="00D34C5B" w:rsidRPr="00993103">
        <w:rPr>
          <w:sz w:val="24"/>
          <w:szCs w:val="24"/>
        </w:rPr>
        <w:t xml:space="preserve"> o osnivanju</w:t>
      </w:r>
      <w:r w:rsidR="009B1751" w:rsidRPr="00993103">
        <w:rPr>
          <w:sz w:val="24"/>
          <w:szCs w:val="24"/>
        </w:rPr>
        <w:t xml:space="preserve"> </w:t>
      </w:r>
      <w:r w:rsidR="00535C95" w:rsidRPr="00993103">
        <w:rPr>
          <w:sz w:val="24"/>
          <w:szCs w:val="24"/>
        </w:rPr>
        <w:t xml:space="preserve">ili </w:t>
      </w:r>
      <w:r w:rsidR="009B1751" w:rsidRPr="00993103">
        <w:rPr>
          <w:sz w:val="24"/>
          <w:szCs w:val="24"/>
        </w:rPr>
        <w:t>temeljnog akt</w:t>
      </w:r>
      <w:r w:rsidR="00993103" w:rsidRPr="00993103">
        <w:rPr>
          <w:sz w:val="24"/>
          <w:szCs w:val="24"/>
        </w:rPr>
        <w:t xml:space="preserve">a ili drugog jednako vrijednog dokumenta </w:t>
      </w:r>
      <w:r w:rsidR="00372466">
        <w:rPr>
          <w:rStyle w:val="Referencafusnote"/>
          <w:sz w:val="24"/>
          <w:szCs w:val="24"/>
        </w:rPr>
        <w:footnoteReference w:id="19"/>
      </w:r>
      <w:r w:rsidR="000C63B5" w:rsidRPr="00993103">
        <w:rPr>
          <w:sz w:val="24"/>
          <w:szCs w:val="24"/>
        </w:rPr>
        <w:t xml:space="preserve">razvidno da </w:t>
      </w:r>
      <w:r w:rsidR="00D34C5B" w:rsidRPr="00993103">
        <w:rPr>
          <w:sz w:val="24"/>
          <w:szCs w:val="24"/>
        </w:rPr>
        <w:t>jedno od područja njezina djelovanja uključuje rad s osobama starije životne dobi</w:t>
      </w:r>
      <w:r w:rsidR="00D34C5B" w:rsidRPr="009B1751">
        <w:rPr>
          <w:color w:val="E40000"/>
          <w:sz w:val="24"/>
          <w:szCs w:val="24"/>
        </w:rPr>
        <w:t xml:space="preserve"> </w:t>
      </w:r>
      <w:r w:rsidR="00E84CF0" w:rsidRPr="009B1751">
        <w:rPr>
          <w:color w:val="E40000"/>
          <w:sz w:val="24"/>
          <w:szCs w:val="24"/>
        </w:rPr>
        <w:t xml:space="preserve"> </w:t>
      </w:r>
      <w:r w:rsidR="00552DFD" w:rsidRPr="00D106F5">
        <w:rPr>
          <w:sz w:val="24"/>
          <w:szCs w:val="24"/>
          <w:highlight w:val="yellow"/>
          <w:rPrChange w:id="898" w:author="Ksenija Oletić" w:date="2025-06-02T16:24:00Z" w16du:dateUtc="2025-06-02T14:24:00Z">
            <w:rPr>
              <w:sz w:val="24"/>
              <w:szCs w:val="24"/>
            </w:rPr>
          </w:rPrChange>
        </w:rPr>
        <w:t>i/ili</w:t>
      </w:r>
      <w:ins w:id="899" w:author="Ksenija Oletić" w:date="2025-05-26T11:22:00Z" w16du:dateUtc="2025-05-26T09:22:00Z">
        <w:r w:rsidR="00B6509B" w:rsidRPr="00D106F5">
          <w:rPr>
            <w:sz w:val="24"/>
            <w:szCs w:val="24"/>
            <w:highlight w:val="yellow"/>
            <w:rPrChange w:id="900" w:author="Ksenija Oletić" w:date="2025-06-02T16:24:00Z" w16du:dateUtc="2025-06-02T14:24:00Z">
              <w:rPr>
                <w:sz w:val="24"/>
                <w:szCs w:val="24"/>
              </w:rPr>
            </w:rPrChange>
          </w:rPr>
          <w:t xml:space="preserve"> </w:t>
        </w:r>
      </w:ins>
      <w:ins w:id="901" w:author="Ksenija Oletić" w:date="2025-05-26T11:24:00Z" w16du:dateUtc="2025-05-26T09:24:00Z">
        <w:r w:rsidR="00BB3709" w:rsidRPr="00D106F5">
          <w:rPr>
            <w:sz w:val="24"/>
            <w:szCs w:val="24"/>
            <w:highlight w:val="yellow"/>
          </w:rPr>
          <w:t xml:space="preserve">umirovljenicima </w:t>
        </w:r>
        <w:r w:rsidR="00BB3709" w:rsidRPr="009B1751">
          <w:rPr>
            <w:sz w:val="24"/>
            <w:szCs w:val="24"/>
          </w:rPr>
          <w:t>i/ili</w:t>
        </w:r>
      </w:ins>
    </w:p>
    <w:p w14:paraId="5181F7D3" w14:textId="341FABEF" w:rsidR="00F61FCB" w:rsidRPr="009B1751" w:rsidRDefault="00F61FCB" w:rsidP="00CB3168">
      <w:pPr>
        <w:jc w:val="both"/>
        <w:rPr>
          <w:sz w:val="24"/>
          <w:szCs w:val="24"/>
        </w:rPr>
      </w:pPr>
      <w:r w:rsidRPr="009B1751">
        <w:rPr>
          <w:sz w:val="24"/>
          <w:szCs w:val="24"/>
        </w:rPr>
        <w:t>•</w:t>
      </w:r>
      <w:r w:rsidRPr="009B1751">
        <w:rPr>
          <w:sz w:val="24"/>
          <w:szCs w:val="24"/>
        </w:rPr>
        <w:tab/>
      </w:r>
      <w:r>
        <w:rPr>
          <w:b/>
          <w:bCs/>
          <w:sz w:val="24"/>
          <w:szCs w:val="24"/>
        </w:rPr>
        <w:t xml:space="preserve">pravna osoba Katoličke crkve </w:t>
      </w:r>
      <w:r w:rsidRPr="009B1751">
        <w:rPr>
          <w:sz w:val="24"/>
          <w:szCs w:val="24"/>
        </w:rPr>
        <w:t xml:space="preserve">– registrirana </w:t>
      </w:r>
      <w:r w:rsidR="00814542">
        <w:rPr>
          <w:sz w:val="24"/>
          <w:szCs w:val="24"/>
        </w:rPr>
        <w:t xml:space="preserve">sukladno </w:t>
      </w:r>
      <w:r w:rsidR="00814542" w:rsidRPr="00814542">
        <w:rPr>
          <w:sz w:val="24"/>
          <w:szCs w:val="24"/>
        </w:rPr>
        <w:t>Protokol</w:t>
      </w:r>
      <w:r w:rsidR="00814542">
        <w:rPr>
          <w:sz w:val="24"/>
          <w:szCs w:val="24"/>
        </w:rPr>
        <w:t>u</w:t>
      </w:r>
      <w:r w:rsidR="00814542" w:rsidRPr="00814542">
        <w:rPr>
          <w:sz w:val="24"/>
          <w:szCs w:val="24"/>
        </w:rPr>
        <w:t xml:space="preserve"> o načinu upisa pravnih osoba Katoličke Crkve </w:t>
      </w:r>
      <w:r w:rsidR="0047753E">
        <w:rPr>
          <w:sz w:val="24"/>
          <w:szCs w:val="24"/>
        </w:rPr>
        <w:t>(</w:t>
      </w:r>
      <w:r w:rsidR="0047753E" w:rsidRPr="00F13CF1">
        <w:rPr>
          <w:sz w:val="24"/>
          <w:szCs w:val="24"/>
        </w:rPr>
        <w:t>NN 15/03</w:t>
      </w:r>
      <w:r w:rsidR="0047753E">
        <w:rPr>
          <w:sz w:val="24"/>
          <w:szCs w:val="24"/>
        </w:rPr>
        <w:t>)</w:t>
      </w:r>
      <w:r w:rsidR="0047753E" w:rsidRPr="00F13CF1">
        <w:rPr>
          <w:sz w:val="24"/>
          <w:szCs w:val="24"/>
        </w:rPr>
        <w:t> </w:t>
      </w:r>
      <w:r w:rsidRPr="00993103">
        <w:rPr>
          <w:sz w:val="24"/>
          <w:szCs w:val="24"/>
        </w:rPr>
        <w:t>te je iz akta o osnivanju ili temeljnog akta</w:t>
      </w:r>
      <w:r w:rsidR="00993103" w:rsidRPr="00993103">
        <w:rPr>
          <w:sz w:val="24"/>
          <w:szCs w:val="24"/>
        </w:rPr>
        <w:t xml:space="preserve"> ili drugog jednako vrijednog dokumenta</w:t>
      </w:r>
      <w:r w:rsidRPr="00993103">
        <w:rPr>
          <w:sz w:val="24"/>
          <w:szCs w:val="24"/>
        </w:rPr>
        <w:t xml:space="preserve"> razvidno da jedno od područja njezina djelovanja uključuje rad s osobama starije životne dobi  </w:t>
      </w:r>
      <w:r w:rsidRPr="00D106F5">
        <w:rPr>
          <w:sz w:val="24"/>
          <w:szCs w:val="24"/>
          <w:highlight w:val="yellow"/>
          <w:rPrChange w:id="902" w:author="Ksenija Oletić" w:date="2025-06-02T16:24:00Z" w16du:dateUtc="2025-06-02T14:24:00Z">
            <w:rPr>
              <w:sz w:val="24"/>
              <w:szCs w:val="24"/>
            </w:rPr>
          </w:rPrChange>
        </w:rPr>
        <w:t>i/ili</w:t>
      </w:r>
      <w:ins w:id="903" w:author="Ksenija Oletić" w:date="2025-05-26T11:24:00Z" w16du:dateUtc="2025-05-26T09:24:00Z">
        <w:r w:rsidR="00BB3709">
          <w:rPr>
            <w:sz w:val="24"/>
            <w:szCs w:val="24"/>
          </w:rPr>
          <w:t xml:space="preserve"> </w:t>
        </w:r>
        <w:r w:rsidR="00BB3709" w:rsidRPr="00274C69">
          <w:rPr>
            <w:sz w:val="24"/>
            <w:szCs w:val="24"/>
            <w:highlight w:val="yellow"/>
          </w:rPr>
          <w:t xml:space="preserve">umirovljenicima </w:t>
        </w:r>
        <w:r w:rsidR="00BB3709" w:rsidRPr="009B1751">
          <w:rPr>
            <w:sz w:val="24"/>
            <w:szCs w:val="24"/>
          </w:rPr>
          <w:t>i/ili</w:t>
        </w:r>
      </w:ins>
    </w:p>
    <w:p w14:paraId="7E555AF7" w14:textId="36C48B13" w:rsidR="005B7EFF" w:rsidRPr="00F27735" w:rsidRDefault="005B7EFF" w:rsidP="005B7EFF">
      <w:pPr>
        <w:jc w:val="both"/>
        <w:rPr>
          <w:sz w:val="24"/>
          <w:szCs w:val="24"/>
        </w:rPr>
      </w:pPr>
      <w:r w:rsidRPr="000B21C6">
        <w:rPr>
          <w:sz w:val="24"/>
          <w:szCs w:val="24"/>
        </w:rPr>
        <w:t>•</w:t>
      </w:r>
      <w:r w:rsidRPr="000B21C6">
        <w:rPr>
          <w:sz w:val="24"/>
          <w:szCs w:val="24"/>
        </w:rPr>
        <w:tab/>
      </w:r>
      <w:r w:rsidRPr="005B7EFF">
        <w:rPr>
          <w:b/>
          <w:bCs/>
          <w:sz w:val="24"/>
          <w:szCs w:val="24"/>
        </w:rPr>
        <w:t>socijaln</w:t>
      </w:r>
      <w:r w:rsidR="00B86507">
        <w:rPr>
          <w:b/>
          <w:bCs/>
          <w:sz w:val="24"/>
          <w:szCs w:val="24"/>
        </w:rPr>
        <w:t xml:space="preserve">i </w:t>
      </w:r>
      <w:r w:rsidRPr="005B7EFF">
        <w:rPr>
          <w:b/>
          <w:bCs/>
          <w:sz w:val="24"/>
          <w:szCs w:val="24"/>
        </w:rPr>
        <w:t>partner</w:t>
      </w:r>
      <w:r w:rsidRPr="005B7EFF">
        <w:rPr>
          <w:sz w:val="24"/>
          <w:szCs w:val="24"/>
        </w:rPr>
        <w:t xml:space="preserve"> (sindikat</w:t>
      </w:r>
      <w:r w:rsidR="006832DA">
        <w:rPr>
          <w:sz w:val="24"/>
          <w:szCs w:val="24"/>
        </w:rPr>
        <w:t xml:space="preserve"> i/ili</w:t>
      </w:r>
      <w:r w:rsidRPr="00F033C6">
        <w:rPr>
          <w:sz w:val="24"/>
          <w:szCs w:val="24"/>
        </w:rPr>
        <w:t xml:space="preserve"> udrug</w:t>
      </w:r>
      <w:r w:rsidR="00B86507" w:rsidRPr="00F033C6">
        <w:rPr>
          <w:sz w:val="24"/>
          <w:szCs w:val="24"/>
        </w:rPr>
        <w:t>a</w:t>
      </w:r>
      <w:r w:rsidRPr="00F033C6">
        <w:rPr>
          <w:sz w:val="24"/>
          <w:szCs w:val="24"/>
        </w:rPr>
        <w:t xml:space="preserve"> sindikata više razine</w:t>
      </w:r>
      <w:r w:rsidR="006832DA">
        <w:rPr>
          <w:sz w:val="24"/>
          <w:szCs w:val="24"/>
        </w:rPr>
        <w:t xml:space="preserve"> i/ili</w:t>
      </w:r>
      <w:r w:rsidRPr="00F033C6">
        <w:rPr>
          <w:sz w:val="24"/>
          <w:szCs w:val="24"/>
        </w:rPr>
        <w:t xml:space="preserve"> udrug</w:t>
      </w:r>
      <w:r w:rsidR="00B86507" w:rsidRPr="00F033C6">
        <w:rPr>
          <w:sz w:val="24"/>
          <w:szCs w:val="24"/>
        </w:rPr>
        <w:t>a</w:t>
      </w:r>
      <w:r w:rsidRPr="00F033C6">
        <w:rPr>
          <w:sz w:val="24"/>
          <w:szCs w:val="24"/>
        </w:rPr>
        <w:t xml:space="preserve"> poslodavaca i</w:t>
      </w:r>
      <w:r w:rsidR="006832DA">
        <w:rPr>
          <w:sz w:val="24"/>
          <w:szCs w:val="24"/>
        </w:rPr>
        <w:t>/ili</w:t>
      </w:r>
      <w:r w:rsidRPr="00F033C6">
        <w:rPr>
          <w:sz w:val="24"/>
          <w:szCs w:val="24"/>
        </w:rPr>
        <w:t xml:space="preserve"> udrug</w:t>
      </w:r>
      <w:r w:rsidR="00B86507" w:rsidRPr="00F033C6">
        <w:rPr>
          <w:sz w:val="24"/>
          <w:szCs w:val="24"/>
        </w:rPr>
        <w:t>a</w:t>
      </w:r>
      <w:r w:rsidRPr="00F033C6">
        <w:rPr>
          <w:sz w:val="24"/>
          <w:szCs w:val="24"/>
        </w:rPr>
        <w:t xml:space="preserve"> poslodavaca više razine</w:t>
      </w:r>
      <w:r w:rsidRPr="005B7EFF">
        <w:rPr>
          <w:sz w:val="24"/>
          <w:szCs w:val="24"/>
        </w:rPr>
        <w:t>)</w:t>
      </w:r>
      <w:r w:rsidR="003E5AC3" w:rsidRPr="003E5AC3">
        <w:rPr>
          <w:sz w:val="24"/>
          <w:szCs w:val="24"/>
        </w:rPr>
        <w:t xml:space="preserve"> </w:t>
      </w:r>
      <w:r w:rsidR="00F27735">
        <w:rPr>
          <w:sz w:val="24"/>
          <w:szCs w:val="24"/>
        </w:rPr>
        <w:t>–</w:t>
      </w:r>
      <w:r w:rsidR="00F411B6" w:rsidRPr="00F411B6">
        <w:rPr>
          <w:sz w:val="24"/>
          <w:szCs w:val="24"/>
        </w:rPr>
        <w:t xml:space="preserve"> </w:t>
      </w:r>
      <w:r w:rsidR="00F411B6">
        <w:rPr>
          <w:sz w:val="24"/>
          <w:szCs w:val="24"/>
        </w:rPr>
        <w:t xml:space="preserve">osnovana, registrirana i djeluje sukladno </w:t>
      </w:r>
      <w:r w:rsidR="00F411B6" w:rsidRPr="008835D7">
        <w:rPr>
          <w:sz w:val="24"/>
          <w:szCs w:val="24"/>
        </w:rPr>
        <w:t>Zakonu</w:t>
      </w:r>
      <w:r w:rsidR="00F411B6">
        <w:rPr>
          <w:sz w:val="24"/>
          <w:szCs w:val="24"/>
        </w:rPr>
        <w:t xml:space="preserve"> o radu (</w:t>
      </w:r>
      <w:r w:rsidR="00F411B6" w:rsidRPr="00F411B6">
        <w:rPr>
          <w:sz w:val="24"/>
          <w:szCs w:val="24"/>
        </w:rPr>
        <w:t xml:space="preserve">NN </w:t>
      </w:r>
      <w:r w:rsidR="00F411B6" w:rsidRPr="00F411B6">
        <w:rPr>
          <w:sz w:val="24"/>
          <w:szCs w:val="24"/>
        </w:rPr>
        <w:lastRenderedPageBreak/>
        <w:t>93/14, 127/17, 98/19, 151/22, 46/23, 64/23</w:t>
      </w:r>
      <w:r w:rsidR="00F411B6">
        <w:rPr>
          <w:sz w:val="24"/>
          <w:szCs w:val="24"/>
        </w:rPr>
        <w:t>)</w:t>
      </w:r>
      <w:r w:rsidR="00934186">
        <w:rPr>
          <w:sz w:val="24"/>
          <w:szCs w:val="24"/>
        </w:rPr>
        <w:t xml:space="preserve"> </w:t>
      </w:r>
      <w:r w:rsidR="00934186" w:rsidRPr="00993103">
        <w:rPr>
          <w:sz w:val="24"/>
          <w:szCs w:val="24"/>
        </w:rPr>
        <w:t xml:space="preserve">te </w:t>
      </w:r>
      <w:r w:rsidR="0081175E" w:rsidRPr="00993103">
        <w:rPr>
          <w:sz w:val="24"/>
          <w:szCs w:val="24"/>
        </w:rPr>
        <w:t xml:space="preserve">je iz </w:t>
      </w:r>
      <w:r w:rsidR="00934186" w:rsidRPr="00993103">
        <w:rPr>
          <w:sz w:val="24"/>
          <w:szCs w:val="24"/>
        </w:rPr>
        <w:t>statut</w:t>
      </w:r>
      <w:r w:rsidR="0081175E" w:rsidRPr="00993103">
        <w:rPr>
          <w:sz w:val="24"/>
          <w:szCs w:val="24"/>
        </w:rPr>
        <w:t>a</w:t>
      </w:r>
      <w:r w:rsidR="00934186" w:rsidRPr="00993103">
        <w:rPr>
          <w:sz w:val="24"/>
          <w:szCs w:val="24"/>
        </w:rPr>
        <w:t xml:space="preserve"> ili pravil</w:t>
      </w:r>
      <w:r w:rsidR="0081175E" w:rsidRPr="00993103">
        <w:rPr>
          <w:sz w:val="24"/>
          <w:szCs w:val="24"/>
        </w:rPr>
        <w:t>a</w:t>
      </w:r>
      <w:r w:rsidR="00301F82" w:rsidRPr="00993103">
        <w:rPr>
          <w:sz w:val="24"/>
          <w:szCs w:val="24"/>
        </w:rPr>
        <w:t xml:space="preserve"> razvidno da</w:t>
      </w:r>
      <w:r w:rsidR="00934186" w:rsidRPr="00993103">
        <w:rPr>
          <w:sz w:val="24"/>
          <w:szCs w:val="24"/>
        </w:rPr>
        <w:t xml:space="preserve"> jedno od područja njihova djelovanja uključuje rad s osobama starije životne dobi</w:t>
      </w:r>
      <w:r w:rsidR="00552DFD" w:rsidRPr="00993103">
        <w:rPr>
          <w:sz w:val="24"/>
          <w:szCs w:val="24"/>
        </w:rPr>
        <w:t xml:space="preserve"> </w:t>
      </w:r>
      <w:r w:rsidR="00552DFD" w:rsidRPr="00D106F5">
        <w:rPr>
          <w:sz w:val="24"/>
          <w:szCs w:val="24"/>
          <w:highlight w:val="yellow"/>
          <w:rPrChange w:id="904" w:author="Ksenija Oletić" w:date="2025-06-02T16:24:00Z" w16du:dateUtc="2025-06-02T14:24:00Z">
            <w:rPr>
              <w:sz w:val="24"/>
              <w:szCs w:val="24"/>
            </w:rPr>
          </w:rPrChange>
        </w:rPr>
        <w:t>i/ili</w:t>
      </w:r>
      <w:ins w:id="905" w:author="Ksenija Oletić" w:date="2025-05-26T11:24:00Z" w16du:dateUtc="2025-05-26T09:24:00Z">
        <w:r w:rsidR="00BB3709" w:rsidRPr="00D106F5">
          <w:rPr>
            <w:sz w:val="24"/>
            <w:szCs w:val="24"/>
            <w:highlight w:val="yellow"/>
            <w:rPrChange w:id="906" w:author="Ksenija Oletić" w:date="2025-06-02T16:24:00Z" w16du:dateUtc="2025-06-02T14:24:00Z">
              <w:rPr>
                <w:sz w:val="24"/>
                <w:szCs w:val="24"/>
              </w:rPr>
            </w:rPrChange>
          </w:rPr>
          <w:t xml:space="preserve"> </w:t>
        </w:r>
        <w:r w:rsidR="00BB3709" w:rsidRPr="00D106F5">
          <w:rPr>
            <w:sz w:val="24"/>
            <w:szCs w:val="24"/>
            <w:highlight w:val="yellow"/>
          </w:rPr>
          <w:t>u</w:t>
        </w:r>
        <w:r w:rsidR="00BB3709" w:rsidRPr="00274C69">
          <w:rPr>
            <w:sz w:val="24"/>
            <w:szCs w:val="24"/>
            <w:highlight w:val="yellow"/>
          </w:rPr>
          <w:t xml:space="preserve">mirovljenicima </w:t>
        </w:r>
        <w:r w:rsidR="00BB3709" w:rsidRPr="009B1751">
          <w:rPr>
            <w:sz w:val="24"/>
            <w:szCs w:val="24"/>
          </w:rPr>
          <w:t>i/ili</w:t>
        </w:r>
      </w:ins>
    </w:p>
    <w:p w14:paraId="6BE218CB" w14:textId="530922EB" w:rsidR="004A15AF" w:rsidRPr="005F298C" w:rsidRDefault="00B25C88" w:rsidP="00CB3168">
      <w:pPr>
        <w:jc w:val="both"/>
        <w:rPr>
          <w:sz w:val="24"/>
          <w:szCs w:val="24"/>
          <w:rPrChange w:id="907" w:author="Ksenija Oletić" w:date="2025-05-26T11:24:00Z" w16du:dateUtc="2025-05-26T09:24:00Z">
            <w:rPr>
              <w:b/>
              <w:bCs/>
              <w:sz w:val="24"/>
              <w:szCs w:val="24"/>
            </w:rPr>
          </w:rPrChange>
        </w:rPr>
      </w:pPr>
      <w:r w:rsidRPr="000A5CED">
        <w:rPr>
          <w:sz w:val="24"/>
          <w:szCs w:val="24"/>
        </w:rPr>
        <w:t>•</w:t>
      </w:r>
      <w:r w:rsidRPr="000A5CED">
        <w:rPr>
          <w:sz w:val="24"/>
          <w:szCs w:val="24"/>
        </w:rPr>
        <w:tab/>
      </w:r>
      <w:r w:rsidR="008E6ECE" w:rsidRPr="000A5CED">
        <w:rPr>
          <w:b/>
          <w:bCs/>
          <w:sz w:val="24"/>
          <w:szCs w:val="24"/>
        </w:rPr>
        <w:t>vijeće nacionalne manjine</w:t>
      </w:r>
      <w:r w:rsidR="006832DA">
        <w:rPr>
          <w:b/>
          <w:bCs/>
          <w:sz w:val="24"/>
          <w:szCs w:val="24"/>
        </w:rPr>
        <w:t xml:space="preserve"> i/ili</w:t>
      </w:r>
      <w:r w:rsidR="008E6ECE" w:rsidRPr="000A5CED">
        <w:rPr>
          <w:b/>
          <w:bCs/>
          <w:sz w:val="24"/>
          <w:szCs w:val="24"/>
        </w:rPr>
        <w:t xml:space="preserve"> koordinacija vijeća nacionalne manjine</w:t>
      </w:r>
      <w:r w:rsidR="001E21F0" w:rsidRPr="000A5CED">
        <w:rPr>
          <w:sz w:val="24"/>
          <w:szCs w:val="24"/>
        </w:rPr>
        <w:t xml:space="preserve"> -</w:t>
      </w:r>
      <w:r w:rsidR="001E21F0" w:rsidRPr="000A5CED">
        <w:rPr>
          <w:b/>
          <w:bCs/>
          <w:sz w:val="24"/>
          <w:szCs w:val="24"/>
        </w:rPr>
        <w:t xml:space="preserve"> </w:t>
      </w:r>
      <w:r w:rsidR="001E21F0" w:rsidRPr="000A5CED">
        <w:rPr>
          <w:sz w:val="24"/>
          <w:szCs w:val="24"/>
        </w:rPr>
        <w:t>osnovana, registrirana i djeluje sukladno</w:t>
      </w:r>
      <w:r w:rsidR="00F54EDB" w:rsidRPr="000A5CED">
        <w:rPr>
          <w:sz w:val="24"/>
          <w:szCs w:val="24"/>
        </w:rPr>
        <w:t xml:space="preserve"> </w:t>
      </w:r>
      <w:r w:rsidR="00F54EDB" w:rsidRPr="000A5CED">
        <w:rPr>
          <w:rFonts w:ascii="Calibri" w:hAnsi="Calibri" w:cs="Calibri"/>
          <w:color w:val="000009"/>
          <w:sz w:val="24"/>
          <w:szCs w:val="24"/>
        </w:rPr>
        <w:t>Ustavnom zakonu o pravima nacionalnih manjina (NN 155/02, 47/10, 80/10, 93/11, 93/11) te</w:t>
      </w:r>
      <w:r w:rsidR="001E21F0" w:rsidRPr="000A5CED">
        <w:rPr>
          <w:sz w:val="24"/>
          <w:szCs w:val="24"/>
        </w:rPr>
        <w:t xml:space="preserve"> </w:t>
      </w:r>
      <w:r w:rsidR="007063AD" w:rsidRPr="000A5CED">
        <w:rPr>
          <w:sz w:val="24"/>
          <w:szCs w:val="24"/>
        </w:rPr>
        <w:t>Zakonu o Registru vijeća, koordinacija vijeća i predstavnika nacionalnih manjina (NN 80/11, 34/12, 98/19)</w:t>
      </w:r>
      <w:r w:rsidR="00934186" w:rsidRPr="000A5CED">
        <w:rPr>
          <w:sz w:val="24"/>
          <w:szCs w:val="24"/>
        </w:rPr>
        <w:t xml:space="preserve"> </w:t>
      </w:r>
      <w:r w:rsidR="00934186" w:rsidRPr="00993103">
        <w:rPr>
          <w:sz w:val="24"/>
          <w:szCs w:val="24"/>
        </w:rPr>
        <w:t xml:space="preserve">te </w:t>
      </w:r>
      <w:r w:rsidR="003E5FBB" w:rsidRPr="00993103">
        <w:rPr>
          <w:sz w:val="24"/>
          <w:szCs w:val="24"/>
        </w:rPr>
        <w:t xml:space="preserve">je iz statuta </w:t>
      </w:r>
      <w:r w:rsidR="00301F82" w:rsidRPr="00993103">
        <w:rPr>
          <w:sz w:val="24"/>
          <w:szCs w:val="24"/>
        </w:rPr>
        <w:t xml:space="preserve">razvidno da </w:t>
      </w:r>
      <w:r w:rsidR="00934186" w:rsidRPr="00993103">
        <w:rPr>
          <w:sz w:val="24"/>
          <w:szCs w:val="24"/>
        </w:rPr>
        <w:t>jedno od područja njihova djelovanja uključuje rad s osobama starije životne dobi</w:t>
      </w:r>
      <w:ins w:id="908" w:author="Ksenija Oletić" w:date="2025-05-26T11:25:00Z" w16du:dateUtc="2025-05-26T09:25:00Z">
        <w:r w:rsidR="005F298C">
          <w:rPr>
            <w:sz w:val="24"/>
            <w:szCs w:val="24"/>
          </w:rPr>
          <w:t xml:space="preserve"> </w:t>
        </w:r>
        <w:r w:rsidR="005F298C" w:rsidRPr="005F298C">
          <w:rPr>
            <w:sz w:val="24"/>
            <w:szCs w:val="24"/>
            <w:highlight w:val="yellow"/>
            <w:rPrChange w:id="909" w:author="Ksenija Oletić" w:date="2025-05-26T11:25:00Z" w16du:dateUtc="2025-05-26T09:25:00Z">
              <w:rPr>
                <w:sz w:val="24"/>
                <w:szCs w:val="24"/>
              </w:rPr>
            </w:rPrChange>
          </w:rPr>
          <w:t>i/ili</w:t>
        </w:r>
      </w:ins>
      <w:ins w:id="910" w:author="Ksenija Oletić" w:date="2025-05-26T11:24:00Z" w16du:dateUtc="2025-05-26T09:24:00Z">
        <w:r w:rsidR="005F298C" w:rsidRPr="005F298C">
          <w:rPr>
            <w:sz w:val="24"/>
            <w:szCs w:val="24"/>
            <w:highlight w:val="yellow"/>
            <w:rPrChange w:id="911" w:author="Ksenija Oletić" w:date="2025-05-26T11:25:00Z" w16du:dateUtc="2025-05-26T09:25:00Z">
              <w:rPr>
                <w:sz w:val="24"/>
                <w:szCs w:val="24"/>
              </w:rPr>
            </w:rPrChange>
          </w:rPr>
          <w:t xml:space="preserve"> </w:t>
        </w:r>
        <w:r w:rsidR="005F298C" w:rsidRPr="005F298C">
          <w:rPr>
            <w:sz w:val="24"/>
            <w:szCs w:val="24"/>
            <w:highlight w:val="yellow"/>
          </w:rPr>
          <w:t>umirovljenicima</w:t>
        </w:r>
      </w:ins>
      <w:r w:rsidR="00552DFD" w:rsidRPr="00993103">
        <w:rPr>
          <w:sz w:val="24"/>
          <w:szCs w:val="24"/>
        </w:rPr>
        <w:t>.</w:t>
      </w:r>
    </w:p>
    <w:bookmarkEnd w:id="823"/>
    <w:p w14:paraId="55097169" w14:textId="1C3309C8" w:rsidR="009031D1" w:rsidRDefault="009031D1" w:rsidP="009031D1">
      <w:pPr>
        <w:pStyle w:val="Bezproreda"/>
        <w:spacing w:after="200" w:line="276" w:lineRule="auto"/>
        <w:jc w:val="both"/>
        <w:rPr>
          <w:rFonts w:ascii="Calibri" w:eastAsia="Calibri" w:hAnsi="Calibri" w:cs="Calibri"/>
          <w:sz w:val="24"/>
          <w:szCs w:val="24"/>
        </w:rPr>
      </w:pPr>
      <w:r w:rsidRPr="00314FAF">
        <w:rPr>
          <w:rFonts w:ascii="Calibri" w:eastAsia="Calibri" w:hAnsi="Calibri" w:cs="Calibri"/>
          <w:color w:val="000000" w:themeColor="text1"/>
          <w:sz w:val="24"/>
          <w:szCs w:val="24"/>
        </w:rPr>
        <w:t>P</w:t>
      </w:r>
      <w:r>
        <w:rPr>
          <w:rFonts w:ascii="Calibri" w:eastAsia="Calibri" w:hAnsi="Calibri" w:cs="Calibri"/>
          <w:color w:val="000000" w:themeColor="text1"/>
          <w:sz w:val="24"/>
          <w:szCs w:val="24"/>
        </w:rPr>
        <w:t>rijavitelj</w:t>
      </w:r>
      <w:r w:rsidRPr="00314FAF">
        <w:rPr>
          <w:rFonts w:ascii="Calibri" w:eastAsia="Calibri" w:hAnsi="Calibri" w:cs="Calibri"/>
          <w:color w:val="000000" w:themeColor="text1"/>
          <w:sz w:val="24"/>
          <w:szCs w:val="24"/>
        </w:rPr>
        <w:t xml:space="preserve"> mora </w:t>
      </w:r>
      <w:r w:rsidRPr="00314FAF">
        <w:rPr>
          <w:rFonts w:ascii="Calibri" w:eastAsia="Calibri" w:hAnsi="Calibri" w:cs="Calibri"/>
          <w:sz w:val="24"/>
          <w:szCs w:val="24"/>
        </w:rPr>
        <w:t xml:space="preserve">ispunjavati sljedeće uvjete: </w:t>
      </w:r>
    </w:p>
    <w:p w14:paraId="76162422" w14:textId="18533FFC" w:rsidR="00410ECF" w:rsidRPr="003F4DAF" w:rsidRDefault="007B4C25" w:rsidP="00EA38CD">
      <w:pPr>
        <w:pStyle w:val="Odlomakpopisa"/>
        <w:numPr>
          <w:ilvl w:val="3"/>
          <w:numId w:val="5"/>
        </w:numPr>
        <w:ind w:left="426"/>
        <w:jc w:val="both"/>
        <w:rPr>
          <w:sz w:val="24"/>
          <w:szCs w:val="24"/>
        </w:rPr>
      </w:pPr>
      <w:r w:rsidRPr="003F4DAF">
        <w:rPr>
          <w:sz w:val="24"/>
          <w:szCs w:val="24"/>
        </w:rPr>
        <w:t>biti upisan u odgovarajući registar</w:t>
      </w:r>
      <w:r w:rsidR="00410ECF" w:rsidRPr="003F4DAF">
        <w:rPr>
          <w:sz w:val="24"/>
          <w:szCs w:val="24"/>
        </w:rPr>
        <w:t xml:space="preserve">: </w:t>
      </w:r>
    </w:p>
    <w:p w14:paraId="4A752F7A" w14:textId="77777777" w:rsidR="00410ECF" w:rsidRPr="003F4DAF" w:rsidRDefault="00410ECF" w:rsidP="00EA38CD">
      <w:pPr>
        <w:pStyle w:val="Bezproreda"/>
        <w:numPr>
          <w:ilvl w:val="1"/>
          <w:numId w:val="32"/>
        </w:numPr>
        <w:spacing w:line="276" w:lineRule="auto"/>
        <w:jc w:val="both"/>
        <w:rPr>
          <w:sz w:val="24"/>
          <w:szCs w:val="24"/>
        </w:rPr>
      </w:pPr>
      <w:r w:rsidRPr="003F4DAF">
        <w:rPr>
          <w:sz w:val="24"/>
          <w:szCs w:val="24"/>
        </w:rPr>
        <w:t xml:space="preserve">udruge: </w:t>
      </w:r>
      <w:r w:rsidRPr="003F4DAF">
        <w:rPr>
          <w:rFonts w:ascii="Calibri" w:eastAsia="Calibri" w:hAnsi="Calibri" w:cs="Calibri"/>
          <w:sz w:val="24"/>
          <w:szCs w:val="24"/>
        </w:rPr>
        <w:t>Registar udruga</w:t>
      </w:r>
      <w:r w:rsidRPr="003F4DAF">
        <w:rPr>
          <w:rFonts w:ascii="Calibri" w:eastAsia="Calibri" w:hAnsi="Calibri" w:cs="Calibri"/>
          <w:vertAlign w:val="superscript"/>
        </w:rPr>
        <w:footnoteReference w:id="20"/>
      </w:r>
      <w:r w:rsidRPr="003F4DAF">
        <w:rPr>
          <w:rFonts w:ascii="Calibri" w:eastAsia="Calibri" w:hAnsi="Calibri" w:cs="Calibri"/>
        </w:rPr>
        <w:t xml:space="preserve">, </w:t>
      </w:r>
      <w:r w:rsidRPr="0008727B">
        <w:rPr>
          <w:sz w:val="24"/>
          <w:szCs w:val="24"/>
        </w:rPr>
        <w:t>Registar neprofitnih organizacija</w:t>
      </w:r>
      <w:r w:rsidRPr="003F4DAF">
        <w:rPr>
          <w:rFonts w:ascii="Calibri" w:eastAsia="Calibri" w:hAnsi="Calibri" w:cs="Calibri"/>
          <w:sz w:val="22"/>
          <w:szCs w:val="22"/>
          <w:vertAlign w:val="superscript"/>
        </w:rPr>
        <w:footnoteReference w:id="21"/>
      </w:r>
    </w:p>
    <w:p w14:paraId="26CF9F0E" w14:textId="137A4833" w:rsidR="00410ECF" w:rsidRDefault="00410ECF" w:rsidP="00EA38CD">
      <w:pPr>
        <w:pStyle w:val="Bezproreda"/>
        <w:numPr>
          <w:ilvl w:val="1"/>
          <w:numId w:val="32"/>
        </w:numPr>
        <w:spacing w:line="276" w:lineRule="auto"/>
        <w:jc w:val="both"/>
        <w:rPr>
          <w:sz w:val="24"/>
          <w:szCs w:val="24"/>
        </w:rPr>
      </w:pPr>
      <w:r w:rsidRPr="003F4DAF">
        <w:rPr>
          <w:sz w:val="24"/>
          <w:szCs w:val="24"/>
        </w:rPr>
        <w:t>zaklade: Registar</w:t>
      </w:r>
      <w:r w:rsidRPr="00A71DB2">
        <w:rPr>
          <w:sz w:val="24"/>
          <w:szCs w:val="24"/>
        </w:rPr>
        <w:t xml:space="preserve"> zaklada</w:t>
      </w:r>
      <w:r>
        <w:rPr>
          <w:rStyle w:val="Referencafusnote"/>
          <w:sz w:val="24"/>
          <w:szCs w:val="24"/>
        </w:rPr>
        <w:footnoteReference w:id="22"/>
      </w:r>
      <w:r w:rsidRPr="00A71DB2">
        <w:rPr>
          <w:sz w:val="24"/>
          <w:szCs w:val="24"/>
        </w:rPr>
        <w:t xml:space="preserve">, </w:t>
      </w:r>
      <w:r w:rsidRPr="0008727B">
        <w:rPr>
          <w:sz w:val="24"/>
          <w:szCs w:val="24"/>
        </w:rPr>
        <w:t>Registar neprofitnih organizacija</w:t>
      </w:r>
    </w:p>
    <w:p w14:paraId="44D69236" w14:textId="0D83B0EF" w:rsidR="00A33C12" w:rsidRPr="00C9239B" w:rsidRDefault="00B02473" w:rsidP="00EA38CD">
      <w:pPr>
        <w:pStyle w:val="Bezproreda"/>
        <w:numPr>
          <w:ilvl w:val="1"/>
          <w:numId w:val="32"/>
        </w:numPr>
        <w:spacing w:line="276" w:lineRule="auto"/>
        <w:jc w:val="both"/>
        <w:rPr>
          <w:sz w:val="24"/>
          <w:szCs w:val="24"/>
        </w:rPr>
      </w:pPr>
      <w:r w:rsidRPr="00C9239B">
        <w:rPr>
          <w:sz w:val="24"/>
          <w:szCs w:val="24"/>
        </w:rPr>
        <w:t>vjerska zajednica</w:t>
      </w:r>
      <w:r w:rsidR="00A33C12" w:rsidRPr="00C9239B">
        <w:rPr>
          <w:sz w:val="24"/>
          <w:szCs w:val="24"/>
        </w:rPr>
        <w:t xml:space="preserve">: </w:t>
      </w:r>
      <w:r w:rsidR="007B0E2E" w:rsidRPr="00C9239B">
        <w:rPr>
          <w:sz w:val="24"/>
          <w:szCs w:val="24"/>
        </w:rPr>
        <w:t>Evidencija vjerskih zajednica u Republici Hrvatskoj</w:t>
      </w:r>
      <w:r w:rsidR="00A538F4" w:rsidRPr="00C9239B">
        <w:rPr>
          <w:rStyle w:val="Referencafusnote"/>
          <w:sz w:val="24"/>
          <w:szCs w:val="24"/>
        </w:rPr>
        <w:footnoteReference w:id="23"/>
      </w:r>
    </w:p>
    <w:p w14:paraId="4B800AE3" w14:textId="42840A8A" w:rsidR="00B02473" w:rsidRPr="00B02473" w:rsidRDefault="00B02473" w:rsidP="00EA38CD">
      <w:pPr>
        <w:pStyle w:val="Bezproreda"/>
        <w:numPr>
          <w:ilvl w:val="1"/>
          <w:numId w:val="32"/>
        </w:numPr>
        <w:spacing w:line="276" w:lineRule="auto"/>
        <w:jc w:val="both"/>
        <w:rPr>
          <w:sz w:val="24"/>
          <w:szCs w:val="24"/>
        </w:rPr>
      </w:pPr>
      <w:r>
        <w:rPr>
          <w:sz w:val="24"/>
          <w:szCs w:val="24"/>
        </w:rPr>
        <w:t>pravna osoba Katoličke crkve</w:t>
      </w:r>
      <w:r w:rsidRPr="007B0E2E">
        <w:rPr>
          <w:sz w:val="24"/>
          <w:szCs w:val="24"/>
        </w:rPr>
        <w:t>: Evidencija pravnih osoba Katoličke Crkve u Republici Hrvatskoj</w:t>
      </w:r>
      <w:r w:rsidR="00BB6594">
        <w:rPr>
          <w:rStyle w:val="Referencafusnote"/>
          <w:sz w:val="24"/>
          <w:szCs w:val="24"/>
        </w:rPr>
        <w:footnoteReference w:id="24"/>
      </w:r>
      <w:r w:rsidRPr="007B0E2E">
        <w:rPr>
          <w:sz w:val="24"/>
          <w:szCs w:val="24"/>
        </w:rPr>
        <w:t>, Registar neprofitnih organizacija</w:t>
      </w:r>
    </w:p>
    <w:p w14:paraId="2C94B8F8" w14:textId="48AA22DD" w:rsidR="007B4C25" w:rsidRPr="00661D00" w:rsidRDefault="00A33C12" w:rsidP="00EA38CD">
      <w:pPr>
        <w:pStyle w:val="Bezproreda"/>
        <w:numPr>
          <w:ilvl w:val="1"/>
          <w:numId w:val="32"/>
        </w:numPr>
        <w:spacing w:line="276" w:lineRule="auto"/>
        <w:jc w:val="both"/>
        <w:rPr>
          <w:sz w:val="24"/>
          <w:szCs w:val="24"/>
        </w:rPr>
      </w:pPr>
      <w:r w:rsidRPr="00A33C12">
        <w:rPr>
          <w:sz w:val="24"/>
          <w:szCs w:val="24"/>
        </w:rPr>
        <w:t>socijalni partner (sindikat</w:t>
      </w:r>
      <w:r w:rsidR="00750F2B">
        <w:rPr>
          <w:sz w:val="24"/>
          <w:szCs w:val="24"/>
        </w:rPr>
        <w:t xml:space="preserve"> i/ili </w:t>
      </w:r>
      <w:r w:rsidRPr="00A33C12">
        <w:rPr>
          <w:sz w:val="24"/>
          <w:szCs w:val="24"/>
        </w:rPr>
        <w:t>udruga sindikata više razine</w:t>
      </w:r>
      <w:r w:rsidR="00750F2B">
        <w:rPr>
          <w:sz w:val="24"/>
          <w:szCs w:val="24"/>
        </w:rPr>
        <w:t xml:space="preserve"> i/ili</w:t>
      </w:r>
      <w:r w:rsidRPr="00A33C12">
        <w:rPr>
          <w:sz w:val="24"/>
          <w:szCs w:val="24"/>
        </w:rPr>
        <w:t xml:space="preserve"> udruga poslodavaca i</w:t>
      </w:r>
      <w:r w:rsidR="00750F2B">
        <w:rPr>
          <w:sz w:val="24"/>
          <w:szCs w:val="24"/>
        </w:rPr>
        <w:t>/ili</w:t>
      </w:r>
      <w:r w:rsidRPr="00A33C12">
        <w:rPr>
          <w:sz w:val="24"/>
          <w:szCs w:val="24"/>
        </w:rPr>
        <w:t xml:space="preserve"> udruga poslodavaca više razine):</w:t>
      </w:r>
      <w:r w:rsidR="00D172A4">
        <w:rPr>
          <w:sz w:val="24"/>
          <w:szCs w:val="24"/>
        </w:rPr>
        <w:t xml:space="preserve"> </w:t>
      </w:r>
      <w:r w:rsidR="004A59B6" w:rsidRPr="004A59B6">
        <w:rPr>
          <w:sz w:val="24"/>
          <w:szCs w:val="24"/>
        </w:rPr>
        <w:t>regist</w:t>
      </w:r>
      <w:r w:rsidR="004A59B6">
        <w:rPr>
          <w:sz w:val="24"/>
          <w:szCs w:val="24"/>
        </w:rPr>
        <w:t>ar</w:t>
      </w:r>
      <w:r w:rsidR="004A59B6" w:rsidRPr="004A59B6">
        <w:rPr>
          <w:sz w:val="24"/>
          <w:szCs w:val="24"/>
        </w:rPr>
        <w:t xml:space="preserve"> sindikata, odnosno udruga poslodavaca, koji se vodi pri Ministarstvu rada, mirovinskoga sustava, obitelji i socijalne politike (za udruge i udruge više razine koje djeluju na teritoriju Republike Hrvatske ili u dvije ili više županija) ili u uredima državne uprave u županijama (za udruge i udruge više razine koje djeluju samo u jednoj županiji)</w:t>
      </w:r>
      <w:r w:rsidR="00661D00">
        <w:rPr>
          <w:sz w:val="24"/>
          <w:szCs w:val="24"/>
        </w:rPr>
        <w:t xml:space="preserve">, </w:t>
      </w:r>
      <w:r w:rsidR="00661D00" w:rsidRPr="00B212CD">
        <w:rPr>
          <w:sz w:val="24"/>
          <w:szCs w:val="24"/>
        </w:rPr>
        <w:t>Registar neprofitnih organizacija</w:t>
      </w:r>
    </w:p>
    <w:p w14:paraId="52A5A578" w14:textId="07184884" w:rsidR="0010647C" w:rsidRPr="00C9239B" w:rsidRDefault="00C76562" w:rsidP="00EA38CD">
      <w:pPr>
        <w:pStyle w:val="Bezproreda"/>
        <w:numPr>
          <w:ilvl w:val="1"/>
          <w:numId w:val="32"/>
        </w:numPr>
        <w:spacing w:line="276" w:lineRule="auto"/>
        <w:jc w:val="both"/>
        <w:rPr>
          <w:sz w:val="24"/>
          <w:szCs w:val="24"/>
        </w:rPr>
      </w:pPr>
      <w:r w:rsidRPr="00470060">
        <w:rPr>
          <w:sz w:val="24"/>
          <w:szCs w:val="24"/>
        </w:rPr>
        <w:t xml:space="preserve">vijeće nacionalne manjine </w:t>
      </w:r>
      <w:r w:rsidR="0094595B">
        <w:rPr>
          <w:sz w:val="24"/>
          <w:szCs w:val="24"/>
        </w:rPr>
        <w:t>i/</w:t>
      </w:r>
      <w:r w:rsidR="006832DA">
        <w:rPr>
          <w:sz w:val="24"/>
          <w:szCs w:val="24"/>
        </w:rPr>
        <w:t>ili</w:t>
      </w:r>
      <w:r w:rsidRPr="00470060">
        <w:rPr>
          <w:sz w:val="24"/>
          <w:szCs w:val="24"/>
        </w:rPr>
        <w:t xml:space="preserve"> koordinacija vijeća nacionalne manjine:</w:t>
      </w:r>
      <w:r w:rsidR="0010647C" w:rsidRPr="00470060">
        <w:rPr>
          <w:sz w:val="24"/>
          <w:szCs w:val="24"/>
        </w:rPr>
        <w:t xml:space="preserve"> Registar vijeća, koordinacija vijeća i predstavnika nacionalnih manjina</w:t>
      </w:r>
      <w:r w:rsidR="00DF06F6" w:rsidRPr="00470060">
        <w:rPr>
          <w:rStyle w:val="Referencafusnote"/>
          <w:sz w:val="24"/>
          <w:szCs w:val="24"/>
        </w:rPr>
        <w:footnoteReference w:id="25"/>
      </w:r>
      <w:r w:rsidR="00470060">
        <w:rPr>
          <w:sz w:val="24"/>
          <w:szCs w:val="24"/>
        </w:rPr>
        <w:t xml:space="preserve">, </w:t>
      </w:r>
      <w:r w:rsidR="00470060" w:rsidRPr="00C9239B">
        <w:rPr>
          <w:sz w:val="24"/>
          <w:szCs w:val="24"/>
        </w:rPr>
        <w:t>Registar neprofitnih organizacija</w:t>
      </w:r>
    </w:p>
    <w:p w14:paraId="13B8D657" w14:textId="77777777" w:rsidR="00C76562" w:rsidRPr="00BF34DA" w:rsidRDefault="00C76562" w:rsidP="00FD7677">
      <w:pPr>
        <w:pStyle w:val="Bezproreda"/>
        <w:spacing w:line="276" w:lineRule="auto"/>
        <w:ind w:left="1440"/>
        <w:jc w:val="both"/>
        <w:rPr>
          <w:sz w:val="24"/>
          <w:szCs w:val="24"/>
        </w:rPr>
      </w:pPr>
    </w:p>
    <w:p w14:paraId="6650B890" w14:textId="77577066" w:rsidR="009031D1" w:rsidRPr="00BF34DA" w:rsidRDefault="009031D1" w:rsidP="00EA38CD">
      <w:pPr>
        <w:pStyle w:val="Odlomakpopisa"/>
        <w:numPr>
          <w:ilvl w:val="3"/>
          <w:numId w:val="5"/>
        </w:numPr>
        <w:ind w:left="426"/>
        <w:jc w:val="both"/>
        <w:rPr>
          <w:sz w:val="24"/>
          <w:szCs w:val="24"/>
        </w:rPr>
      </w:pPr>
      <w:r w:rsidRPr="0008164E">
        <w:rPr>
          <w:sz w:val="24"/>
          <w:szCs w:val="24"/>
        </w:rPr>
        <w:t>na dan objave Poziva biti registriran za obavljanje djelatnosti</w:t>
      </w:r>
      <w:r w:rsidR="00070609">
        <w:rPr>
          <w:sz w:val="24"/>
          <w:szCs w:val="24"/>
        </w:rPr>
        <w:t xml:space="preserve"> </w:t>
      </w:r>
      <w:r w:rsidRPr="0008164E">
        <w:rPr>
          <w:sz w:val="24"/>
          <w:szCs w:val="24"/>
        </w:rPr>
        <w:t>u Republici Hrvatskoj najmanje 12 mjeseci</w:t>
      </w:r>
      <w:r w:rsidR="008071FD" w:rsidRPr="0008164E">
        <w:rPr>
          <w:sz w:val="24"/>
          <w:szCs w:val="24"/>
        </w:rPr>
        <w:t xml:space="preserve">, provjera se obavlja kroz sljedeće izvore: </w:t>
      </w:r>
    </w:p>
    <w:p w14:paraId="30A384EC" w14:textId="707FE480" w:rsidR="009031D1" w:rsidRPr="0008164E" w:rsidRDefault="009031D1" w:rsidP="00EA38CD">
      <w:pPr>
        <w:pStyle w:val="Bezproreda"/>
        <w:numPr>
          <w:ilvl w:val="1"/>
          <w:numId w:val="32"/>
        </w:numPr>
        <w:spacing w:line="276" w:lineRule="auto"/>
        <w:jc w:val="both"/>
        <w:rPr>
          <w:sz w:val="24"/>
          <w:szCs w:val="24"/>
        </w:rPr>
      </w:pPr>
      <w:r w:rsidRPr="0008164E">
        <w:rPr>
          <w:sz w:val="24"/>
          <w:szCs w:val="24"/>
        </w:rPr>
        <w:t xml:space="preserve">udruge: </w:t>
      </w:r>
      <w:r w:rsidRPr="0008164E">
        <w:rPr>
          <w:rFonts w:ascii="Calibri" w:eastAsia="Calibri" w:hAnsi="Calibri" w:cs="Calibri"/>
          <w:sz w:val="24"/>
          <w:szCs w:val="24"/>
        </w:rPr>
        <w:t>Registar udruga</w:t>
      </w:r>
      <w:r w:rsidR="003A4FC3">
        <w:rPr>
          <w:rFonts w:ascii="Calibri" w:eastAsia="Calibri" w:hAnsi="Calibri" w:cs="Calibri"/>
          <w:sz w:val="24"/>
          <w:szCs w:val="24"/>
        </w:rPr>
        <w:t xml:space="preserve"> </w:t>
      </w:r>
    </w:p>
    <w:p w14:paraId="0C2F0CB5" w14:textId="756DEE9E" w:rsidR="009031D1" w:rsidRDefault="00A71DB2" w:rsidP="00EA38CD">
      <w:pPr>
        <w:pStyle w:val="Bezproreda"/>
        <w:numPr>
          <w:ilvl w:val="1"/>
          <w:numId w:val="32"/>
        </w:numPr>
        <w:spacing w:line="276" w:lineRule="auto"/>
        <w:jc w:val="both"/>
        <w:rPr>
          <w:sz w:val="24"/>
          <w:szCs w:val="24"/>
        </w:rPr>
      </w:pPr>
      <w:r w:rsidRPr="0008164E">
        <w:rPr>
          <w:sz w:val="24"/>
          <w:szCs w:val="24"/>
        </w:rPr>
        <w:t>zaklade</w:t>
      </w:r>
      <w:r w:rsidR="009031D1" w:rsidRPr="0008164E">
        <w:rPr>
          <w:sz w:val="24"/>
          <w:szCs w:val="24"/>
        </w:rPr>
        <w:t xml:space="preserve">: </w:t>
      </w:r>
      <w:r w:rsidRPr="0008164E">
        <w:rPr>
          <w:sz w:val="24"/>
          <w:szCs w:val="24"/>
        </w:rPr>
        <w:t>Registar zaklada</w:t>
      </w:r>
      <w:r w:rsidR="00130FA4">
        <w:rPr>
          <w:sz w:val="24"/>
          <w:szCs w:val="24"/>
        </w:rPr>
        <w:t xml:space="preserve"> </w:t>
      </w:r>
    </w:p>
    <w:p w14:paraId="55222FA4" w14:textId="6CAAC74A" w:rsidR="00070609" w:rsidRDefault="007B0E2E" w:rsidP="00EA38CD">
      <w:pPr>
        <w:pStyle w:val="Bezproreda"/>
        <w:numPr>
          <w:ilvl w:val="1"/>
          <w:numId w:val="32"/>
        </w:numPr>
        <w:spacing w:line="276" w:lineRule="auto"/>
        <w:jc w:val="both"/>
        <w:rPr>
          <w:sz w:val="24"/>
          <w:szCs w:val="24"/>
        </w:rPr>
      </w:pPr>
      <w:r>
        <w:rPr>
          <w:sz w:val="24"/>
          <w:szCs w:val="24"/>
        </w:rPr>
        <w:t>vjersk</w:t>
      </w:r>
      <w:r w:rsidR="00130FA4">
        <w:rPr>
          <w:sz w:val="24"/>
          <w:szCs w:val="24"/>
        </w:rPr>
        <w:t>a</w:t>
      </w:r>
      <w:r>
        <w:rPr>
          <w:sz w:val="24"/>
          <w:szCs w:val="24"/>
        </w:rPr>
        <w:t xml:space="preserve"> zajednic</w:t>
      </w:r>
      <w:r w:rsidR="00130FA4">
        <w:rPr>
          <w:sz w:val="24"/>
          <w:szCs w:val="24"/>
        </w:rPr>
        <w:t xml:space="preserve">a: </w:t>
      </w:r>
      <w:r w:rsidR="00130FA4" w:rsidRPr="00130FA4">
        <w:rPr>
          <w:sz w:val="24"/>
          <w:szCs w:val="24"/>
        </w:rPr>
        <w:t>Evidencija vjerskih zajednica u Republici Hrvatskoj</w:t>
      </w:r>
      <w:r w:rsidR="00206243">
        <w:rPr>
          <w:sz w:val="24"/>
          <w:szCs w:val="24"/>
        </w:rPr>
        <w:t xml:space="preserve"> </w:t>
      </w:r>
    </w:p>
    <w:p w14:paraId="1CDF6C8C" w14:textId="6EAC57D1" w:rsidR="0008164E" w:rsidRPr="00E72356" w:rsidRDefault="00206243" w:rsidP="00EA38CD">
      <w:pPr>
        <w:pStyle w:val="Bezproreda"/>
        <w:numPr>
          <w:ilvl w:val="1"/>
          <w:numId w:val="32"/>
        </w:numPr>
        <w:spacing w:line="276" w:lineRule="auto"/>
        <w:jc w:val="both"/>
        <w:rPr>
          <w:sz w:val="24"/>
          <w:szCs w:val="24"/>
        </w:rPr>
      </w:pPr>
      <w:r>
        <w:rPr>
          <w:sz w:val="24"/>
          <w:szCs w:val="24"/>
        </w:rPr>
        <w:lastRenderedPageBreak/>
        <w:t xml:space="preserve">pravna osoba Katoličke crkve: </w:t>
      </w:r>
      <w:r w:rsidR="0008164E" w:rsidRPr="00A33C12">
        <w:rPr>
          <w:sz w:val="24"/>
          <w:szCs w:val="24"/>
        </w:rPr>
        <w:t>Evidencija pravnih osoba Katoličke Crkve u Republici Hrvatskoj</w:t>
      </w:r>
      <w:r w:rsidR="003A12F6">
        <w:rPr>
          <w:sz w:val="24"/>
          <w:szCs w:val="24"/>
        </w:rPr>
        <w:t xml:space="preserve"> </w:t>
      </w:r>
    </w:p>
    <w:p w14:paraId="162319F0" w14:textId="64B1E988" w:rsidR="00F76811" w:rsidRDefault="0008164E" w:rsidP="00EA38CD">
      <w:pPr>
        <w:pStyle w:val="Bezproreda"/>
        <w:numPr>
          <w:ilvl w:val="1"/>
          <w:numId w:val="32"/>
        </w:numPr>
        <w:spacing w:line="276" w:lineRule="auto"/>
        <w:jc w:val="both"/>
        <w:rPr>
          <w:sz w:val="24"/>
          <w:szCs w:val="24"/>
        </w:rPr>
      </w:pPr>
      <w:r w:rsidRPr="0008164E">
        <w:rPr>
          <w:sz w:val="24"/>
          <w:szCs w:val="24"/>
        </w:rPr>
        <w:t>socijalni partner (sindikat</w:t>
      </w:r>
      <w:r w:rsidR="00394FF0">
        <w:rPr>
          <w:sz w:val="24"/>
          <w:szCs w:val="24"/>
        </w:rPr>
        <w:t xml:space="preserve"> i/ili </w:t>
      </w:r>
      <w:r w:rsidRPr="0008164E">
        <w:rPr>
          <w:sz w:val="24"/>
          <w:szCs w:val="24"/>
        </w:rPr>
        <w:t>udruga sindikata više razine</w:t>
      </w:r>
      <w:r w:rsidR="00394FF0">
        <w:rPr>
          <w:sz w:val="24"/>
          <w:szCs w:val="24"/>
        </w:rPr>
        <w:t xml:space="preserve"> i/ili</w:t>
      </w:r>
      <w:r w:rsidRPr="0008164E">
        <w:rPr>
          <w:sz w:val="24"/>
          <w:szCs w:val="24"/>
        </w:rPr>
        <w:t xml:space="preserve"> udruga poslodavaca i</w:t>
      </w:r>
      <w:r w:rsidR="00394FF0">
        <w:rPr>
          <w:sz w:val="24"/>
          <w:szCs w:val="24"/>
        </w:rPr>
        <w:t>/ili</w:t>
      </w:r>
      <w:r w:rsidRPr="0008164E">
        <w:rPr>
          <w:sz w:val="24"/>
          <w:szCs w:val="24"/>
        </w:rPr>
        <w:t xml:space="preserve"> udruga poslodavaca više razine): Rješenj</w:t>
      </w:r>
      <w:r>
        <w:rPr>
          <w:sz w:val="24"/>
          <w:szCs w:val="24"/>
        </w:rPr>
        <w:t>e</w:t>
      </w:r>
      <w:r w:rsidRPr="0008164E">
        <w:rPr>
          <w:sz w:val="24"/>
          <w:szCs w:val="24"/>
        </w:rPr>
        <w:t xml:space="preserve"> o upisu ili izvadak iz registra sindikata, odnosno udruga poslodavaca, koji se vodi pri Ministarstvu rada, mirovinskoga sustava, obitelji i socijalne politike ili u uredima državne uprave u županijama</w:t>
      </w:r>
      <w:r w:rsidR="00E72356">
        <w:rPr>
          <w:sz w:val="24"/>
          <w:szCs w:val="24"/>
        </w:rPr>
        <w:t xml:space="preserve"> </w:t>
      </w:r>
    </w:p>
    <w:p w14:paraId="7D5C5114" w14:textId="1858E2F2" w:rsidR="00F76811" w:rsidRPr="0010647C" w:rsidRDefault="00F76811" w:rsidP="00EA38CD">
      <w:pPr>
        <w:pStyle w:val="Bezproreda"/>
        <w:numPr>
          <w:ilvl w:val="1"/>
          <w:numId w:val="32"/>
        </w:numPr>
        <w:spacing w:line="276" w:lineRule="auto"/>
        <w:jc w:val="both"/>
        <w:rPr>
          <w:sz w:val="24"/>
          <w:szCs w:val="24"/>
        </w:rPr>
      </w:pPr>
      <w:r w:rsidRPr="00C76562">
        <w:rPr>
          <w:sz w:val="24"/>
          <w:szCs w:val="24"/>
        </w:rPr>
        <w:t>vijeće nacionalne manjine i koordinacija vijeća nacionalne manjine</w:t>
      </w:r>
      <w:r>
        <w:rPr>
          <w:sz w:val="24"/>
          <w:szCs w:val="24"/>
        </w:rPr>
        <w:t xml:space="preserve">: </w:t>
      </w:r>
      <w:r w:rsidRPr="0010647C">
        <w:rPr>
          <w:sz w:val="24"/>
          <w:szCs w:val="24"/>
        </w:rPr>
        <w:t>Registar vijeća, koordinacija vijeća i predstavnika nacionalnih manjina</w:t>
      </w:r>
      <w:r w:rsidR="00E72356">
        <w:rPr>
          <w:sz w:val="24"/>
          <w:szCs w:val="24"/>
        </w:rPr>
        <w:t xml:space="preserve"> </w:t>
      </w:r>
    </w:p>
    <w:p w14:paraId="0BDF870E" w14:textId="575706A2" w:rsidR="0008164E" w:rsidDel="00EC196D" w:rsidRDefault="0008164E" w:rsidP="00EB27D1">
      <w:pPr>
        <w:pStyle w:val="Bezproreda"/>
        <w:spacing w:line="276" w:lineRule="auto"/>
        <w:ind w:left="1440"/>
        <w:jc w:val="both"/>
        <w:rPr>
          <w:del w:id="912" w:author="Ksenija Oletić" w:date="2025-06-02T15:17:00Z" w16du:dateUtc="2025-06-02T13:17:00Z"/>
          <w:sz w:val="24"/>
          <w:szCs w:val="24"/>
        </w:rPr>
      </w:pPr>
      <w:commentRangeStart w:id="913"/>
    </w:p>
    <w:p w14:paraId="679254C7" w14:textId="71439F89" w:rsidR="00F91EFE" w:rsidRPr="00CB1342" w:rsidDel="00EC196D" w:rsidRDefault="006F6D58" w:rsidP="00EA38CD">
      <w:pPr>
        <w:pStyle w:val="Odlomakpopisa"/>
        <w:numPr>
          <w:ilvl w:val="3"/>
          <w:numId w:val="5"/>
        </w:numPr>
        <w:ind w:left="426"/>
        <w:jc w:val="both"/>
        <w:rPr>
          <w:del w:id="914" w:author="Ksenija Oletić" w:date="2025-06-02T15:17:00Z" w16du:dateUtc="2025-06-02T13:17:00Z"/>
          <w:b/>
          <w:bCs/>
          <w:sz w:val="24"/>
          <w:szCs w:val="24"/>
        </w:rPr>
      </w:pPr>
      <w:del w:id="915" w:author="Ksenija Oletić" w:date="2025-06-02T15:17:00Z" w16du:dateUtc="2025-06-02T13:17:00Z">
        <w:r w:rsidRPr="00CB1342" w:rsidDel="00EC196D">
          <w:rPr>
            <w:sz w:val="24"/>
            <w:szCs w:val="24"/>
          </w:rPr>
          <w:delText>na dan objave Poziva</w:delText>
        </w:r>
        <w:r w:rsidR="00996085" w:rsidRPr="00CB1342" w:rsidDel="00EC196D">
          <w:rPr>
            <w:sz w:val="24"/>
            <w:szCs w:val="24"/>
          </w:rPr>
          <w:delText xml:space="preserve"> najmanje 12 mjeseci</w:delText>
        </w:r>
        <w:r w:rsidRPr="00CB1342" w:rsidDel="00EC196D">
          <w:rPr>
            <w:sz w:val="24"/>
            <w:szCs w:val="24"/>
          </w:rPr>
          <w:delText xml:space="preserve"> biti registriran za obavljanje djelatnosti </w:delText>
        </w:r>
        <w:r w:rsidR="00996085" w:rsidRPr="00CB1342" w:rsidDel="00EC196D">
          <w:rPr>
            <w:sz w:val="24"/>
            <w:szCs w:val="24"/>
          </w:rPr>
          <w:delText>usmjerenih na ciljnu skupinu</w:delText>
        </w:r>
        <w:r w:rsidR="00996085" w:rsidRPr="00CB1342" w:rsidDel="00EC196D">
          <w:rPr>
            <w:color w:val="EE0000"/>
            <w:sz w:val="24"/>
            <w:szCs w:val="24"/>
            <w:rPrChange w:id="916" w:author="Ksenija Oletić" w:date="2025-06-02T15:17:00Z" w16du:dateUtc="2025-06-02T13:17:00Z">
              <w:rPr>
                <w:sz w:val="24"/>
                <w:szCs w:val="24"/>
              </w:rPr>
            </w:rPrChange>
          </w:rPr>
          <w:delText xml:space="preserve"> </w:delText>
        </w:r>
        <w:r w:rsidR="00996085" w:rsidRPr="00CB1342" w:rsidDel="00EC196D">
          <w:rPr>
            <w:color w:val="000000" w:themeColor="text1"/>
            <w:sz w:val="24"/>
            <w:szCs w:val="24"/>
            <w:rPrChange w:id="917" w:author="Ksenija Oletić" w:date="2025-06-02T15:17:00Z" w16du:dateUtc="2025-06-02T13:17:00Z">
              <w:rPr>
                <w:sz w:val="24"/>
                <w:szCs w:val="24"/>
              </w:rPr>
            </w:rPrChange>
          </w:rPr>
          <w:delText>starije osobe</w:delText>
        </w:r>
        <w:r w:rsidRPr="00CB1342" w:rsidDel="00EC196D">
          <w:rPr>
            <w:sz w:val="24"/>
            <w:szCs w:val="24"/>
          </w:rPr>
          <w:delText xml:space="preserve">, provjera se obavlja </w:delText>
        </w:r>
        <w:r w:rsidR="00F91EFE" w:rsidRPr="00CB1342" w:rsidDel="00EC196D">
          <w:rPr>
            <w:sz w:val="24"/>
            <w:szCs w:val="24"/>
          </w:rPr>
          <w:delText xml:space="preserve">uvidom u </w:delText>
        </w:r>
        <w:r w:rsidR="00F91EFE" w:rsidRPr="00CB1342" w:rsidDel="00EC196D">
          <w:rPr>
            <w:b/>
            <w:bCs/>
            <w:sz w:val="24"/>
            <w:szCs w:val="24"/>
          </w:rPr>
          <w:delText xml:space="preserve">statut </w:delText>
        </w:r>
        <w:r w:rsidR="00A30D1B" w:rsidRPr="00CB1342" w:rsidDel="00EC196D">
          <w:rPr>
            <w:b/>
            <w:bCs/>
            <w:sz w:val="24"/>
            <w:szCs w:val="24"/>
          </w:rPr>
          <w:delText xml:space="preserve">ili </w:delText>
        </w:r>
        <w:r w:rsidR="00F91EFE" w:rsidRPr="00CB1342" w:rsidDel="00EC196D">
          <w:rPr>
            <w:b/>
            <w:bCs/>
            <w:sz w:val="24"/>
            <w:szCs w:val="24"/>
          </w:rPr>
          <w:delText xml:space="preserve">temeljni akt </w:delText>
        </w:r>
        <w:r w:rsidR="00166312" w:rsidRPr="00CB1342" w:rsidDel="00EC196D">
          <w:rPr>
            <w:rStyle w:val="Referencafusnote"/>
            <w:b/>
            <w:bCs/>
            <w:sz w:val="24"/>
            <w:szCs w:val="24"/>
          </w:rPr>
          <w:footnoteReference w:id="26"/>
        </w:r>
      </w:del>
      <w:commentRangeEnd w:id="913"/>
      <w:r w:rsidR="007309F2">
        <w:rPr>
          <w:rStyle w:val="Referencakomentara"/>
        </w:rPr>
        <w:commentReference w:id="913"/>
      </w:r>
    </w:p>
    <w:p w14:paraId="21C5ABF5" w14:textId="77777777" w:rsidR="00956C0A" w:rsidRPr="00BF34DA" w:rsidRDefault="00956C0A" w:rsidP="00956C0A">
      <w:pPr>
        <w:pStyle w:val="Odlomakpopisa"/>
        <w:ind w:left="426"/>
        <w:jc w:val="both"/>
        <w:rPr>
          <w:b/>
          <w:bCs/>
          <w:sz w:val="24"/>
          <w:szCs w:val="24"/>
        </w:rPr>
      </w:pPr>
    </w:p>
    <w:p w14:paraId="6F6B88B9" w14:textId="4F47126E" w:rsidR="00D92177" w:rsidRPr="00D92177" w:rsidRDefault="00F9271A" w:rsidP="00EA38CD">
      <w:pPr>
        <w:pStyle w:val="Odlomakpopisa"/>
        <w:numPr>
          <w:ilvl w:val="3"/>
          <w:numId w:val="5"/>
        </w:numPr>
        <w:ind w:left="426" w:hanging="284"/>
        <w:jc w:val="both"/>
        <w:rPr>
          <w:rFonts w:cstheme="minorHAnsi"/>
          <w:b/>
          <w:bCs/>
          <w:sz w:val="24"/>
          <w:szCs w:val="24"/>
        </w:rPr>
      </w:pPr>
      <w:r w:rsidRPr="00CB4DA1">
        <w:rPr>
          <w:sz w:val="24"/>
          <w:szCs w:val="24"/>
        </w:rPr>
        <w:t xml:space="preserve">predan </w:t>
      </w:r>
      <w:r w:rsidRPr="00DF0CBB">
        <w:rPr>
          <w:sz w:val="24"/>
          <w:szCs w:val="24"/>
        </w:rPr>
        <w:t>godišnji</w:t>
      </w:r>
      <w:r w:rsidRPr="00CB4DA1">
        <w:rPr>
          <w:b/>
          <w:bCs/>
          <w:sz w:val="24"/>
          <w:szCs w:val="24"/>
        </w:rPr>
        <w:t xml:space="preserve"> </w:t>
      </w:r>
      <w:r w:rsidRPr="00CB4DA1">
        <w:rPr>
          <w:sz w:val="24"/>
          <w:szCs w:val="24"/>
        </w:rPr>
        <w:t>financijski izvještaj za</w:t>
      </w:r>
      <w:r w:rsidR="00E32659" w:rsidRPr="00CB4DA1">
        <w:rPr>
          <w:sz w:val="24"/>
          <w:szCs w:val="24"/>
        </w:rPr>
        <w:t xml:space="preserve"> </w:t>
      </w:r>
      <w:r w:rsidR="00583255" w:rsidRPr="00CB4DA1">
        <w:rPr>
          <w:sz w:val="24"/>
          <w:szCs w:val="24"/>
        </w:rPr>
        <w:t xml:space="preserve">2024. </w:t>
      </w:r>
      <w:r w:rsidRPr="00CB4DA1">
        <w:rPr>
          <w:sz w:val="24"/>
          <w:szCs w:val="24"/>
        </w:rPr>
        <w:t>godinu</w:t>
      </w:r>
      <w:r w:rsidR="00867B19" w:rsidRPr="00CB4DA1">
        <w:rPr>
          <w:sz w:val="24"/>
          <w:szCs w:val="24"/>
        </w:rPr>
        <w:t xml:space="preserve"> odnosno </w:t>
      </w:r>
      <w:r w:rsidR="00D92177">
        <w:rPr>
          <w:sz w:val="24"/>
          <w:szCs w:val="24"/>
        </w:rPr>
        <w:t xml:space="preserve">godišnji </w:t>
      </w:r>
      <w:r w:rsidR="00254F4F" w:rsidRPr="00CB4DA1">
        <w:rPr>
          <w:sz w:val="24"/>
          <w:szCs w:val="24"/>
        </w:rPr>
        <w:t>izvještaj koji je organizacija bila dužna predati sukladno obvezama koje proizlaze iz primjenjivog nacionalnog zakonodavstva</w:t>
      </w:r>
      <w:r w:rsidR="00281B24" w:rsidRPr="00CB4DA1">
        <w:rPr>
          <w:sz w:val="24"/>
          <w:szCs w:val="24"/>
        </w:rPr>
        <w:t>,</w:t>
      </w:r>
      <w:r w:rsidR="00254F4F" w:rsidRPr="00CB4DA1">
        <w:rPr>
          <w:sz w:val="24"/>
          <w:szCs w:val="24"/>
        </w:rPr>
        <w:t xml:space="preserve"> </w:t>
      </w:r>
      <w:r w:rsidRPr="00CB4DA1">
        <w:rPr>
          <w:sz w:val="24"/>
          <w:szCs w:val="24"/>
        </w:rPr>
        <w:t>provjera se obavlja uvidom u</w:t>
      </w:r>
      <w:r w:rsidR="00BC07E9">
        <w:rPr>
          <w:rFonts w:cstheme="minorHAnsi"/>
          <w:b/>
          <w:bCs/>
          <w:sz w:val="24"/>
          <w:szCs w:val="24"/>
        </w:rPr>
        <w:t xml:space="preserve"> </w:t>
      </w:r>
      <w:r w:rsidR="00BC07E9" w:rsidRPr="00BC07E9">
        <w:rPr>
          <w:rFonts w:cstheme="minorHAnsi"/>
          <w:sz w:val="24"/>
          <w:szCs w:val="24"/>
        </w:rPr>
        <w:t>sljedeće</w:t>
      </w:r>
      <w:r w:rsidR="00D92177">
        <w:rPr>
          <w:rFonts w:cstheme="minorHAnsi"/>
          <w:sz w:val="24"/>
          <w:szCs w:val="24"/>
        </w:rPr>
        <w:t xml:space="preserve"> izvore</w:t>
      </w:r>
      <w:r w:rsidR="00D92177" w:rsidRPr="0036472F">
        <w:rPr>
          <w:rFonts w:cstheme="minorHAnsi"/>
          <w:sz w:val="24"/>
          <w:szCs w:val="24"/>
        </w:rPr>
        <w:t>:</w:t>
      </w:r>
      <w:r w:rsidR="00F76811" w:rsidRPr="0036472F">
        <w:rPr>
          <w:rStyle w:val="Referencafusnote"/>
          <w:rFonts w:cstheme="minorHAnsi"/>
          <w:sz w:val="24"/>
          <w:szCs w:val="24"/>
        </w:rPr>
        <w:footnoteReference w:id="27"/>
      </w:r>
    </w:p>
    <w:p w14:paraId="159E42E3" w14:textId="3C26BE65" w:rsidR="00D92177" w:rsidRPr="003F4DAF" w:rsidRDefault="00D92177" w:rsidP="00EA38CD">
      <w:pPr>
        <w:pStyle w:val="Bezproreda"/>
        <w:numPr>
          <w:ilvl w:val="1"/>
          <w:numId w:val="32"/>
        </w:numPr>
        <w:spacing w:line="276" w:lineRule="auto"/>
        <w:jc w:val="both"/>
        <w:rPr>
          <w:sz w:val="24"/>
          <w:szCs w:val="24"/>
        </w:rPr>
      </w:pPr>
      <w:r w:rsidRPr="003F4DAF">
        <w:rPr>
          <w:sz w:val="24"/>
          <w:szCs w:val="24"/>
        </w:rPr>
        <w:t xml:space="preserve">udruge: </w:t>
      </w:r>
      <w:r w:rsidRPr="0008727B">
        <w:rPr>
          <w:sz w:val="24"/>
          <w:szCs w:val="24"/>
        </w:rPr>
        <w:t>Registar neprofitnih organizacija</w:t>
      </w:r>
    </w:p>
    <w:p w14:paraId="7378C079" w14:textId="3562ECF4" w:rsidR="00D92177" w:rsidRDefault="00D92177" w:rsidP="00EA38CD">
      <w:pPr>
        <w:pStyle w:val="Bezproreda"/>
        <w:numPr>
          <w:ilvl w:val="1"/>
          <w:numId w:val="32"/>
        </w:numPr>
        <w:spacing w:line="276" w:lineRule="auto"/>
        <w:jc w:val="both"/>
        <w:rPr>
          <w:sz w:val="24"/>
          <w:szCs w:val="24"/>
        </w:rPr>
      </w:pPr>
      <w:r w:rsidRPr="003F4DAF">
        <w:rPr>
          <w:sz w:val="24"/>
          <w:szCs w:val="24"/>
        </w:rPr>
        <w:t xml:space="preserve">zaklade: </w:t>
      </w:r>
      <w:r w:rsidRPr="0008727B">
        <w:rPr>
          <w:sz w:val="24"/>
          <w:szCs w:val="24"/>
        </w:rPr>
        <w:t>Registar neprofitnih organizacija</w:t>
      </w:r>
    </w:p>
    <w:p w14:paraId="7A7CE321" w14:textId="24085222" w:rsidR="00D92177" w:rsidRPr="009B5BA0" w:rsidRDefault="00D92177" w:rsidP="00EA38CD">
      <w:pPr>
        <w:pStyle w:val="Bezproreda"/>
        <w:numPr>
          <w:ilvl w:val="1"/>
          <w:numId w:val="32"/>
        </w:numPr>
        <w:spacing w:line="276" w:lineRule="auto"/>
        <w:jc w:val="both"/>
        <w:rPr>
          <w:sz w:val="24"/>
          <w:szCs w:val="24"/>
        </w:rPr>
      </w:pPr>
      <w:r w:rsidRPr="009B5BA0">
        <w:rPr>
          <w:sz w:val="24"/>
          <w:szCs w:val="24"/>
        </w:rPr>
        <w:t xml:space="preserve">vjerska zajednica: </w:t>
      </w:r>
      <w:r w:rsidR="002E3047" w:rsidRPr="009B5BA0">
        <w:rPr>
          <w:sz w:val="24"/>
          <w:szCs w:val="24"/>
        </w:rPr>
        <w:t xml:space="preserve">dostavljen Izvještaj o potrošnji proračunskih sredstava za 2024. godinu i </w:t>
      </w:r>
      <w:r w:rsidRPr="009B5BA0">
        <w:rPr>
          <w:sz w:val="24"/>
          <w:szCs w:val="24"/>
        </w:rPr>
        <w:t>dokaz o predanom izvještaju o potrošnji proračunskih sredstava</w:t>
      </w:r>
      <w:r w:rsidR="00576608" w:rsidRPr="009B5BA0">
        <w:rPr>
          <w:sz w:val="24"/>
          <w:szCs w:val="24"/>
        </w:rPr>
        <w:t xml:space="preserve"> davatelju sredstava</w:t>
      </w:r>
    </w:p>
    <w:p w14:paraId="26D81878" w14:textId="7A9ED12E" w:rsidR="0036472F" w:rsidRPr="0036472F" w:rsidRDefault="00D92177" w:rsidP="00EA38CD">
      <w:pPr>
        <w:pStyle w:val="Bezproreda"/>
        <w:numPr>
          <w:ilvl w:val="1"/>
          <w:numId w:val="32"/>
        </w:numPr>
        <w:spacing w:line="276" w:lineRule="auto"/>
        <w:jc w:val="both"/>
        <w:rPr>
          <w:sz w:val="24"/>
          <w:szCs w:val="24"/>
        </w:rPr>
      </w:pPr>
      <w:r>
        <w:rPr>
          <w:sz w:val="24"/>
          <w:szCs w:val="24"/>
        </w:rPr>
        <w:t>pravna osoba Katoličke crkve</w:t>
      </w:r>
      <w:r w:rsidRPr="007B0E2E">
        <w:rPr>
          <w:sz w:val="24"/>
          <w:szCs w:val="24"/>
        </w:rPr>
        <w:t>:</w:t>
      </w:r>
      <w:r>
        <w:rPr>
          <w:sz w:val="24"/>
          <w:szCs w:val="24"/>
        </w:rPr>
        <w:t xml:space="preserve"> </w:t>
      </w:r>
      <w:r w:rsidRPr="0008727B">
        <w:rPr>
          <w:sz w:val="24"/>
          <w:szCs w:val="24"/>
        </w:rPr>
        <w:t>Registar neprofitnih organizacija</w:t>
      </w:r>
    </w:p>
    <w:p w14:paraId="5804C4B8" w14:textId="3D73A720" w:rsidR="00D92177" w:rsidRPr="00D82C09" w:rsidRDefault="00D92177" w:rsidP="00EA38CD">
      <w:pPr>
        <w:pStyle w:val="Bezproreda"/>
        <w:numPr>
          <w:ilvl w:val="1"/>
          <w:numId w:val="32"/>
        </w:numPr>
        <w:spacing w:line="276" w:lineRule="auto"/>
        <w:jc w:val="both"/>
        <w:rPr>
          <w:sz w:val="24"/>
          <w:szCs w:val="24"/>
        </w:rPr>
      </w:pPr>
      <w:r w:rsidRPr="00A33C12">
        <w:rPr>
          <w:sz w:val="24"/>
          <w:szCs w:val="24"/>
        </w:rPr>
        <w:t>socijalni partner (sindikat</w:t>
      </w:r>
      <w:r>
        <w:rPr>
          <w:sz w:val="24"/>
          <w:szCs w:val="24"/>
        </w:rPr>
        <w:t xml:space="preserve"> i/ili </w:t>
      </w:r>
      <w:r w:rsidRPr="00A33C12">
        <w:rPr>
          <w:sz w:val="24"/>
          <w:szCs w:val="24"/>
        </w:rPr>
        <w:t>udruga sindikata više razine</w:t>
      </w:r>
      <w:r>
        <w:rPr>
          <w:sz w:val="24"/>
          <w:szCs w:val="24"/>
        </w:rPr>
        <w:t xml:space="preserve"> i/ili</w:t>
      </w:r>
      <w:r w:rsidRPr="00A33C12">
        <w:rPr>
          <w:sz w:val="24"/>
          <w:szCs w:val="24"/>
        </w:rPr>
        <w:t xml:space="preserve"> udruga </w:t>
      </w:r>
      <w:r w:rsidRPr="00D82C09">
        <w:rPr>
          <w:sz w:val="24"/>
          <w:szCs w:val="24"/>
        </w:rPr>
        <w:t xml:space="preserve">poslodavaca i/ili udruga poslodavaca više razine): </w:t>
      </w:r>
      <w:r w:rsidR="0036472F" w:rsidRPr="00D82C09">
        <w:rPr>
          <w:sz w:val="24"/>
          <w:szCs w:val="24"/>
        </w:rPr>
        <w:t>dostavljen godišnji financijski izvještaj za 2024. godinu i dokaz o preuzetom financijskom izvještaju</w:t>
      </w:r>
    </w:p>
    <w:p w14:paraId="0F8134A9" w14:textId="61BC0E4D" w:rsidR="0036472F" w:rsidRPr="00D82C09" w:rsidRDefault="0036472F" w:rsidP="00EA38CD">
      <w:pPr>
        <w:pStyle w:val="Bezproreda"/>
        <w:numPr>
          <w:ilvl w:val="1"/>
          <w:numId w:val="32"/>
        </w:numPr>
        <w:spacing w:line="276" w:lineRule="auto"/>
        <w:jc w:val="both"/>
        <w:rPr>
          <w:sz w:val="24"/>
          <w:szCs w:val="24"/>
        </w:rPr>
      </w:pPr>
      <w:r w:rsidRPr="00D82C09">
        <w:rPr>
          <w:sz w:val="24"/>
          <w:szCs w:val="24"/>
        </w:rPr>
        <w:t>vijeće nacionalne manjine i/ili koordinacija vijeća nacionalne manjine</w:t>
      </w:r>
      <w:r w:rsidR="003E1EE9" w:rsidRPr="00D82C09">
        <w:rPr>
          <w:sz w:val="24"/>
          <w:szCs w:val="24"/>
        </w:rPr>
        <w:t>: Registar neprofitnih organizacija ili dostavljen godišnji financijski izvještaj za 2024. godinu i dokaz o preuzetom financijskom izvještaju</w:t>
      </w:r>
    </w:p>
    <w:p w14:paraId="33AF8419" w14:textId="4387D829" w:rsidR="00D92177" w:rsidRPr="00CB4DA1" w:rsidRDefault="00D92177" w:rsidP="00D92177">
      <w:pPr>
        <w:pStyle w:val="Odlomakpopisa"/>
        <w:ind w:left="426"/>
        <w:jc w:val="both"/>
        <w:rPr>
          <w:rFonts w:cstheme="minorHAnsi"/>
          <w:b/>
          <w:bCs/>
          <w:sz w:val="24"/>
          <w:szCs w:val="24"/>
        </w:rPr>
      </w:pPr>
    </w:p>
    <w:p w14:paraId="3CF5BCE2" w14:textId="66150204" w:rsidR="001B2EA3" w:rsidRDefault="001B2EA3" w:rsidP="00133EED">
      <w:pPr>
        <w:pStyle w:val="Naslov3"/>
        <w:numPr>
          <w:ilvl w:val="2"/>
          <w:numId w:val="4"/>
        </w:numPr>
        <w:spacing w:after="200" w:line="276" w:lineRule="auto"/>
        <w:jc w:val="both"/>
        <w:rPr>
          <w:rFonts w:asciiTheme="minorHAnsi" w:eastAsiaTheme="minorEastAsia" w:hAnsiTheme="minorHAnsi" w:cstheme="minorBidi"/>
        </w:rPr>
      </w:pPr>
      <w:bookmarkStart w:id="920" w:name="_Toc188628134"/>
      <w:bookmarkStart w:id="921" w:name="_Toc188628215"/>
      <w:bookmarkStart w:id="922" w:name="_Toc188860186"/>
      <w:bookmarkStart w:id="923" w:name="_Toc188860698"/>
      <w:bookmarkStart w:id="924" w:name="_Toc188861051"/>
      <w:bookmarkStart w:id="925" w:name="_Toc188861114"/>
      <w:bookmarkStart w:id="926" w:name="_Toc188861642"/>
      <w:bookmarkStart w:id="927" w:name="_Toc188861705"/>
      <w:bookmarkStart w:id="928" w:name="_Toc188861768"/>
      <w:bookmarkStart w:id="929" w:name="_Toc188862514"/>
      <w:bookmarkStart w:id="930" w:name="_Toc188862626"/>
      <w:bookmarkStart w:id="931" w:name="_Toc188868730"/>
      <w:bookmarkStart w:id="932" w:name="_Toc189222499"/>
      <w:bookmarkStart w:id="933" w:name="_Toc189227978"/>
      <w:bookmarkStart w:id="934" w:name="_Toc189230594"/>
      <w:bookmarkStart w:id="935" w:name="_Toc189232735"/>
      <w:bookmarkStart w:id="936" w:name="_Toc189232800"/>
      <w:bookmarkStart w:id="937" w:name="_Toc189232865"/>
      <w:bookmarkStart w:id="938" w:name="_Toc54189530"/>
      <w:bookmarkStart w:id="939" w:name="_Toc189232867"/>
      <w:bookmarkStart w:id="940" w:name="_Hlk188365916"/>
      <w:bookmarkEnd w:id="824"/>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Pr="1EE093B2">
        <w:rPr>
          <w:rFonts w:asciiTheme="minorHAnsi" w:eastAsiaTheme="minorEastAsia" w:hAnsiTheme="minorHAnsi" w:cstheme="minorBidi"/>
        </w:rPr>
        <w:t xml:space="preserve">Formiranje </w:t>
      </w:r>
      <w:r w:rsidR="004D0C99">
        <w:rPr>
          <w:rFonts w:asciiTheme="minorHAnsi" w:eastAsiaTheme="minorEastAsia" w:hAnsiTheme="minorHAnsi" w:cstheme="minorBidi"/>
        </w:rPr>
        <w:t>Partner</w:t>
      </w:r>
      <w:r w:rsidRPr="1EE093B2">
        <w:rPr>
          <w:rFonts w:asciiTheme="minorHAnsi" w:eastAsiaTheme="minorEastAsia" w:hAnsiTheme="minorHAnsi" w:cstheme="minorBidi"/>
        </w:rPr>
        <w:t xml:space="preserve">stva i prihvatljivi </w:t>
      </w:r>
      <w:r w:rsidR="004D0C99">
        <w:rPr>
          <w:rFonts w:asciiTheme="minorHAnsi" w:eastAsiaTheme="minorEastAsia" w:hAnsiTheme="minorHAnsi" w:cstheme="minorBidi"/>
        </w:rPr>
        <w:t>Partner</w:t>
      </w:r>
      <w:r w:rsidRPr="1EE093B2">
        <w:rPr>
          <w:rFonts w:asciiTheme="minorHAnsi" w:eastAsiaTheme="minorEastAsia" w:hAnsiTheme="minorHAnsi" w:cstheme="minorBidi"/>
        </w:rPr>
        <w:t>i</w:t>
      </w:r>
      <w:bookmarkEnd w:id="938"/>
      <w:bookmarkEnd w:id="939"/>
      <w:r w:rsidRPr="1EE093B2">
        <w:rPr>
          <w:rFonts w:asciiTheme="minorHAnsi" w:eastAsiaTheme="minorEastAsia" w:hAnsiTheme="minorHAnsi" w:cstheme="minorBidi"/>
        </w:rPr>
        <w:t xml:space="preserve"> </w:t>
      </w:r>
    </w:p>
    <w:p w14:paraId="4FD31670" w14:textId="77777777" w:rsidR="0088339A" w:rsidRDefault="0088339A" w:rsidP="00CB3168">
      <w:pPr>
        <w:pStyle w:val="Bezproreda"/>
        <w:spacing w:before="240" w:line="276" w:lineRule="auto"/>
        <w:jc w:val="both"/>
        <w:rPr>
          <w:color w:val="000000"/>
          <w:sz w:val="24"/>
          <w:szCs w:val="24"/>
        </w:rPr>
      </w:pPr>
      <w:bookmarkStart w:id="941" w:name="_Hlk119251466"/>
      <w:bookmarkEnd w:id="940"/>
      <w:r w:rsidRPr="002C2B56">
        <w:rPr>
          <w:color w:val="000000"/>
          <w:sz w:val="24"/>
          <w:szCs w:val="24"/>
        </w:rPr>
        <w:t>Prijavitelj mora prijaviti i provoditi projekt u Partnerstvu</w:t>
      </w:r>
      <w:r>
        <w:rPr>
          <w:color w:val="000000"/>
          <w:sz w:val="24"/>
          <w:szCs w:val="24"/>
        </w:rPr>
        <w:t>.</w:t>
      </w:r>
    </w:p>
    <w:p w14:paraId="0A02EB5B" w14:textId="45F5BF16" w:rsidR="000B21C6" w:rsidRPr="0030772E" w:rsidRDefault="00422606" w:rsidP="00CB3168">
      <w:pPr>
        <w:pStyle w:val="Bezproreda"/>
        <w:spacing w:before="240" w:line="276" w:lineRule="auto"/>
        <w:jc w:val="both"/>
        <w:rPr>
          <w:rFonts w:cstheme="minorHAnsi"/>
          <w:color w:val="000009"/>
          <w:sz w:val="24"/>
          <w:szCs w:val="24"/>
        </w:rPr>
      </w:pPr>
      <w:commentRangeStart w:id="942"/>
      <w:commentRangeStart w:id="943"/>
      <w:commentRangeStart w:id="944"/>
      <w:r w:rsidRPr="0030772E">
        <w:rPr>
          <w:rFonts w:cstheme="minorHAnsi"/>
          <w:color w:val="000009"/>
          <w:sz w:val="24"/>
          <w:szCs w:val="24"/>
        </w:rPr>
        <w:lastRenderedPageBreak/>
        <w:t>Partner</w:t>
      </w:r>
      <w:commentRangeEnd w:id="942"/>
      <w:r w:rsidR="00493D93">
        <w:rPr>
          <w:rStyle w:val="Referencakomentara"/>
        </w:rPr>
        <w:commentReference w:id="942"/>
      </w:r>
      <w:commentRangeEnd w:id="943"/>
      <w:r w:rsidR="00600D62">
        <w:rPr>
          <w:rStyle w:val="Referencakomentara"/>
        </w:rPr>
        <w:commentReference w:id="943"/>
      </w:r>
      <w:commentRangeEnd w:id="944"/>
      <w:r w:rsidR="00C54712">
        <w:rPr>
          <w:rStyle w:val="Referencakomentara"/>
        </w:rPr>
        <w:commentReference w:id="944"/>
      </w:r>
      <w:r w:rsidRPr="0030772E">
        <w:rPr>
          <w:rFonts w:cstheme="minorHAnsi"/>
          <w:color w:val="000009"/>
          <w:sz w:val="24"/>
          <w:szCs w:val="24"/>
        </w:rPr>
        <w:t xml:space="preserve"> mora</w:t>
      </w:r>
      <w:r w:rsidR="000B21C6" w:rsidRPr="0030772E">
        <w:rPr>
          <w:rFonts w:cstheme="minorHAnsi"/>
          <w:color w:val="000009"/>
          <w:sz w:val="24"/>
          <w:szCs w:val="24"/>
        </w:rPr>
        <w:t xml:space="preserve"> biti jedan od sljedećih pravnih subjekata: </w:t>
      </w:r>
    </w:p>
    <w:p w14:paraId="2D0BB2C3" w14:textId="77777777" w:rsidR="000B21C6" w:rsidRDefault="000B21C6" w:rsidP="00EA38CD">
      <w:pPr>
        <w:pStyle w:val="Odlomakpopisa"/>
        <w:widowControl w:val="0"/>
        <w:numPr>
          <w:ilvl w:val="3"/>
          <w:numId w:val="20"/>
        </w:numPr>
        <w:tabs>
          <w:tab w:val="left" w:pos="922"/>
        </w:tabs>
        <w:autoSpaceDE w:val="0"/>
        <w:autoSpaceDN w:val="0"/>
        <w:spacing w:before="120" w:after="0"/>
        <w:ind w:hanging="361"/>
        <w:contextualSpacing w:val="0"/>
        <w:jc w:val="both"/>
        <w:rPr>
          <w:rFonts w:ascii="Calibri" w:hAnsi="Calibri" w:cs="Calibri"/>
          <w:color w:val="000009"/>
          <w:sz w:val="24"/>
          <w:szCs w:val="24"/>
        </w:rPr>
      </w:pPr>
      <w:r w:rsidRPr="0030772E">
        <w:rPr>
          <w:rFonts w:ascii="Calibri" w:hAnsi="Calibri" w:cs="Calibri"/>
          <w:b/>
          <w:bCs/>
          <w:color w:val="000009"/>
          <w:sz w:val="24"/>
          <w:szCs w:val="24"/>
        </w:rPr>
        <w:t>organizacije</w:t>
      </w:r>
      <w:r w:rsidRPr="0030772E">
        <w:rPr>
          <w:rFonts w:ascii="Calibri" w:hAnsi="Calibri" w:cs="Calibri"/>
          <w:b/>
          <w:bCs/>
          <w:color w:val="000009"/>
          <w:spacing w:val="-4"/>
          <w:sz w:val="24"/>
          <w:szCs w:val="24"/>
        </w:rPr>
        <w:t xml:space="preserve"> </w:t>
      </w:r>
      <w:r w:rsidRPr="0030772E">
        <w:rPr>
          <w:rFonts w:ascii="Calibri" w:hAnsi="Calibri" w:cs="Calibri"/>
          <w:b/>
          <w:bCs/>
          <w:color w:val="000009"/>
          <w:sz w:val="24"/>
          <w:szCs w:val="24"/>
        </w:rPr>
        <w:t>civilnoga</w:t>
      </w:r>
      <w:r w:rsidRPr="0030772E">
        <w:rPr>
          <w:rFonts w:ascii="Calibri" w:hAnsi="Calibri" w:cs="Calibri"/>
          <w:b/>
          <w:bCs/>
          <w:color w:val="000009"/>
          <w:spacing w:val="-5"/>
          <w:sz w:val="24"/>
          <w:szCs w:val="24"/>
        </w:rPr>
        <w:t xml:space="preserve"> </w:t>
      </w:r>
      <w:r w:rsidRPr="0030772E">
        <w:rPr>
          <w:rFonts w:ascii="Calibri" w:hAnsi="Calibri" w:cs="Calibri"/>
          <w:b/>
          <w:bCs/>
          <w:color w:val="000009"/>
          <w:sz w:val="24"/>
          <w:szCs w:val="24"/>
        </w:rPr>
        <w:t>društva</w:t>
      </w:r>
      <w:r w:rsidRPr="0030772E">
        <w:rPr>
          <w:rFonts w:ascii="Calibri" w:hAnsi="Calibri" w:cs="Calibri"/>
          <w:color w:val="000009"/>
          <w:sz w:val="24"/>
          <w:szCs w:val="24"/>
        </w:rPr>
        <w:t xml:space="preserve"> sa</w:t>
      </w:r>
      <w:r w:rsidRPr="0030772E">
        <w:rPr>
          <w:rFonts w:ascii="Calibri" w:hAnsi="Calibri" w:cs="Calibri"/>
          <w:color w:val="000009"/>
          <w:spacing w:val="-6"/>
          <w:sz w:val="24"/>
          <w:szCs w:val="24"/>
        </w:rPr>
        <w:t xml:space="preserve"> </w:t>
      </w:r>
      <w:r w:rsidRPr="0030772E">
        <w:rPr>
          <w:rFonts w:ascii="Calibri" w:hAnsi="Calibri" w:cs="Calibri"/>
          <w:color w:val="000009"/>
          <w:sz w:val="24"/>
          <w:szCs w:val="24"/>
        </w:rPr>
        <w:t>sljedećim</w:t>
      </w:r>
      <w:r w:rsidRPr="0030772E">
        <w:rPr>
          <w:rFonts w:ascii="Calibri" w:hAnsi="Calibri" w:cs="Calibri"/>
          <w:color w:val="000009"/>
          <w:spacing w:val="-5"/>
          <w:sz w:val="24"/>
          <w:szCs w:val="24"/>
        </w:rPr>
        <w:t xml:space="preserve"> </w:t>
      </w:r>
      <w:r w:rsidRPr="0030772E">
        <w:rPr>
          <w:rFonts w:ascii="Calibri" w:hAnsi="Calibri" w:cs="Calibri"/>
          <w:color w:val="000009"/>
          <w:sz w:val="24"/>
          <w:szCs w:val="24"/>
        </w:rPr>
        <w:t>statusom:</w:t>
      </w:r>
    </w:p>
    <w:p w14:paraId="5AAB4034" w14:textId="77777777" w:rsidR="00DA27FE" w:rsidRPr="0030772E" w:rsidRDefault="00DA27FE" w:rsidP="00DA27FE">
      <w:pPr>
        <w:pStyle w:val="Odlomakpopisa"/>
        <w:widowControl w:val="0"/>
        <w:tabs>
          <w:tab w:val="left" w:pos="922"/>
        </w:tabs>
        <w:autoSpaceDE w:val="0"/>
        <w:autoSpaceDN w:val="0"/>
        <w:spacing w:before="120" w:after="0"/>
        <w:ind w:left="944"/>
        <w:contextualSpacing w:val="0"/>
        <w:jc w:val="right"/>
        <w:rPr>
          <w:rFonts w:ascii="Calibri" w:hAnsi="Calibri" w:cs="Calibri"/>
          <w:color w:val="000009"/>
          <w:sz w:val="24"/>
          <w:szCs w:val="24"/>
        </w:rPr>
      </w:pPr>
    </w:p>
    <w:p w14:paraId="5CA604FC" w14:textId="2FFBF0BA" w:rsidR="00F0388B" w:rsidRPr="0030772E" w:rsidRDefault="00F0388B" w:rsidP="00CB3168">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552DFD">
        <w:rPr>
          <w:rFonts w:ascii="Calibri" w:hAnsi="Calibri" w:cs="Calibri"/>
          <w:b/>
          <w:bCs/>
          <w:color w:val="000009"/>
          <w:sz w:val="24"/>
          <w:szCs w:val="24"/>
        </w:rPr>
        <w:t>udruga</w:t>
      </w:r>
      <w:r w:rsidRPr="0030772E">
        <w:rPr>
          <w:rFonts w:ascii="Calibri" w:hAnsi="Calibri" w:cs="Calibri"/>
          <w:color w:val="000009"/>
          <w:sz w:val="24"/>
          <w:szCs w:val="24"/>
        </w:rPr>
        <w:t xml:space="preserve"> – osnovana, registrirana i djeluje sukladno Zakonu o udrugama (NN 74/14, 70/17, 98/19, 151/22)</w:t>
      </w:r>
      <w:r w:rsidR="00B05F8F" w:rsidRPr="00B05F8F">
        <w:rPr>
          <w:sz w:val="24"/>
          <w:szCs w:val="24"/>
        </w:rPr>
        <w:t xml:space="preserve"> </w:t>
      </w:r>
      <w:r w:rsidR="00B05F8F" w:rsidRPr="0026706B">
        <w:rPr>
          <w:sz w:val="24"/>
          <w:szCs w:val="24"/>
        </w:rPr>
        <w:t xml:space="preserve">za koju je iz </w:t>
      </w:r>
      <w:r w:rsidR="00B05F8F">
        <w:rPr>
          <w:sz w:val="24"/>
          <w:szCs w:val="24"/>
        </w:rPr>
        <w:t xml:space="preserve">Registra udruga </w:t>
      </w:r>
      <w:r w:rsidR="00B05F8F" w:rsidRPr="0026706B">
        <w:rPr>
          <w:sz w:val="24"/>
          <w:szCs w:val="24"/>
        </w:rPr>
        <w:t xml:space="preserve">vidljivo </w:t>
      </w:r>
      <w:r w:rsidR="00B05F8F" w:rsidRPr="00C033CB">
        <w:rPr>
          <w:sz w:val="24"/>
          <w:szCs w:val="24"/>
        </w:rPr>
        <w:t>da je registrirana za</w:t>
      </w:r>
      <w:ins w:id="945" w:author="Ksenija Oletić" w:date="2025-05-26T11:18:00Z" w16du:dateUtc="2025-05-26T09:18:00Z">
        <w:r w:rsidR="00EA5233">
          <w:rPr>
            <w:sz w:val="24"/>
            <w:szCs w:val="24"/>
          </w:rPr>
          <w:t xml:space="preserve"> rad</w:t>
        </w:r>
      </w:ins>
      <w:r w:rsidR="00B05F8F" w:rsidRPr="00C033CB">
        <w:rPr>
          <w:sz w:val="24"/>
          <w:szCs w:val="24"/>
        </w:rPr>
        <w:t xml:space="preserve"> </w:t>
      </w:r>
      <w:del w:id="946" w:author="Ksenija Oletić" w:date="2025-05-26T11:01:00Z" w16du:dateUtc="2025-05-26T09:01:00Z">
        <w:r w:rsidR="00B05F8F" w:rsidRPr="0014302D" w:rsidDel="00E11D70">
          <w:rPr>
            <w:sz w:val="24"/>
            <w:szCs w:val="24"/>
            <w:highlight w:val="yellow"/>
            <w:rPrChange w:id="947" w:author="Ksenija Oletić" w:date="2025-06-02T16:25:00Z" w16du:dateUtc="2025-06-02T14:25:00Z">
              <w:rPr>
                <w:sz w:val="24"/>
                <w:szCs w:val="24"/>
              </w:rPr>
            </w:rPrChange>
          </w:rPr>
          <w:delText xml:space="preserve">rad s ciljnom skupinom: </w:delText>
        </w:r>
        <w:r w:rsidR="00B05F8F" w:rsidRPr="0014302D" w:rsidDel="00E11D70">
          <w:rPr>
            <w:b/>
            <w:bCs/>
            <w:i/>
            <w:iCs/>
            <w:sz w:val="24"/>
            <w:szCs w:val="24"/>
            <w:highlight w:val="yellow"/>
            <w:rPrChange w:id="948" w:author="Ksenija Oletić" w:date="2025-06-02T16:25:00Z" w16du:dateUtc="2025-06-02T14:25:00Z">
              <w:rPr>
                <w:b/>
                <w:bCs/>
                <w:i/>
                <w:iCs/>
                <w:sz w:val="24"/>
                <w:szCs w:val="24"/>
              </w:rPr>
            </w:rPrChange>
          </w:rPr>
          <w:delText>OSOBE STARIJE ŽIVOTNE DOBI</w:delText>
        </w:r>
        <w:r w:rsidR="00B05F8F" w:rsidRPr="0014302D" w:rsidDel="00E11D70">
          <w:rPr>
            <w:sz w:val="24"/>
            <w:szCs w:val="24"/>
            <w:highlight w:val="yellow"/>
            <w:rPrChange w:id="949" w:author="Ksenija Oletić" w:date="2025-06-02T16:25:00Z" w16du:dateUtc="2025-06-02T14:25:00Z">
              <w:rPr>
                <w:sz w:val="24"/>
                <w:szCs w:val="24"/>
              </w:rPr>
            </w:rPrChange>
          </w:rPr>
          <w:delText xml:space="preserve">  </w:delText>
        </w:r>
        <w:r w:rsidR="004F3F4D" w:rsidRPr="0014302D" w:rsidDel="00E11D70">
          <w:rPr>
            <w:rFonts w:ascii="Calibri" w:hAnsi="Calibri" w:cs="Calibri"/>
            <w:color w:val="C00000"/>
            <w:sz w:val="24"/>
            <w:szCs w:val="24"/>
            <w:highlight w:val="yellow"/>
            <w:rPrChange w:id="950" w:author="Ksenija Oletić" w:date="2025-06-02T16:25:00Z" w16du:dateUtc="2025-06-02T14:25:00Z">
              <w:rPr>
                <w:rFonts w:ascii="Calibri" w:hAnsi="Calibri" w:cs="Calibri"/>
                <w:color w:val="C00000"/>
                <w:sz w:val="24"/>
                <w:szCs w:val="24"/>
              </w:rPr>
            </w:rPrChange>
          </w:rPr>
          <w:delText xml:space="preserve"> </w:delText>
        </w:r>
        <w:r w:rsidR="004F3F4D" w:rsidRPr="0014302D" w:rsidDel="00E11D70">
          <w:rPr>
            <w:rFonts w:ascii="Calibri" w:hAnsi="Calibri" w:cs="Calibri"/>
            <w:color w:val="000009"/>
            <w:sz w:val="24"/>
            <w:szCs w:val="24"/>
            <w:highlight w:val="yellow"/>
            <w:rPrChange w:id="951" w:author="Ksenija Oletić" w:date="2025-06-02T16:25:00Z" w16du:dateUtc="2025-06-02T14:25:00Z">
              <w:rPr>
                <w:rFonts w:ascii="Calibri" w:hAnsi="Calibri" w:cs="Calibri"/>
                <w:color w:val="000009"/>
                <w:sz w:val="24"/>
                <w:szCs w:val="24"/>
              </w:rPr>
            </w:rPrChange>
          </w:rPr>
          <w:delText>i/ili</w:delText>
        </w:r>
        <w:r w:rsidRPr="0014302D" w:rsidDel="00E11D70">
          <w:rPr>
            <w:rFonts w:ascii="Calibri" w:hAnsi="Calibri" w:cs="Calibri"/>
            <w:color w:val="000009"/>
            <w:sz w:val="24"/>
            <w:szCs w:val="24"/>
            <w:highlight w:val="yellow"/>
            <w:rPrChange w:id="952" w:author="Ksenija Oletić" w:date="2025-06-02T16:25:00Z" w16du:dateUtc="2025-06-02T14:25:00Z">
              <w:rPr>
                <w:rFonts w:ascii="Calibri" w:hAnsi="Calibri" w:cs="Calibri"/>
                <w:color w:val="000009"/>
                <w:sz w:val="24"/>
                <w:szCs w:val="24"/>
              </w:rPr>
            </w:rPrChange>
          </w:rPr>
          <w:delText xml:space="preserve"> </w:delText>
        </w:r>
      </w:del>
      <w:ins w:id="953" w:author="Ksenija Oletić" w:date="2025-05-26T11:01:00Z" w16du:dateUtc="2025-05-26T09:01:00Z">
        <w:r w:rsidR="00E11D70" w:rsidRPr="0014302D">
          <w:rPr>
            <w:rFonts w:ascii="Calibri" w:hAnsi="Calibri" w:cs="Calibri"/>
            <w:color w:val="000009"/>
            <w:sz w:val="24"/>
            <w:szCs w:val="24"/>
            <w:highlight w:val="yellow"/>
            <w:rPrChange w:id="954" w:author="Ksenija Oletić" w:date="2025-06-02T16:25:00Z" w16du:dateUtc="2025-06-02T14:25:00Z">
              <w:rPr>
                <w:rFonts w:ascii="Calibri" w:hAnsi="Calibri" w:cs="Calibri"/>
                <w:color w:val="000009"/>
                <w:sz w:val="24"/>
                <w:szCs w:val="24"/>
              </w:rPr>
            </w:rPrChange>
          </w:rPr>
          <w:t>sa sljedećim ciljnim skupinama</w:t>
        </w:r>
      </w:ins>
      <w:ins w:id="955" w:author="Ksenija Oletić" w:date="2025-05-26T11:04:00Z" w16du:dateUtc="2025-05-26T09:04:00Z">
        <w:r w:rsidR="00F6271C" w:rsidRPr="0014302D">
          <w:rPr>
            <w:rStyle w:val="Referencafusnote"/>
            <w:rFonts w:ascii="Calibri" w:hAnsi="Calibri" w:cs="Calibri"/>
            <w:color w:val="000009"/>
            <w:sz w:val="24"/>
            <w:szCs w:val="24"/>
            <w:highlight w:val="yellow"/>
            <w:rPrChange w:id="956" w:author="Ksenija Oletić" w:date="2025-06-02T16:25:00Z" w16du:dateUtc="2025-06-02T14:25:00Z">
              <w:rPr>
                <w:rStyle w:val="Referencafusnote"/>
                <w:rFonts w:ascii="Calibri" w:hAnsi="Calibri" w:cs="Calibri"/>
                <w:color w:val="000009"/>
                <w:sz w:val="24"/>
                <w:szCs w:val="24"/>
              </w:rPr>
            </w:rPrChange>
          </w:rPr>
          <w:footnoteReference w:id="28"/>
        </w:r>
      </w:ins>
      <w:ins w:id="961" w:author="Ksenija Oletić" w:date="2025-05-26T12:56:00Z" w16du:dateUtc="2025-05-26T10:56:00Z">
        <w:r w:rsidR="001D7A00" w:rsidRPr="0014302D">
          <w:rPr>
            <w:rFonts w:ascii="Calibri" w:hAnsi="Calibri" w:cs="Calibri"/>
            <w:color w:val="000009"/>
            <w:sz w:val="24"/>
            <w:szCs w:val="24"/>
            <w:highlight w:val="yellow"/>
            <w:rPrChange w:id="962" w:author="Ksenija Oletić" w:date="2025-06-02T16:25:00Z" w16du:dateUtc="2025-06-02T14:25:00Z">
              <w:rPr>
                <w:rFonts w:ascii="Calibri" w:hAnsi="Calibri" w:cs="Calibri"/>
                <w:color w:val="000009"/>
                <w:sz w:val="24"/>
                <w:szCs w:val="24"/>
              </w:rPr>
            </w:rPrChange>
          </w:rPr>
          <w:t xml:space="preserve"> pod oznakama</w:t>
        </w:r>
      </w:ins>
      <w:ins w:id="963" w:author="Ksenija Oletić" w:date="2025-05-26T11:01:00Z" w16du:dateUtc="2025-05-26T09:01:00Z">
        <w:r w:rsidR="00E11D70" w:rsidRPr="0014302D">
          <w:rPr>
            <w:rFonts w:ascii="Calibri" w:hAnsi="Calibri" w:cs="Calibri"/>
            <w:color w:val="000009"/>
            <w:sz w:val="24"/>
            <w:szCs w:val="24"/>
            <w:highlight w:val="yellow"/>
            <w:rPrChange w:id="964" w:author="Ksenija Oletić" w:date="2025-06-02T16:25:00Z" w16du:dateUtc="2025-06-02T14:25:00Z">
              <w:rPr>
                <w:rFonts w:ascii="Calibri" w:hAnsi="Calibri" w:cs="Calibri"/>
                <w:color w:val="000009"/>
                <w:sz w:val="24"/>
                <w:szCs w:val="24"/>
              </w:rPr>
            </w:rPrChange>
          </w:rPr>
          <w:t xml:space="preserve">: </w:t>
        </w:r>
        <w:r w:rsidR="00E11D70" w:rsidRPr="0014302D">
          <w:rPr>
            <w:rFonts w:ascii="Calibri" w:hAnsi="Calibri" w:cs="Calibri"/>
            <w:b/>
            <w:bCs/>
            <w:i/>
            <w:iCs/>
            <w:color w:val="000009"/>
            <w:sz w:val="24"/>
            <w:szCs w:val="24"/>
            <w:highlight w:val="yellow"/>
            <w:rPrChange w:id="965" w:author="Ksenija Oletić" w:date="2025-06-02T16:25:00Z" w16du:dateUtc="2025-06-02T14:25:00Z">
              <w:rPr>
                <w:rFonts w:ascii="Calibri" w:hAnsi="Calibri" w:cs="Calibri"/>
                <w:color w:val="000009"/>
                <w:sz w:val="24"/>
                <w:szCs w:val="24"/>
              </w:rPr>
            </w:rPrChange>
          </w:rPr>
          <w:t>061 OSOBE STARIJE ŽIVOTNE DOBI</w:t>
        </w:r>
        <w:r w:rsidR="00E11D70" w:rsidRPr="0014302D">
          <w:rPr>
            <w:rFonts w:ascii="Calibri" w:hAnsi="Calibri" w:cs="Calibri"/>
            <w:color w:val="000009"/>
            <w:sz w:val="24"/>
            <w:szCs w:val="24"/>
            <w:highlight w:val="yellow"/>
            <w:rPrChange w:id="966" w:author="Ksenija Oletić" w:date="2025-06-02T16:25:00Z" w16du:dateUtc="2025-06-02T14:25:00Z">
              <w:rPr>
                <w:rFonts w:ascii="Calibri" w:hAnsi="Calibri" w:cs="Calibri"/>
                <w:color w:val="000009"/>
                <w:sz w:val="24"/>
                <w:szCs w:val="24"/>
              </w:rPr>
            </w:rPrChange>
          </w:rPr>
          <w:t xml:space="preserve"> i/ili </w:t>
        </w:r>
        <w:r w:rsidR="00E11D70" w:rsidRPr="0014302D">
          <w:rPr>
            <w:rFonts w:ascii="Calibri" w:hAnsi="Calibri" w:cs="Calibri"/>
            <w:b/>
            <w:bCs/>
            <w:i/>
            <w:iCs/>
            <w:color w:val="000009"/>
            <w:sz w:val="24"/>
            <w:szCs w:val="24"/>
            <w:highlight w:val="yellow"/>
            <w:rPrChange w:id="967" w:author="Ksenija Oletić" w:date="2025-06-02T16:25:00Z" w16du:dateUtc="2025-06-02T14:25:00Z">
              <w:rPr>
                <w:rFonts w:ascii="Calibri" w:hAnsi="Calibri" w:cs="Calibri"/>
                <w:color w:val="000009"/>
                <w:sz w:val="24"/>
                <w:szCs w:val="24"/>
              </w:rPr>
            </w:rPrChange>
          </w:rPr>
          <w:t>095 UMIROVLJENICI</w:t>
        </w:r>
      </w:ins>
      <w:ins w:id="968" w:author="Ksenija Oletić" w:date="2025-05-26T11:15:00Z" w16du:dateUtc="2025-05-26T09:15:00Z">
        <w:r w:rsidR="009C6507" w:rsidRPr="0014302D">
          <w:rPr>
            <w:rFonts w:ascii="Calibri" w:hAnsi="Calibri" w:cs="Calibri"/>
            <w:color w:val="000009"/>
            <w:sz w:val="24"/>
            <w:szCs w:val="24"/>
            <w:highlight w:val="yellow"/>
            <w:rPrChange w:id="969" w:author="Ksenija Oletić" w:date="2025-06-02T16:25:00Z" w16du:dateUtc="2025-06-02T14:25:00Z">
              <w:rPr>
                <w:rFonts w:ascii="Calibri" w:hAnsi="Calibri" w:cs="Calibri"/>
                <w:color w:val="000009"/>
                <w:sz w:val="24"/>
                <w:szCs w:val="24"/>
              </w:rPr>
            </w:rPrChange>
          </w:rPr>
          <w:t xml:space="preserve"> </w:t>
        </w:r>
        <w:r w:rsidR="009C6507" w:rsidRPr="00323840">
          <w:rPr>
            <w:rFonts w:ascii="Calibri" w:hAnsi="Calibri" w:cs="Calibri"/>
            <w:color w:val="000009"/>
            <w:sz w:val="24"/>
            <w:szCs w:val="24"/>
          </w:rPr>
          <w:t>i/ili</w:t>
        </w:r>
      </w:ins>
    </w:p>
    <w:p w14:paraId="681A2F48" w14:textId="7EBDED12" w:rsidR="00F0388B" w:rsidRPr="0030772E" w:rsidRDefault="00F0388B" w:rsidP="00CB3168">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552DFD">
        <w:rPr>
          <w:rFonts w:ascii="Calibri" w:hAnsi="Calibri" w:cs="Calibri"/>
          <w:b/>
          <w:bCs/>
          <w:color w:val="000009"/>
          <w:sz w:val="24"/>
          <w:szCs w:val="24"/>
        </w:rPr>
        <w:t>zaklada</w:t>
      </w:r>
      <w:r w:rsidRPr="0030772E">
        <w:rPr>
          <w:rFonts w:ascii="Calibri" w:hAnsi="Calibri" w:cs="Calibri"/>
          <w:color w:val="000009"/>
          <w:sz w:val="24"/>
          <w:szCs w:val="24"/>
        </w:rPr>
        <w:t xml:space="preserve"> – osnovana, registrirana i djeluje sukladno Zakonu o zakladama (NN 106/18, 98/19,</w:t>
      </w:r>
      <w:r w:rsidR="004F3F4D" w:rsidRPr="0030772E">
        <w:rPr>
          <w:rFonts w:ascii="Calibri" w:hAnsi="Calibri" w:cs="Calibri"/>
          <w:color w:val="000009"/>
          <w:sz w:val="24"/>
          <w:szCs w:val="24"/>
        </w:rPr>
        <w:t xml:space="preserve"> </w:t>
      </w:r>
      <w:r w:rsidRPr="0030772E">
        <w:rPr>
          <w:rFonts w:ascii="Calibri" w:hAnsi="Calibri" w:cs="Calibri"/>
          <w:color w:val="000009"/>
          <w:sz w:val="24"/>
          <w:szCs w:val="24"/>
        </w:rPr>
        <w:t>151/22)</w:t>
      </w:r>
      <w:r w:rsidR="00A77C88">
        <w:rPr>
          <w:rFonts w:ascii="Calibri" w:hAnsi="Calibri" w:cs="Calibri"/>
          <w:color w:val="000009"/>
          <w:sz w:val="24"/>
          <w:szCs w:val="24"/>
        </w:rPr>
        <w:t xml:space="preserve"> </w:t>
      </w:r>
      <w:r w:rsidR="00641672" w:rsidRPr="00C033CB">
        <w:rPr>
          <w:sz w:val="24"/>
          <w:szCs w:val="24"/>
        </w:rPr>
        <w:t>te je iz statuta razvidno da jedno od područja njezina djelovanja uključuje rad s osobama starije životne dobi</w:t>
      </w:r>
      <w:r w:rsidR="00641672" w:rsidRPr="007120BC">
        <w:rPr>
          <w:sz w:val="24"/>
          <w:szCs w:val="24"/>
        </w:rPr>
        <w:t xml:space="preserve"> </w:t>
      </w:r>
      <w:r w:rsidR="004F3F4D" w:rsidRPr="0014302D">
        <w:rPr>
          <w:rFonts w:ascii="Calibri" w:hAnsi="Calibri" w:cs="Calibri"/>
          <w:color w:val="000009"/>
          <w:sz w:val="24"/>
          <w:szCs w:val="24"/>
          <w:highlight w:val="yellow"/>
          <w:rPrChange w:id="970" w:author="Ksenija Oletić" w:date="2025-06-02T16:25:00Z" w16du:dateUtc="2025-06-02T14:25:00Z">
            <w:rPr>
              <w:rFonts w:ascii="Calibri" w:hAnsi="Calibri" w:cs="Calibri"/>
              <w:color w:val="000009"/>
              <w:sz w:val="24"/>
              <w:szCs w:val="24"/>
            </w:rPr>
          </w:rPrChange>
        </w:rPr>
        <w:t>i/ili</w:t>
      </w:r>
      <w:ins w:id="971" w:author="Ksenija Oletić" w:date="2025-05-26T11:28:00Z" w16du:dateUtc="2025-05-26T09:28:00Z">
        <w:r w:rsidR="008E61C6" w:rsidRPr="0014302D">
          <w:rPr>
            <w:sz w:val="24"/>
            <w:szCs w:val="24"/>
            <w:highlight w:val="yellow"/>
          </w:rPr>
          <w:t xml:space="preserve"> </w:t>
        </w:r>
        <w:r w:rsidR="008E61C6" w:rsidRPr="00274C69">
          <w:rPr>
            <w:sz w:val="24"/>
            <w:szCs w:val="24"/>
            <w:highlight w:val="yellow"/>
          </w:rPr>
          <w:t xml:space="preserve">umirovljenicima </w:t>
        </w:r>
        <w:r w:rsidR="008E61C6" w:rsidRPr="009B1751">
          <w:rPr>
            <w:sz w:val="24"/>
            <w:szCs w:val="24"/>
          </w:rPr>
          <w:t>i/ili</w:t>
        </w:r>
      </w:ins>
    </w:p>
    <w:p w14:paraId="2ED2736F" w14:textId="4CBD3032" w:rsidR="0059666B" w:rsidRDefault="00F0388B" w:rsidP="004A4BB2">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4A4BB2">
        <w:rPr>
          <w:rFonts w:ascii="Calibri" w:hAnsi="Calibri" w:cs="Calibri"/>
          <w:b/>
          <w:bCs/>
          <w:color w:val="000009"/>
          <w:sz w:val="24"/>
          <w:szCs w:val="24"/>
        </w:rPr>
        <w:t>vjersk</w:t>
      </w:r>
      <w:r w:rsidR="003B380B">
        <w:rPr>
          <w:rFonts w:ascii="Calibri" w:hAnsi="Calibri" w:cs="Calibri"/>
          <w:b/>
          <w:bCs/>
          <w:color w:val="000009"/>
          <w:sz w:val="24"/>
          <w:szCs w:val="24"/>
        </w:rPr>
        <w:t>a</w:t>
      </w:r>
      <w:r w:rsidRPr="00552DFD">
        <w:rPr>
          <w:rFonts w:ascii="Calibri" w:hAnsi="Calibri" w:cs="Calibri"/>
          <w:b/>
          <w:bCs/>
          <w:color w:val="000009"/>
          <w:sz w:val="24"/>
          <w:szCs w:val="24"/>
        </w:rPr>
        <w:t xml:space="preserve"> zajednic</w:t>
      </w:r>
      <w:r w:rsidR="003B380B">
        <w:rPr>
          <w:rFonts w:ascii="Calibri" w:hAnsi="Calibri" w:cs="Calibri"/>
          <w:b/>
          <w:bCs/>
          <w:color w:val="000009"/>
          <w:sz w:val="24"/>
          <w:szCs w:val="24"/>
        </w:rPr>
        <w:t>a</w:t>
      </w:r>
      <w:r w:rsidRPr="0030772E">
        <w:rPr>
          <w:rFonts w:ascii="Calibri" w:hAnsi="Calibri" w:cs="Calibri"/>
          <w:color w:val="000009"/>
          <w:sz w:val="24"/>
          <w:szCs w:val="24"/>
        </w:rPr>
        <w:t xml:space="preserve"> –</w:t>
      </w:r>
      <w:r w:rsidR="00641672">
        <w:rPr>
          <w:rFonts w:ascii="Calibri" w:hAnsi="Calibri" w:cs="Calibri"/>
          <w:color w:val="000009"/>
          <w:sz w:val="24"/>
          <w:szCs w:val="24"/>
        </w:rPr>
        <w:t xml:space="preserve"> </w:t>
      </w:r>
      <w:r w:rsidRPr="0030772E">
        <w:rPr>
          <w:rFonts w:ascii="Calibri" w:hAnsi="Calibri" w:cs="Calibri"/>
          <w:color w:val="000009"/>
          <w:sz w:val="24"/>
          <w:szCs w:val="24"/>
        </w:rPr>
        <w:t>registrirana i djeluje sukladno Zakonu o  pravnom položaju vjerskih zajednica (NN 83/02</w:t>
      </w:r>
      <w:r w:rsidR="00641672" w:rsidRPr="00867E6E">
        <w:rPr>
          <w:rFonts w:ascii="Calibri" w:hAnsi="Calibri" w:cs="Calibri"/>
          <w:color w:val="000009"/>
          <w:sz w:val="24"/>
          <w:szCs w:val="24"/>
        </w:rPr>
        <w:t>)</w:t>
      </w:r>
      <w:r w:rsidR="00641672" w:rsidRPr="00867E6E">
        <w:rPr>
          <w:color w:val="E40000"/>
          <w:sz w:val="24"/>
          <w:szCs w:val="24"/>
        </w:rPr>
        <w:t xml:space="preserve"> </w:t>
      </w:r>
      <w:r w:rsidR="00641672" w:rsidRPr="00867E6E">
        <w:rPr>
          <w:sz w:val="24"/>
          <w:szCs w:val="24"/>
        </w:rPr>
        <w:t xml:space="preserve">te je iz akta o osnivanju </w:t>
      </w:r>
      <w:r w:rsidR="003B380B" w:rsidRPr="00867E6E">
        <w:rPr>
          <w:sz w:val="24"/>
          <w:szCs w:val="24"/>
        </w:rPr>
        <w:t xml:space="preserve">ili temeljnog akta </w:t>
      </w:r>
      <w:r w:rsidR="00867E6E" w:rsidRPr="00867E6E">
        <w:rPr>
          <w:sz w:val="24"/>
          <w:szCs w:val="24"/>
        </w:rPr>
        <w:t xml:space="preserve">ili drugog jednako vrijednog dokumenta </w:t>
      </w:r>
      <w:r w:rsidR="00641672" w:rsidRPr="00867E6E">
        <w:rPr>
          <w:sz w:val="24"/>
          <w:szCs w:val="24"/>
        </w:rPr>
        <w:t xml:space="preserve">razvidno da jedno od područja njezina djelovanja uključuje rad s osobama starije životne dobi </w:t>
      </w:r>
      <w:r w:rsidR="00641672" w:rsidRPr="00867E6E">
        <w:rPr>
          <w:color w:val="E40000"/>
          <w:sz w:val="24"/>
          <w:szCs w:val="24"/>
        </w:rPr>
        <w:t xml:space="preserve"> </w:t>
      </w:r>
      <w:del w:id="972" w:author="Ksenija Oletić" w:date="2025-05-26T11:28:00Z" w16du:dateUtc="2025-05-26T09:28:00Z">
        <w:r w:rsidR="00506176" w:rsidRPr="0030772E" w:rsidDel="008E61C6">
          <w:rPr>
            <w:rFonts w:ascii="Calibri" w:hAnsi="Calibri" w:cs="Calibri"/>
            <w:color w:val="000009"/>
            <w:sz w:val="24"/>
            <w:szCs w:val="24"/>
          </w:rPr>
          <w:delText xml:space="preserve"> </w:delText>
        </w:r>
      </w:del>
      <w:r w:rsidR="00552DFD" w:rsidRPr="0014302D">
        <w:rPr>
          <w:rFonts w:ascii="Calibri" w:hAnsi="Calibri" w:cs="Calibri"/>
          <w:color w:val="000009"/>
          <w:sz w:val="24"/>
          <w:szCs w:val="24"/>
          <w:highlight w:val="yellow"/>
          <w:rPrChange w:id="973" w:author="Ksenija Oletić" w:date="2025-06-02T16:25:00Z" w16du:dateUtc="2025-06-02T14:25:00Z">
            <w:rPr>
              <w:rFonts w:ascii="Calibri" w:hAnsi="Calibri" w:cs="Calibri"/>
              <w:color w:val="000009"/>
              <w:sz w:val="24"/>
              <w:szCs w:val="24"/>
            </w:rPr>
          </w:rPrChange>
        </w:rPr>
        <w:t>i/ili</w:t>
      </w:r>
      <w:ins w:id="974" w:author="Ksenija Oletić" w:date="2025-05-26T11:28:00Z" w16du:dateUtc="2025-05-26T09:28:00Z">
        <w:r w:rsidR="008E61C6" w:rsidRPr="0014302D">
          <w:rPr>
            <w:rFonts w:ascii="Calibri" w:hAnsi="Calibri" w:cs="Calibri"/>
            <w:color w:val="000009"/>
            <w:sz w:val="24"/>
            <w:szCs w:val="24"/>
            <w:highlight w:val="yellow"/>
            <w:rPrChange w:id="975" w:author="Ksenija Oletić" w:date="2025-06-02T16:25:00Z" w16du:dateUtc="2025-06-02T14:25:00Z">
              <w:rPr>
                <w:rFonts w:ascii="Calibri" w:hAnsi="Calibri" w:cs="Calibri"/>
                <w:color w:val="000009"/>
                <w:sz w:val="24"/>
                <w:szCs w:val="24"/>
              </w:rPr>
            </w:rPrChange>
          </w:rPr>
          <w:t xml:space="preserve"> </w:t>
        </w:r>
        <w:r w:rsidR="008E61C6" w:rsidRPr="0014302D">
          <w:rPr>
            <w:sz w:val="24"/>
            <w:szCs w:val="24"/>
            <w:highlight w:val="yellow"/>
          </w:rPr>
          <w:t xml:space="preserve">umirovljenicima </w:t>
        </w:r>
        <w:r w:rsidR="008E61C6" w:rsidRPr="009B1751">
          <w:rPr>
            <w:sz w:val="24"/>
            <w:szCs w:val="24"/>
          </w:rPr>
          <w:t>i/ili</w:t>
        </w:r>
      </w:ins>
    </w:p>
    <w:p w14:paraId="5BFE5C99" w14:textId="6462E540" w:rsidR="00A23114" w:rsidRPr="00A23114" w:rsidRDefault="00A23114" w:rsidP="00A23114">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Pr>
          <w:rFonts w:ascii="Calibri" w:hAnsi="Calibri" w:cs="Calibri"/>
          <w:b/>
          <w:bCs/>
          <w:color w:val="000009"/>
          <w:sz w:val="24"/>
          <w:szCs w:val="24"/>
        </w:rPr>
        <w:t xml:space="preserve">pravna osoba Katoličke crkve </w:t>
      </w:r>
      <w:r w:rsidRPr="0030772E">
        <w:rPr>
          <w:rFonts w:ascii="Calibri" w:hAnsi="Calibri" w:cs="Calibri"/>
          <w:color w:val="000009"/>
          <w:sz w:val="24"/>
          <w:szCs w:val="24"/>
        </w:rPr>
        <w:t>–</w:t>
      </w:r>
      <w:r w:rsidR="00E40BF6" w:rsidRPr="00E40BF6">
        <w:rPr>
          <w:sz w:val="24"/>
          <w:szCs w:val="24"/>
        </w:rPr>
        <w:t xml:space="preserve"> </w:t>
      </w:r>
      <w:r w:rsidR="00E40BF6" w:rsidRPr="009B1751">
        <w:rPr>
          <w:sz w:val="24"/>
          <w:szCs w:val="24"/>
        </w:rPr>
        <w:t xml:space="preserve">registrirana </w:t>
      </w:r>
      <w:r w:rsidR="00E40BF6">
        <w:rPr>
          <w:sz w:val="24"/>
          <w:szCs w:val="24"/>
        </w:rPr>
        <w:t xml:space="preserve">sukladno </w:t>
      </w:r>
      <w:r w:rsidR="00E40BF6" w:rsidRPr="00814542">
        <w:rPr>
          <w:sz w:val="24"/>
          <w:szCs w:val="24"/>
        </w:rPr>
        <w:t>Protokol</w:t>
      </w:r>
      <w:r w:rsidR="00E40BF6">
        <w:rPr>
          <w:sz w:val="24"/>
          <w:szCs w:val="24"/>
        </w:rPr>
        <w:t>u</w:t>
      </w:r>
      <w:r w:rsidR="00E40BF6" w:rsidRPr="00814542">
        <w:rPr>
          <w:sz w:val="24"/>
          <w:szCs w:val="24"/>
        </w:rPr>
        <w:t xml:space="preserve"> o načinu upisa pravnih osoba Katoličke Crkve</w:t>
      </w:r>
      <w:r w:rsidR="0047753E">
        <w:rPr>
          <w:sz w:val="24"/>
          <w:szCs w:val="24"/>
        </w:rPr>
        <w:t xml:space="preserve"> (</w:t>
      </w:r>
      <w:r w:rsidR="0047753E" w:rsidRPr="00F13CF1">
        <w:rPr>
          <w:sz w:val="24"/>
          <w:szCs w:val="24"/>
        </w:rPr>
        <w:t>NN 15/03</w:t>
      </w:r>
      <w:r w:rsidR="0047753E">
        <w:rPr>
          <w:sz w:val="24"/>
          <w:szCs w:val="24"/>
        </w:rPr>
        <w:t>)</w:t>
      </w:r>
      <w:r w:rsidR="00E40BF6" w:rsidRPr="00867E6E">
        <w:rPr>
          <w:color w:val="E40000"/>
          <w:sz w:val="24"/>
          <w:szCs w:val="24"/>
        </w:rPr>
        <w:t xml:space="preserve"> </w:t>
      </w:r>
      <w:r w:rsidRPr="00E40BF6">
        <w:rPr>
          <w:sz w:val="24"/>
          <w:szCs w:val="24"/>
        </w:rPr>
        <w:t>te je iz akta o osnivanju ili temeljnog akta</w:t>
      </w:r>
      <w:r w:rsidR="00E40BF6" w:rsidRPr="00E40BF6">
        <w:rPr>
          <w:sz w:val="24"/>
          <w:szCs w:val="24"/>
        </w:rPr>
        <w:t xml:space="preserve"> ili drugog jednako vrijednog dokumenta</w:t>
      </w:r>
      <w:r w:rsidRPr="00E40BF6">
        <w:rPr>
          <w:sz w:val="24"/>
          <w:szCs w:val="24"/>
        </w:rPr>
        <w:t xml:space="preserve"> razvidno da  jedno od područja njezina djelovanja uključuje rad s osobama starije životne dobi </w:t>
      </w:r>
      <w:del w:id="976" w:author="Ksenija Oletić" w:date="2025-05-26T11:28:00Z" w16du:dateUtc="2025-05-26T09:28:00Z">
        <w:r w:rsidRPr="00E40BF6" w:rsidDel="008E61C6">
          <w:rPr>
            <w:sz w:val="24"/>
            <w:szCs w:val="24"/>
          </w:rPr>
          <w:delText xml:space="preserve"> </w:delText>
        </w:r>
      </w:del>
      <w:r w:rsidRPr="0014302D">
        <w:rPr>
          <w:rFonts w:ascii="Calibri" w:hAnsi="Calibri" w:cs="Calibri"/>
          <w:sz w:val="24"/>
          <w:szCs w:val="24"/>
          <w:highlight w:val="yellow"/>
          <w:rPrChange w:id="977" w:author="Ksenija Oletić" w:date="2025-06-02T16:25:00Z" w16du:dateUtc="2025-06-02T14:25:00Z">
            <w:rPr>
              <w:rFonts w:ascii="Calibri" w:hAnsi="Calibri" w:cs="Calibri"/>
              <w:sz w:val="24"/>
              <w:szCs w:val="24"/>
            </w:rPr>
          </w:rPrChange>
        </w:rPr>
        <w:t>i/ili</w:t>
      </w:r>
      <w:ins w:id="978" w:author="Ksenija Oletić" w:date="2025-05-26T11:28:00Z" w16du:dateUtc="2025-05-26T09:28:00Z">
        <w:r w:rsidR="008E61C6" w:rsidRPr="0014302D">
          <w:rPr>
            <w:sz w:val="24"/>
            <w:szCs w:val="24"/>
            <w:highlight w:val="yellow"/>
          </w:rPr>
          <w:t xml:space="preserve"> umirovljenicima </w:t>
        </w:r>
        <w:r w:rsidR="008E61C6" w:rsidRPr="009B1751">
          <w:rPr>
            <w:sz w:val="24"/>
            <w:szCs w:val="24"/>
          </w:rPr>
          <w:t>i/ili</w:t>
        </w:r>
      </w:ins>
    </w:p>
    <w:p w14:paraId="16DFB98F" w14:textId="29A914C9" w:rsidR="00552DFD" w:rsidRPr="00552DFD" w:rsidRDefault="00552DFD" w:rsidP="00552DFD">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552DFD">
        <w:rPr>
          <w:rFonts w:ascii="Calibri" w:hAnsi="Calibri" w:cs="Calibri"/>
          <w:color w:val="000009"/>
          <w:sz w:val="24"/>
          <w:szCs w:val="24"/>
        </w:rPr>
        <w:t>•</w:t>
      </w:r>
      <w:r w:rsidRPr="00552DFD">
        <w:rPr>
          <w:rFonts w:ascii="Calibri" w:hAnsi="Calibri" w:cs="Calibri"/>
          <w:color w:val="000009"/>
          <w:sz w:val="24"/>
          <w:szCs w:val="24"/>
        </w:rPr>
        <w:tab/>
      </w:r>
      <w:r w:rsidRPr="00552DFD">
        <w:rPr>
          <w:rFonts w:ascii="Calibri" w:hAnsi="Calibri" w:cs="Calibri"/>
          <w:b/>
          <w:bCs/>
          <w:color w:val="000009"/>
          <w:sz w:val="24"/>
          <w:szCs w:val="24"/>
        </w:rPr>
        <w:t>socijalni partner</w:t>
      </w:r>
      <w:r w:rsidRPr="00552DFD">
        <w:rPr>
          <w:rFonts w:ascii="Calibri" w:hAnsi="Calibri" w:cs="Calibri"/>
          <w:color w:val="000009"/>
          <w:sz w:val="24"/>
          <w:szCs w:val="24"/>
        </w:rPr>
        <w:t xml:space="preserve"> (sindikat</w:t>
      </w:r>
      <w:r w:rsidR="004B6676">
        <w:rPr>
          <w:rFonts w:ascii="Calibri" w:hAnsi="Calibri" w:cs="Calibri"/>
          <w:color w:val="000009"/>
          <w:sz w:val="24"/>
          <w:szCs w:val="24"/>
        </w:rPr>
        <w:t xml:space="preserve"> i/ili</w:t>
      </w:r>
      <w:r w:rsidRPr="00552DFD">
        <w:rPr>
          <w:rFonts w:ascii="Calibri" w:hAnsi="Calibri" w:cs="Calibri"/>
          <w:color w:val="000009"/>
          <w:sz w:val="24"/>
          <w:szCs w:val="24"/>
        </w:rPr>
        <w:t xml:space="preserve"> udruga sindikata više razine</w:t>
      </w:r>
      <w:r w:rsidR="004B6676">
        <w:rPr>
          <w:rFonts w:ascii="Calibri" w:hAnsi="Calibri" w:cs="Calibri"/>
          <w:color w:val="000009"/>
          <w:sz w:val="24"/>
          <w:szCs w:val="24"/>
        </w:rPr>
        <w:t xml:space="preserve"> i/ili</w:t>
      </w:r>
      <w:r w:rsidRPr="00552DFD">
        <w:rPr>
          <w:rFonts w:ascii="Calibri" w:hAnsi="Calibri" w:cs="Calibri"/>
          <w:color w:val="000009"/>
          <w:sz w:val="24"/>
          <w:szCs w:val="24"/>
        </w:rPr>
        <w:t xml:space="preserve"> udruga poslodavaca i</w:t>
      </w:r>
      <w:r w:rsidR="004B6676">
        <w:rPr>
          <w:rFonts w:ascii="Calibri" w:hAnsi="Calibri" w:cs="Calibri"/>
          <w:color w:val="000009"/>
          <w:sz w:val="24"/>
          <w:szCs w:val="24"/>
        </w:rPr>
        <w:t>/ili</w:t>
      </w:r>
      <w:r w:rsidRPr="00552DFD">
        <w:rPr>
          <w:rFonts w:ascii="Calibri" w:hAnsi="Calibri" w:cs="Calibri"/>
          <w:color w:val="000009"/>
          <w:sz w:val="24"/>
          <w:szCs w:val="24"/>
        </w:rPr>
        <w:t xml:space="preserve"> udruga poslodavaca više razine) – osnovana, registrirana i djeluje sukladno Zakonu o radu (NN 93/14, 127/17, 98/19, 151/22, 46/23, 64/23)</w:t>
      </w:r>
      <w:r w:rsidR="00A77C88">
        <w:rPr>
          <w:rFonts w:ascii="Calibri" w:hAnsi="Calibri" w:cs="Calibri"/>
          <w:color w:val="000009"/>
          <w:sz w:val="24"/>
          <w:szCs w:val="24"/>
        </w:rPr>
        <w:t xml:space="preserve"> </w:t>
      </w:r>
      <w:r w:rsidR="00641672" w:rsidRPr="00B604A3">
        <w:rPr>
          <w:sz w:val="24"/>
          <w:szCs w:val="24"/>
        </w:rPr>
        <w:t xml:space="preserve">te je iz statuta ili pravila razvidno da jedno od područja njihova djelovanja uključuje rad s osobama starije životne dobi </w:t>
      </w:r>
      <w:r w:rsidR="000C2CBA" w:rsidRPr="0014302D">
        <w:rPr>
          <w:rFonts w:ascii="Calibri" w:hAnsi="Calibri" w:cs="Calibri"/>
          <w:color w:val="000009"/>
          <w:sz w:val="24"/>
          <w:szCs w:val="24"/>
          <w:highlight w:val="yellow"/>
          <w:rPrChange w:id="979" w:author="Ksenija Oletić" w:date="2025-06-02T16:26:00Z" w16du:dateUtc="2025-06-02T14:26:00Z">
            <w:rPr>
              <w:rFonts w:ascii="Calibri" w:hAnsi="Calibri" w:cs="Calibri"/>
              <w:color w:val="000009"/>
              <w:sz w:val="24"/>
              <w:szCs w:val="24"/>
            </w:rPr>
          </w:rPrChange>
        </w:rPr>
        <w:t>i/ili</w:t>
      </w:r>
      <w:ins w:id="980" w:author="Ksenija Oletić" w:date="2025-05-26T11:28:00Z" w16du:dateUtc="2025-05-26T09:28:00Z">
        <w:r w:rsidR="008E61C6" w:rsidRPr="0014302D">
          <w:rPr>
            <w:sz w:val="24"/>
            <w:szCs w:val="24"/>
            <w:highlight w:val="yellow"/>
          </w:rPr>
          <w:t xml:space="preserve"> umirovljenicima </w:t>
        </w:r>
        <w:r w:rsidR="008E61C6" w:rsidRPr="009B1751">
          <w:rPr>
            <w:sz w:val="24"/>
            <w:szCs w:val="24"/>
          </w:rPr>
          <w:t>i/ili</w:t>
        </w:r>
      </w:ins>
    </w:p>
    <w:p w14:paraId="1C9196F1" w14:textId="68217738" w:rsidR="001B75BD" w:rsidRPr="00B604A3" w:rsidRDefault="00552DFD" w:rsidP="00641672">
      <w:pPr>
        <w:pStyle w:val="Odlomakpopisa"/>
        <w:widowControl w:val="0"/>
        <w:tabs>
          <w:tab w:val="left" w:pos="922"/>
        </w:tabs>
        <w:autoSpaceDE w:val="0"/>
        <w:autoSpaceDN w:val="0"/>
        <w:spacing w:after="0"/>
        <w:ind w:left="944"/>
        <w:jc w:val="both"/>
        <w:rPr>
          <w:sz w:val="24"/>
          <w:szCs w:val="24"/>
        </w:rPr>
      </w:pPr>
      <w:r w:rsidRPr="00552DFD">
        <w:rPr>
          <w:rFonts w:ascii="Calibri" w:hAnsi="Calibri" w:cs="Calibri"/>
          <w:color w:val="000009"/>
          <w:sz w:val="24"/>
          <w:szCs w:val="24"/>
        </w:rPr>
        <w:t>•</w:t>
      </w:r>
      <w:r w:rsidRPr="00552DFD">
        <w:rPr>
          <w:rFonts w:ascii="Calibri" w:hAnsi="Calibri" w:cs="Calibri"/>
          <w:color w:val="000009"/>
          <w:sz w:val="24"/>
          <w:szCs w:val="24"/>
        </w:rPr>
        <w:tab/>
      </w:r>
      <w:r w:rsidRPr="00B604A3">
        <w:rPr>
          <w:rFonts w:ascii="Calibri" w:hAnsi="Calibri" w:cs="Calibri"/>
          <w:b/>
          <w:bCs/>
          <w:color w:val="000009"/>
          <w:sz w:val="24"/>
          <w:szCs w:val="24"/>
        </w:rPr>
        <w:t>vijeće nacionalne manjine i</w:t>
      </w:r>
      <w:r w:rsidR="004B6676" w:rsidRPr="00B604A3">
        <w:rPr>
          <w:rFonts w:ascii="Calibri" w:hAnsi="Calibri" w:cs="Calibri"/>
          <w:b/>
          <w:bCs/>
          <w:color w:val="000009"/>
          <w:sz w:val="24"/>
          <w:szCs w:val="24"/>
        </w:rPr>
        <w:t>/ili</w:t>
      </w:r>
      <w:r w:rsidRPr="00B604A3">
        <w:rPr>
          <w:rFonts w:ascii="Calibri" w:hAnsi="Calibri" w:cs="Calibri"/>
          <w:b/>
          <w:bCs/>
          <w:color w:val="000009"/>
          <w:sz w:val="24"/>
          <w:szCs w:val="24"/>
        </w:rPr>
        <w:t xml:space="preserve"> koordinacija vijeća nacionalne manjine</w:t>
      </w:r>
      <w:r w:rsidRPr="00B604A3">
        <w:rPr>
          <w:rFonts w:ascii="Calibri" w:hAnsi="Calibri" w:cs="Calibri"/>
          <w:color w:val="000009"/>
          <w:sz w:val="24"/>
          <w:szCs w:val="24"/>
        </w:rPr>
        <w:t xml:space="preserve"> - osnovana, registrirana i djeluje sukladno</w:t>
      </w:r>
      <w:r w:rsidR="00D664AA" w:rsidRPr="00B604A3">
        <w:t xml:space="preserve"> </w:t>
      </w:r>
      <w:r w:rsidR="00D664AA" w:rsidRPr="00B604A3">
        <w:rPr>
          <w:rFonts w:ascii="Calibri" w:hAnsi="Calibri" w:cs="Calibri"/>
          <w:color w:val="000009"/>
          <w:sz w:val="24"/>
          <w:szCs w:val="24"/>
        </w:rPr>
        <w:t xml:space="preserve">Ustavnom zakonu o pravima nacionalnih manjina (NN 155/02, 47/10, 80/10, 93/11, 93/11) </w:t>
      </w:r>
      <w:r w:rsidR="00A77C88" w:rsidRPr="00B604A3">
        <w:rPr>
          <w:rFonts w:ascii="Calibri" w:hAnsi="Calibri" w:cs="Calibri"/>
          <w:color w:val="000009"/>
          <w:sz w:val="24"/>
          <w:szCs w:val="24"/>
        </w:rPr>
        <w:t>i</w:t>
      </w:r>
      <w:r w:rsidR="00F54EDB" w:rsidRPr="00B604A3">
        <w:rPr>
          <w:rFonts w:ascii="Calibri" w:hAnsi="Calibri" w:cs="Calibri"/>
          <w:color w:val="000009"/>
          <w:sz w:val="24"/>
          <w:szCs w:val="24"/>
        </w:rPr>
        <w:t xml:space="preserve"> </w:t>
      </w:r>
      <w:r w:rsidRPr="00B604A3">
        <w:rPr>
          <w:rFonts w:ascii="Calibri" w:hAnsi="Calibri" w:cs="Calibri"/>
          <w:color w:val="000009"/>
          <w:sz w:val="24"/>
          <w:szCs w:val="24"/>
        </w:rPr>
        <w:t>Zakonu o Registru vijeća, koordinacija vijeća i predstavnika nacionalnih manjina (NN 80/11, 34/12, 98/19)</w:t>
      </w:r>
      <w:r w:rsidR="00A77C88" w:rsidRPr="00B604A3">
        <w:rPr>
          <w:rFonts w:ascii="Calibri" w:hAnsi="Calibri" w:cs="Calibri"/>
          <w:color w:val="000009"/>
          <w:sz w:val="24"/>
          <w:szCs w:val="24"/>
        </w:rPr>
        <w:t xml:space="preserve"> </w:t>
      </w:r>
      <w:r w:rsidR="00641672" w:rsidRPr="00B604A3">
        <w:rPr>
          <w:sz w:val="24"/>
          <w:szCs w:val="24"/>
        </w:rPr>
        <w:t>te</w:t>
      </w:r>
      <w:r w:rsidR="00641672" w:rsidRPr="00B604A3">
        <w:rPr>
          <w:color w:val="FF0000"/>
          <w:sz w:val="24"/>
          <w:szCs w:val="24"/>
        </w:rPr>
        <w:t xml:space="preserve"> </w:t>
      </w:r>
      <w:r w:rsidR="00641672" w:rsidRPr="00B604A3">
        <w:rPr>
          <w:sz w:val="24"/>
          <w:szCs w:val="24"/>
        </w:rPr>
        <w:t>je iz statuta razvidno da jedno od područja njihova djelovanja uključuje rad s osobama starije životne dobi</w:t>
      </w:r>
      <w:ins w:id="981" w:author="Ksenija Oletić" w:date="2025-05-26T11:29:00Z" w16du:dateUtc="2025-05-26T09:29:00Z">
        <w:r w:rsidR="008E61C6">
          <w:rPr>
            <w:sz w:val="24"/>
            <w:szCs w:val="24"/>
          </w:rPr>
          <w:t xml:space="preserve"> </w:t>
        </w:r>
        <w:r w:rsidR="008E61C6" w:rsidRPr="0014302D">
          <w:rPr>
            <w:sz w:val="24"/>
            <w:szCs w:val="24"/>
            <w:highlight w:val="yellow"/>
            <w:rPrChange w:id="982" w:author="Ksenija Oletić" w:date="2025-06-02T16:26:00Z" w16du:dateUtc="2025-06-02T14:26:00Z">
              <w:rPr>
                <w:sz w:val="24"/>
                <w:szCs w:val="24"/>
              </w:rPr>
            </w:rPrChange>
          </w:rPr>
          <w:t>i/ili</w:t>
        </w:r>
        <w:r w:rsidR="008E61C6">
          <w:rPr>
            <w:sz w:val="24"/>
            <w:szCs w:val="24"/>
          </w:rPr>
          <w:t xml:space="preserve"> </w:t>
        </w:r>
        <w:r w:rsidR="008E61C6" w:rsidRPr="00274C69">
          <w:rPr>
            <w:sz w:val="24"/>
            <w:szCs w:val="24"/>
            <w:highlight w:val="yellow"/>
          </w:rPr>
          <w:t>umirovljenicima</w:t>
        </w:r>
      </w:ins>
      <w:ins w:id="983" w:author="Ksenija Oletić" w:date="2025-06-06T10:24:00Z" w16du:dateUtc="2025-06-06T08:24:00Z">
        <w:r w:rsidR="00806C47">
          <w:rPr>
            <w:sz w:val="24"/>
            <w:szCs w:val="24"/>
          </w:rPr>
          <w:t>.</w:t>
        </w:r>
      </w:ins>
      <w:del w:id="984" w:author="Ksenija Oletić" w:date="2025-06-06T10:24:00Z" w16du:dateUtc="2025-06-06T08:24:00Z">
        <w:r w:rsidR="00641672" w:rsidRPr="00B604A3" w:rsidDel="00806C47">
          <w:rPr>
            <w:sz w:val="24"/>
            <w:szCs w:val="24"/>
          </w:rPr>
          <w:delText>.</w:delText>
        </w:r>
      </w:del>
    </w:p>
    <w:p w14:paraId="2B953052" w14:textId="77777777" w:rsidR="00641672" w:rsidRPr="0030772E" w:rsidRDefault="00641672" w:rsidP="00641672">
      <w:pPr>
        <w:pStyle w:val="Odlomakpopisa"/>
        <w:widowControl w:val="0"/>
        <w:tabs>
          <w:tab w:val="left" w:pos="922"/>
        </w:tabs>
        <w:autoSpaceDE w:val="0"/>
        <w:autoSpaceDN w:val="0"/>
        <w:spacing w:after="0"/>
        <w:ind w:left="944"/>
        <w:jc w:val="both"/>
      </w:pPr>
    </w:p>
    <w:p w14:paraId="7613D3E3" w14:textId="14F27C88" w:rsidR="00F0388B" w:rsidRPr="00BF34DA" w:rsidRDefault="00204257" w:rsidP="00BF34DA">
      <w:pPr>
        <w:pStyle w:val="Odlomakpopisa"/>
        <w:widowControl w:val="0"/>
        <w:tabs>
          <w:tab w:val="left" w:pos="922"/>
        </w:tabs>
        <w:autoSpaceDE w:val="0"/>
        <w:autoSpaceDN w:val="0"/>
        <w:spacing w:after="0"/>
        <w:ind w:left="944"/>
        <w:jc w:val="both"/>
        <w:rPr>
          <w:sz w:val="24"/>
          <w:szCs w:val="24"/>
        </w:rPr>
      </w:pPr>
      <w:r w:rsidRPr="00BF34DA">
        <w:rPr>
          <w:b/>
          <w:bCs/>
          <w:sz w:val="24"/>
          <w:szCs w:val="24"/>
        </w:rPr>
        <w:t>i/ili</w:t>
      </w:r>
    </w:p>
    <w:p w14:paraId="2D1C8DD1" w14:textId="0793A986" w:rsidR="00422606" w:rsidRPr="0030772E" w:rsidRDefault="000B21C6" w:rsidP="00EA38CD">
      <w:pPr>
        <w:pStyle w:val="Odlomakpopisa"/>
        <w:widowControl w:val="0"/>
        <w:numPr>
          <w:ilvl w:val="3"/>
          <w:numId w:val="20"/>
        </w:numPr>
        <w:tabs>
          <w:tab w:val="left" w:pos="922"/>
        </w:tabs>
        <w:autoSpaceDE w:val="0"/>
        <w:autoSpaceDN w:val="0"/>
        <w:spacing w:before="240"/>
        <w:ind w:right="264" w:hanging="360"/>
        <w:contextualSpacing w:val="0"/>
        <w:jc w:val="both"/>
        <w:rPr>
          <w:rFonts w:ascii="Calibri" w:hAnsi="Calibri" w:cs="Calibri"/>
          <w:b/>
          <w:bCs/>
          <w:color w:val="000009"/>
          <w:sz w:val="24"/>
          <w:szCs w:val="24"/>
        </w:rPr>
      </w:pPr>
      <w:r w:rsidRPr="0030772E">
        <w:rPr>
          <w:rFonts w:ascii="Calibri" w:hAnsi="Calibri" w:cs="Calibri"/>
          <w:b/>
          <w:bCs/>
          <w:color w:val="000009"/>
          <w:sz w:val="24"/>
          <w:szCs w:val="24"/>
        </w:rPr>
        <w:t>ustanov</w:t>
      </w:r>
      <w:r w:rsidR="00C32A98" w:rsidRPr="0030772E">
        <w:rPr>
          <w:rFonts w:ascii="Calibri" w:hAnsi="Calibri" w:cs="Calibri"/>
          <w:b/>
          <w:bCs/>
          <w:color w:val="000009"/>
          <w:sz w:val="24"/>
          <w:szCs w:val="24"/>
        </w:rPr>
        <w:t>e</w:t>
      </w:r>
      <w:r w:rsidR="00EB5CD8" w:rsidRPr="00BF34DA">
        <w:rPr>
          <w:rFonts w:ascii="Calibri" w:hAnsi="Calibri" w:cs="Calibri"/>
          <w:color w:val="000009"/>
          <w:sz w:val="24"/>
          <w:szCs w:val="24"/>
        </w:rPr>
        <w:t xml:space="preserve"> </w:t>
      </w:r>
      <w:r w:rsidR="00EB5CD8" w:rsidRPr="00BF34DA">
        <w:rPr>
          <w:rFonts w:ascii="Calibri" w:hAnsi="Calibri" w:cs="Calibri"/>
          <w:b/>
          <w:bCs/>
          <w:color w:val="000009"/>
          <w:sz w:val="24"/>
          <w:szCs w:val="24"/>
        </w:rPr>
        <w:t>socijalne skrbi</w:t>
      </w:r>
      <w:r w:rsidR="00EB5CD8" w:rsidRPr="0030772E">
        <w:rPr>
          <w:rFonts w:ascii="Calibri" w:hAnsi="Calibri" w:cs="Calibri"/>
          <w:color w:val="000009"/>
          <w:sz w:val="24"/>
          <w:szCs w:val="24"/>
        </w:rPr>
        <w:t xml:space="preserve"> </w:t>
      </w:r>
      <w:r w:rsidR="00C32A98" w:rsidRPr="0030772E">
        <w:rPr>
          <w:rFonts w:ascii="Calibri" w:hAnsi="Calibri" w:cs="Calibri"/>
          <w:color w:val="000009"/>
          <w:sz w:val="24"/>
          <w:szCs w:val="24"/>
        </w:rPr>
        <w:t>– osnovane, registrirane i djeluju sukladno Zakonu o socijalnoj skrbi (NN 18/22, 46/22, 119/22, 71/23</w:t>
      </w:r>
      <w:r w:rsidR="00C32A98" w:rsidRPr="00F53856">
        <w:rPr>
          <w:rFonts w:ascii="Calibri" w:hAnsi="Calibri" w:cs="Calibri"/>
          <w:sz w:val="24"/>
          <w:szCs w:val="24"/>
        </w:rPr>
        <w:t>)</w:t>
      </w:r>
      <w:r w:rsidR="00B61323" w:rsidRPr="00F53856">
        <w:rPr>
          <w:rFonts w:ascii="Calibri" w:hAnsi="Calibri" w:cs="Calibri"/>
          <w:sz w:val="24"/>
          <w:szCs w:val="24"/>
        </w:rPr>
        <w:t xml:space="preserve"> za koje je iz </w:t>
      </w:r>
      <w:r w:rsidR="00B61323" w:rsidRPr="00F53856">
        <w:rPr>
          <w:sz w:val="24"/>
          <w:szCs w:val="24"/>
        </w:rPr>
        <w:t>Registara pravnih i fizičkih osoba koje obavljaju djelatnost socijalne skrbi</w:t>
      </w:r>
      <w:r w:rsidR="00B61323" w:rsidRPr="00F53856">
        <w:rPr>
          <w:rFonts w:ascii="Calibri" w:hAnsi="Calibri" w:cs="Calibri"/>
          <w:sz w:val="24"/>
          <w:szCs w:val="24"/>
        </w:rPr>
        <w:t xml:space="preserve"> </w:t>
      </w:r>
      <w:r w:rsidR="001D3F3E" w:rsidRPr="00F53856">
        <w:rPr>
          <w:rFonts w:ascii="Calibri" w:hAnsi="Calibri" w:cs="Calibri"/>
          <w:sz w:val="24"/>
          <w:szCs w:val="24"/>
        </w:rPr>
        <w:t xml:space="preserve">razvidno </w:t>
      </w:r>
      <w:r w:rsidR="00B61323" w:rsidRPr="00F53856">
        <w:rPr>
          <w:rFonts w:ascii="Calibri" w:hAnsi="Calibri" w:cs="Calibri"/>
          <w:sz w:val="24"/>
          <w:szCs w:val="24"/>
        </w:rPr>
        <w:t xml:space="preserve">da su registrirane </w:t>
      </w:r>
      <w:r w:rsidR="00646A67" w:rsidRPr="00F53856">
        <w:rPr>
          <w:rFonts w:ascii="Calibri" w:hAnsi="Calibri" w:cs="Calibri"/>
          <w:sz w:val="24"/>
          <w:szCs w:val="24"/>
        </w:rPr>
        <w:lastRenderedPageBreak/>
        <w:t>za pružanje usluga</w:t>
      </w:r>
      <w:r w:rsidR="00321CDD" w:rsidRPr="00F53856">
        <w:rPr>
          <w:rFonts w:ascii="Calibri" w:hAnsi="Calibri" w:cs="Calibri"/>
          <w:sz w:val="24"/>
          <w:szCs w:val="24"/>
        </w:rPr>
        <w:t xml:space="preserve"> za</w:t>
      </w:r>
      <w:r w:rsidR="00646A67" w:rsidRPr="00F53856">
        <w:rPr>
          <w:rFonts w:ascii="Calibri" w:hAnsi="Calibri" w:cs="Calibri"/>
          <w:sz w:val="24"/>
          <w:szCs w:val="24"/>
        </w:rPr>
        <w:t xml:space="preserve"> </w:t>
      </w:r>
      <w:r w:rsidR="00B61323" w:rsidRPr="00F53856">
        <w:rPr>
          <w:rFonts w:ascii="Calibri" w:hAnsi="Calibri" w:cs="Calibri"/>
          <w:sz w:val="24"/>
          <w:szCs w:val="24"/>
        </w:rPr>
        <w:t>vrst</w:t>
      </w:r>
      <w:r w:rsidR="00321CDD" w:rsidRPr="00F53856">
        <w:rPr>
          <w:rFonts w:ascii="Calibri" w:hAnsi="Calibri" w:cs="Calibri"/>
          <w:sz w:val="24"/>
          <w:szCs w:val="24"/>
        </w:rPr>
        <w:t>u</w:t>
      </w:r>
      <w:r w:rsidR="00646A67" w:rsidRPr="00F53856">
        <w:rPr>
          <w:rFonts w:ascii="Calibri" w:hAnsi="Calibri" w:cs="Calibri"/>
          <w:sz w:val="24"/>
          <w:szCs w:val="24"/>
        </w:rPr>
        <w:t xml:space="preserve"> </w:t>
      </w:r>
      <w:r w:rsidR="00B61323" w:rsidRPr="00F53856">
        <w:rPr>
          <w:rFonts w:ascii="Calibri" w:hAnsi="Calibri" w:cs="Calibri"/>
          <w:sz w:val="24"/>
          <w:szCs w:val="24"/>
        </w:rPr>
        <w:t xml:space="preserve">korisnika: </w:t>
      </w:r>
      <w:r w:rsidR="00B61323" w:rsidRPr="00F53856">
        <w:rPr>
          <w:rFonts w:ascii="Calibri" w:hAnsi="Calibri" w:cs="Calibri"/>
          <w:b/>
          <w:bCs/>
          <w:sz w:val="24"/>
          <w:szCs w:val="24"/>
        </w:rPr>
        <w:t>Starije osobe</w:t>
      </w:r>
      <w:r w:rsidR="00B61323" w:rsidRPr="00F53856">
        <w:rPr>
          <w:rFonts w:ascii="Calibri" w:hAnsi="Calibri" w:cs="Calibri"/>
          <w:sz w:val="24"/>
          <w:szCs w:val="24"/>
        </w:rPr>
        <w:t xml:space="preserve"> </w:t>
      </w:r>
    </w:p>
    <w:p w14:paraId="787A1448" w14:textId="1426BB08" w:rsidR="00FA5EBA" w:rsidRPr="0030772E" w:rsidRDefault="00FA5EBA" w:rsidP="00FA5EBA">
      <w:pPr>
        <w:pStyle w:val="Bezproreda"/>
        <w:spacing w:after="200" w:line="276" w:lineRule="auto"/>
        <w:jc w:val="both"/>
        <w:rPr>
          <w:rFonts w:ascii="Calibri" w:eastAsia="Calibri" w:hAnsi="Calibri" w:cs="Calibri"/>
          <w:sz w:val="24"/>
          <w:szCs w:val="24"/>
        </w:rPr>
      </w:pPr>
      <w:r w:rsidRPr="0030772E">
        <w:rPr>
          <w:rFonts w:ascii="Calibri" w:eastAsia="Calibri" w:hAnsi="Calibri" w:cs="Calibri"/>
          <w:color w:val="000000" w:themeColor="text1"/>
          <w:sz w:val="24"/>
          <w:szCs w:val="24"/>
        </w:rPr>
        <w:t xml:space="preserve">Partner mora </w:t>
      </w:r>
      <w:r w:rsidRPr="0030772E">
        <w:rPr>
          <w:rFonts w:ascii="Calibri" w:eastAsia="Calibri" w:hAnsi="Calibri" w:cs="Calibri"/>
          <w:sz w:val="24"/>
          <w:szCs w:val="24"/>
        </w:rPr>
        <w:t xml:space="preserve">ispunjavati sljedeće uvjete: </w:t>
      </w:r>
    </w:p>
    <w:p w14:paraId="04A5A7BE" w14:textId="4151F145" w:rsidR="008E27F3" w:rsidRPr="0030772E" w:rsidRDefault="00F35261" w:rsidP="00EA38CD">
      <w:pPr>
        <w:pStyle w:val="Odlomakpopisa"/>
        <w:numPr>
          <w:ilvl w:val="3"/>
          <w:numId w:val="5"/>
        </w:numPr>
        <w:ind w:left="426"/>
        <w:jc w:val="both"/>
        <w:rPr>
          <w:sz w:val="24"/>
          <w:szCs w:val="24"/>
        </w:rPr>
      </w:pPr>
      <w:r w:rsidRPr="0030772E">
        <w:rPr>
          <w:sz w:val="24"/>
          <w:szCs w:val="24"/>
        </w:rPr>
        <w:t>upisan u odgovarajući registar</w:t>
      </w:r>
      <w:r w:rsidR="008E27F3" w:rsidRPr="0030772E">
        <w:rPr>
          <w:sz w:val="24"/>
          <w:szCs w:val="24"/>
        </w:rPr>
        <w:t xml:space="preserve">: </w:t>
      </w:r>
    </w:p>
    <w:p w14:paraId="6220D82C" w14:textId="77777777" w:rsidR="008E27F3" w:rsidRPr="0030772E" w:rsidRDefault="008E27F3" w:rsidP="00EA38CD">
      <w:pPr>
        <w:pStyle w:val="Bezproreda"/>
        <w:numPr>
          <w:ilvl w:val="1"/>
          <w:numId w:val="32"/>
        </w:numPr>
        <w:spacing w:line="276" w:lineRule="auto"/>
        <w:jc w:val="both"/>
        <w:rPr>
          <w:sz w:val="24"/>
          <w:szCs w:val="24"/>
        </w:rPr>
      </w:pPr>
      <w:r w:rsidRPr="0030772E">
        <w:rPr>
          <w:sz w:val="24"/>
          <w:szCs w:val="24"/>
        </w:rPr>
        <w:t xml:space="preserve">udruge: </w:t>
      </w:r>
      <w:r w:rsidRPr="0030772E">
        <w:rPr>
          <w:rFonts w:ascii="Calibri" w:eastAsia="Calibri" w:hAnsi="Calibri" w:cs="Calibri"/>
          <w:sz w:val="24"/>
          <w:szCs w:val="24"/>
        </w:rPr>
        <w:t>Registar udruga</w:t>
      </w:r>
      <w:r w:rsidRPr="00BF34DA">
        <w:rPr>
          <w:rFonts w:ascii="Calibri" w:eastAsia="Calibri" w:hAnsi="Calibri" w:cs="Calibri"/>
          <w:sz w:val="24"/>
          <w:szCs w:val="24"/>
        </w:rPr>
        <w:t xml:space="preserve">, </w:t>
      </w:r>
      <w:r w:rsidRPr="0030772E">
        <w:rPr>
          <w:sz w:val="24"/>
          <w:szCs w:val="24"/>
        </w:rPr>
        <w:t>Registar neprofitnih organizacija</w:t>
      </w:r>
    </w:p>
    <w:p w14:paraId="2111FA03" w14:textId="77777777" w:rsidR="008E27F3" w:rsidRPr="0030772E" w:rsidRDefault="008E27F3" w:rsidP="00EA38CD">
      <w:pPr>
        <w:pStyle w:val="Bezproreda"/>
        <w:numPr>
          <w:ilvl w:val="1"/>
          <w:numId w:val="32"/>
        </w:numPr>
        <w:shd w:val="clear" w:color="auto" w:fill="FFFFFF" w:themeFill="background1"/>
        <w:spacing w:line="276" w:lineRule="auto"/>
        <w:jc w:val="both"/>
        <w:rPr>
          <w:sz w:val="24"/>
          <w:szCs w:val="24"/>
        </w:rPr>
      </w:pPr>
      <w:r w:rsidRPr="0030772E">
        <w:rPr>
          <w:sz w:val="24"/>
          <w:szCs w:val="24"/>
        </w:rPr>
        <w:t>zaklade: Registar zaklada, Registar neprofitnih organizacija</w:t>
      </w:r>
    </w:p>
    <w:p w14:paraId="30DF7F3F" w14:textId="1352F4CC" w:rsidR="00370AE1" w:rsidRPr="004A6E62" w:rsidRDefault="008E27F3" w:rsidP="00EA38CD">
      <w:pPr>
        <w:pStyle w:val="Bezproreda"/>
        <w:numPr>
          <w:ilvl w:val="1"/>
          <w:numId w:val="32"/>
        </w:numPr>
        <w:shd w:val="clear" w:color="auto" w:fill="FFFFFF" w:themeFill="background1"/>
        <w:spacing w:line="276" w:lineRule="auto"/>
        <w:jc w:val="both"/>
        <w:rPr>
          <w:sz w:val="24"/>
          <w:szCs w:val="24"/>
        </w:rPr>
      </w:pPr>
      <w:r w:rsidRPr="004A6E62">
        <w:rPr>
          <w:sz w:val="24"/>
          <w:szCs w:val="24"/>
        </w:rPr>
        <w:t>vjersk</w:t>
      </w:r>
      <w:r w:rsidR="00053198" w:rsidRPr="004A6E62">
        <w:rPr>
          <w:sz w:val="24"/>
          <w:szCs w:val="24"/>
        </w:rPr>
        <w:t>a</w:t>
      </w:r>
      <w:r w:rsidRPr="004A6E62">
        <w:rPr>
          <w:sz w:val="24"/>
          <w:szCs w:val="24"/>
        </w:rPr>
        <w:t xml:space="preserve"> zajednic</w:t>
      </w:r>
      <w:r w:rsidR="00053198" w:rsidRPr="004A6E62">
        <w:rPr>
          <w:sz w:val="24"/>
          <w:szCs w:val="24"/>
        </w:rPr>
        <w:t>a</w:t>
      </w:r>
      <w:r w:rsidRPr="004A6E62">
        <w:rPr>
          <w:sz w:val="24"/>
          <w:szCs w:val="24"/>
        </w:rPr>
        <w:t xml:space="preserve">: </w:t>
      </w:r>
      <w:r w:rsidR="002039C4" w:rsidRPr="004A6E62">
        <w:rPr>
          <w:sz w:val="24"/>
          <w:szCs w:val="24"/>
        </w:rPr>
        <w:t>Evidencija vjerskih zajednica u Republici Hrvatskoj</w:t>
      </w:r>
    </w:p>
    <w:p w14:paraId="230B0E7A" w14:textId="4BB9B2BD" w:rsidR="00053198" w:rsidRPr="00053198" w:rsidRDefault="00053198" w:rsidP="00EA38CD">
      <w:pPr>
        <w:pStyle w:val="Bezproreda"/>
        <w:numPr>
          <w:ilvl w:val="1"/>
          <w:numId w:val="32"/>
        </w:numPr>
        <w:spacing w:line="276" w:lineRule="auto"/>
        <w:jc w:val="both"/>
        <w:rPr>
          <w:sz w:val="24"/>
          <w:szCs w:val="24"/>
        </w:rPr>
      </w:pPr>
      <w:r w:rsidRPr="00F21E24">
        <w:rPr>
          <w:sz w:val="24"/>
          <w:szCs w:val="24"/>
        </w:rPr>
        <w:t>pravna osoba Katoličke crkve:</w:t>
      </w:r>
      <w:r w:rsidRPr="0030772E">
        <w:rPr>
          <w:sz w:val="24"/>
          <w:szCs w:val="24"/>
        </w:rPr>
        <w:t xml:space="preserve"> </w:t>
      </w:r>
      <w:r w:rsidRPr="002039C4">
        <w:rPr>
          <w:sz w:val="24"/>
          <w:szCs w:val="24"/>
        </w:rPr>
        <w:t>Evidencija pravnih osoba Katoličke Crkve u Republici Hrvatskoj</w:t>
      </w:r>
      <w:r>
        <w:rPr>
          <w:sz w:val="24"/>
          <w:szCs w:val="24"/>
        </w:rPr>
        <w:t>, Registar neprofitnih organizacija</w:t>
      </w:r>
    </w:p>
    <w:p w14:paraId="3220FA4A" w14:textId="01228858" w:rsidR="00370AE1" w:rsidRPr="00661D00" w:rsidRDefault="00370AE1" w:rsidP="00EA38CD">
      <w:pPr>
        <w:pStyle w:val="Bezproreda"/>
        <w:numPr>
          <w:ilvl w:val="1"/>
          <w:numId w:val="32"/>
        </w:numPr>
        <w:spacing w:line="276" w:lineRule="auto"/>
        <w:jc w:val="both"/>
        <w:rPr>
          <w:sz w:val="24"/>
          <w:szCs w:val="24"/>
        </w:rPr>
      </w:pPr>
      <w:r w:rsidRPr="00A33C12">
        <w:rPr>
          <w:sz w:val="24"/>
          <w:szCs w:val="24"/>
        </w:rPr>
        <w:t>socijalni partner (sindikat, udruga sindikata više razine, udruga poslodavaca i udruga poslodavaca više razine):</w:t>
      </w:r>
      <w:r>
        <w:rPr>
          <w:sz w:val="24"/>
          <w:szCs w:val="24"/>
        </w:rPr>
        <w:t xml:space="preserve"> </w:t>
      </w:r>
      <w:r w:rsidRPr="004A59B6">
        <w:rPr>
          <w:sz w:val="24"/>
          <w:szCs w:val="24"/>
        </w:rPr>
        <w:t>regist</w:t>
      </w:r>
      <w:r>
        <w:rPr>
          <w:sz w:val="24"/>
          <w:szCs w:val="24"/>
        </w:rPr>
        <w:t>ar</w:t>
      </w:r>
      <w:r w:rsidRPr="004A59B6">
        <w:rPr>
          <w:sz w:val="24"/>
          <w:szCs w:val="24"/>
        </w:rPr>
        <w:t xml:space="preserve"> sindikata, odnosno udruga poslodavaca, koji se vodi pri Ministarstvu rada, mirovinskoga sustava, obitelji i socijalne politike (za udruge i udruge više razine koje djeluju na teritoriju Republike Hrvatske ili u dvije ili više županija) ili u uredima državne uprave u županijama (za udruge i udruge više razine koje djeluju samo u jednoj županiji)</w:t>
      </w:r>
      <w:r>
        <w:rPr>
          <w:sz w:val="24"/>
          <w:szCs w:val="24"/>
        </w:rPr>
        <w:t xml:space="preserve">, </w:t>
      </w:r>
      <w:r w:rsidRPr="00B212CD">
        <w:rPr>
          <w:sz w:val="24"/>
          <w:szCs w:val="24"/>
        </w:rPr>
        <w:t>Registar neprofitnih organizacija</w:t>
      </w:r>
    </w:p>
    <w:p w14:paraId="326C560C" w14:textId="29C46396" w:rsidR="00370AE1" w:rsidRPr="00AD241D" w:rsidRDefault="009806D0" w:rsidP="00EA38CD">
      <w:pPr>
        <w:pStyle w:val="Bezproreda"/>
        <w:numPr>
          <w:ilvl w:val="1"/>
          <w:numId w:val="32"/>
        </w:numPr>
        <w:spacing w:line="276" w:lineRule="auto"/>
        <w:jc w:val="both"/>
        <w:rPr>
          <w:sz w:val="24"/>
          <w:szCs w:val="24"/>
        </w:rPr>
      </w:pPr>
      <w:r w:rsidRPr="00AD241D">
        <w:rPr>
          <w:sz w:val="24"/>
          <w:szCs w:val="24"/>
        </w:rPr>
        <w:t>vijeće nacionalne manjine i</w:t>
      </w:r>
      <w:r w:rsidR="004B6676" w:rsidRPr="00AD241D">
        <w:rPr>
          <w:sz w:val="24"/>
          <w:szCs w:val="24"/>
        </w:rPr>
        <w:t>/ili</w:t>
      </w:r>
      <w:r w:rsidRPr="00AD241D">
        <w:rPr>
          <w:sz w:val="24"/>
          <w:szCs w:val="24"/>
        </w:rPr>
        <w:t xml:space="preserve"> koordinacija vijeća nacionalne manjine: Registar vijeća, koordinacija vijeća i predstavnika nacionalnih manjina</w:t>
      </w:r>
      <w:r w:rsidR="006832DA" w:rsidRPr="00AD241D">
        <w:rPr>
          <w:sz w:val="24"/>
          <w:szCs w:val="24"/>
        </w:rPr>
        <w:t>,</w:t>
      </w:r>
      <w:r w:rsidR="00C3340D" w:rsidRPr="00AD241D">
        <w:rPr>
          <w:sz w:val="24"/>
          <w:szCs w:val="24"/>
        </w:rPr>
        <w:t xml:space="preserve"> Registar neprofitnih organizacija</w:t>
      </w:r>
    </w:p>
    <w:p w14:paraId="5F3F2C29" w14:textId="77777777" w:rsidR="000978E1" w:rsidRPr="0030772E" w:rsidRDefault="008E27F3" w:rsidP="00EA38CD">
      <w:pPr>
        <w:pStyle w:val="Odlomakpopisa"/>
        <w:numPr>
          <w:ilvl w:val="1"/>
          <w:numId w:val="32"/>
        </w:numPr>
        <w:rPr>
          <w:sz w:val="24"/>
          <w:szCs w:val="24"/>
        </w:rPr>
      </w:pPr>
      <w:r w:rsidRPr="0030772E">
        <w:rPr>
          <w:sz w:val="24"/>
          <w:szCs w:val="24"/>
        </w:rPr>
        <w:t>Ustanova socijalne skrbi: Sudski registar</w:t>
      </w:r>
      <w:r w:rsidRPr="0030772E">
        <w:rPr>
          <w:rStyle w:val="Referencafusnote"/>
          <w:sz w:val="24"/>
          <w:szCs w:val="24"/>
        </w:rPr>
        <w:footnoteReference w:id="29"/>
      </w:r>
      <w:r w:rsidRPr="0030772E">
        <w:rPr>
          <w:sz w:val="24"/>
          <w:szCs w:val="24"/>
        </w:rPr>
        <w:t xml:space="preserve">, </w:t>
      </w:r>
      <w:bookmarkStart w:id="985" w:name="_Hlk192152352"/>
      <w:r w:rsidRPr="0030772E">
        <w:rPr>
          <w:sz w:val="24"/>
          <w:szCs w:val="24"/>
        </w:rPr>
        <w:t xml:space="preserve">Registar pravnih i fizičkih osoba koje obavljaju djelatnost socijalne skrbi </w:t>
      </w:r>
      <w:bookmarkEnd w:id="985"/>
      <w:r w:rsidRPr="0030772E">
        <w:rPr>
          <w:rStyle w:val="Referencafusnote"/>
          <w:sz w:val="24"/>
          <w:szCs w:val="24"/>
        </w:rPr>
        <w:footnoteReference w:id="30"/>
      </w:r>
      <w:r w:rsidRPr="0030772E">
        <w:rPr>
          <w:sz w:val="24"/>
          <w:szCs w:val="24"/>
        </w:rPr>
        <w:t xml:space="preserve">    </w:t>
      </w:r>
    </w:p>
    <w:p w14:paraId="27EAAF6F" w14:textId="77777777" w:rsidR="008E27F3" w:rsidRPr="00BF34DA" w:rsidRDefault="008E27F3" w:rsidP="00BF34DA">
      <w:pPr>
        <w:pStyle w:val="Odlomakpopisa"/>
        <w:ind w:left="1440"/>
        <w:rPr>
          <w:sz w:val="24"/>
          <w:szCs w:val="24"/>
        </w:rPr>
      </w:pPr>
    </w:p>
    <w:p w14:paraId="0F140E06" w14:textId="0AA59E9F" w:rsidR="007D0391" w:rsidRPr="00DA6C39" w:rsidRDefault="00FA5EBA" w:rsidP="00EA38CD">
      <w:pPr>
        <w:pStyle w:val="Odlomakpopisa"/>
        <w:numPr>
          <w:ilvl w:val="3"/>
          <w:numId w:val="5"/>
        </w:numPr>
        <w:ind w:left="426"/>
        <w:jc w:val="both"/>
        <w:rPr>
          <w:sz w:val="24"/>
          <w:szCs w:val="24"/>
        </w:rPr>
      </w:pPr>
      <w:r w:rsidRPr="0030772E">
        <w:rPr>
          <w:sz w:val="24"/>
          <w:szCs w:val="24"/>
        </w:rPr>
        <w:t xml:space="preserve">na dan objave Poziva biti registriran za obavljanje djelatnosti u Republici Hrvatskoj najmanje 12 mjeseci, provjera se obavlja kroz sljedeće izvore: </w:t>
      </w:r>
    </w:p>
    <w:p w14:paraId="4DD004E5" w14:textId="77777777" w:rsidR="007D0391" w:rsidRPr="0008164E" w:rsidRDefault="007D0391" w:rsidP="00EA38CD">
      <w:pPr>
        <w:pStyle w:val="Bezproreda"/>
        <w:numPr>
          <w:ilvl w:val="1"/>
          <w:numId w:val="32"/>
        </w:numPr>
        <w:spacing w:line="276" w:lineRule="auto"/>
        <w:jc w:val="both"/>
        <w:rPr>
          <w:sz w:val="24"/>
          <w:szCs w:val="24"/>
        </w:rPr>
      </w:pPr>
      <w:r w:rsidRPr="0008164E">
        <w:rPr>
          <w:sz w:val="24"/>
          <w:szCs w:val="24"/>
        </w:rPr>
        <w:t xml:space="preserve">udruge: </w:t>
      </w:r>
      <w:r w:rsidRPr="0008164E">
        <w:rPr>
          <w:rFonts w:ascii="Calibri" w:eastAsia="Calibri" w:hAnsi="Calibri" w:cs="Calibri"/>
          <w:sz w:val="24"/>
          <w:szCs w:val="24"/>
        </w:rPr>
        <w:t>Registar udruga</w:t>
      </w:r>
    </w:p>
    <w:p w14:paraId="4058A5B3" w14:textId="77777777" w:rsidR="007D0391" w:rsidRDefault="007D0391" w:rsidP="00EA38CD">
      <w:pPr>
        <w:pStyle w:val="Bezproreda"/>
        <w:numPr>
          <w:ilvl w:val="1"/>
          <w:numId w:val="32"/>
        </w:numPr>
        <w:spacing w:line="276" w:lineRule="auto"/>
        <w:jc w:val="both"/>
        <w:rPr>
          <w:sz w:val="24"/>
          <w:szCs w:val="24"/>
        </w:rPr>
      </w:pPr>
      <w:r w:rsidRPr="0008164E">
        <w:rPr>
          <w:sz w:val="24"/>
          <w:szCs w:val="24"/>
        </w:rPr>
        <w:t>zaklade: Registar zaklada</w:t>
      </w:r>
    </w:p>
    <w:p w14:paraId="23D99C12" w14:textId="06D06368" w:rsidR="007D0391" w:rsidRDefault="007D0391" w:rsidP="00EA38CD">
      <w:pPr>
        <w:pStyle w:val="Bezproreda"/>
        <w:numPr>
          <w:ilvl w:val="1"/>
          <w:numId w:val="32"/>
        </w:numPr>
        <w:spacing w:line="276" w:lineRule="auto"/>
        <w:jc w:val="both"/>
        <w:rPr>
          <w:sz w:val="24"/>
          <w:szCs w:val="24"/>
        </w:rPr>
      </w:pPr>
      <w:r w:rsidRPr="001C0EF9">
        <w:rPr>
          <w:sz w:val="24"/>
          <w:szCs w:val="24"/>
        </w:rPr>
        <w:t>vjersk</w:t>
      </w:r>
      <w:r w:rsidR="001C0EF9" w:rsidRPr="001C0EF9">
        <w:rPr>
          <w:sz w:val="24"/>
          <w:szCs w:val="24"/>
        </w:rPr>
        <w:t>a</w:t>
      </w:r>
      <w:r w:rsidRPr="001C0EF9">
        <w:rPr>
          <w:sz w:val="24"/>
          <w:szCs w:val="24"/>
        </w:rPr>
        <w:t xml:space="preserve"> zajednic</w:t>
      </w:r>
      <w:r w:rsidR="001C0EF9" w:rsidRPr="001C0EF9">
        <w:rPr>
          <w:sz w:val="24"/>
          <w:szCs w:val="24"/>
        </w:rPr>
        <w:t>a</w:t>
      </w:r>
      <w:r w:rsidRPr="001C0EF9">
        <w:rPr>
          <w:sz w:val="24"/>
          <w:szCs w:val="24"/>
        </w:rPr>
        <w:t>:</w:t>
      </w:r>
      <w:r w:rsidR="009F6C56" w:rsidRPr="009F6C56">
        <w:rPr>
          <w:sz w:val="24"/>
          <w:szCs w:val="24"/>
        </w:rPr>
        <w:t xml:space="preserve"> </w:t>
      </w:r>
      <w:r w:rsidRPr="001C0EF9">
        <w:rPr>
          <w:sz w:val="24"/>
          <w:szCs w:val="24"/>
        </w:rPr>
        <w:t>Evidencija vjerskih zajednica u Republici Hrvatskoj</w:t>
      </w:r>
    </w:p>
    <w:p w14:paraId="5A0B6A31" w14:textId="2E700EB4" w:rsidR="001C0EF9" w:rsidRPr="001C0EF9" w:rsidRDefault="001C0EF9" w:rsidP="00EA38CD">
      <w:pPr>
        <w:pStyle w:val="Bezproreda"/>
        <w:numPr>
          <w:ilvl w:val="1"/>
          <w:numId w:val="32"/>
        </w:numPr>
        <w:spacing w:line="276" w:lineRule="auto"/>
        <w:jc w:val="both"/>
        <w:rPr>
          <w:sz w:val="24"/>
          <w:szCs w:val="24"/>
        </w:rPr>
      </w:pPr>
      <w:r w:rsidRPr="001C0EF9">
        <w:rPr>
          <w:sz w:val="24"/>
          <w:szCs w:val="24"/>
        </w:rPr>
        <w:t>pravna osoba Katoličke crkve:</w:t>
      </w:r>
      <w:r w:rsidRPr="009F6C56">
        <w:rPr>
          <w:sz w:val="24"/>
          <w:szCs w:val="24"/>
        </w:rPr>
        <w:t xml:space="preserve"> </w:t>
      </w:r>
      <w:r w:rsidRPr="00A33C12">
        <w:rPr>
          <w:sz w:val="24"/>
          <w:szCs w:val="24"/>
        </w:rPr>
        <w:t>Evidencija pravnih osoba Katoličke Crkve u Republici Hrvatskoj</w:t>
      </w:r>
      <w:r>
        <w:rPr>
          <w:sz w:val="24"/>
          <w:szCs w:val="24"/>
        </w:rPr>
        <w:t xml:space="preserve"> </w:t>
      </w:r>
    </w:p>
    <w:p w14:paraId="6D4678CD" w14:textId="6F3BA5D1" w:rsidR="007D0391" w:rsidRDefault="007D0391" w:rsidP="00EA38CD">
      <w:pPr>
        <w:pStyle w:val="Bezproreda"/>
        <w:numPr>
          <w:ilvl w:val="1"/>
          <w:numId w:val="32"/>
        </w:numPr>
        <w:spacing w:line="276" w:lineRule="auto"/>
        <w:jc w:val="both"/>
        <w:rPr>
          <w:sz w:val="24"/>
          <w:szCs w:val="24"/>
        </w:rPr>
      </w:pPr>
      <w:r w:rsidRPr="0008164E">
        <w:rPr>
          <w:sz w:val="24"/>
          <w:szCs w:val="24"/>
        </w:rPr>
        <w:t>socijalni partner (sindikat</w:t>
      </w:r>
      <w:r w:rsidR="00F802F2">
        <w:rPr>
          <w:sz w:val="24"/>
          <w:szCs w:val="24"/>
        </w:rPr>
        <w:t xml:space="preserve"> i/ili</w:t>
      </w:r>
      <w:r w:rsidRPr="0008164E">
        <w:rPr>
          <w:sz w:val="24"/>
          <w:szCs w:val="24"/>
        </w:rPr>
        <w:t xml:space="preserve"> udruga sindikata više razine</w:t>
      </w:r>
      <w:r w:rsidR="00F802F2">
        <w:rPr>
          <w:sz w:val="24"/>
          <w:szCs w:val="24"/>
        </w:rPr>
        <w:t xml:space="preserve"> i/ili</w:t>
      </w:r>
      <w:r w:rsidRPr="0008164E">
        <w:rPr>
          <w:sz w:val="24"/>
          <w:szCs w:val="24"/>
        </w:rPr>
        <w:t xml:space="preserve"> udruga poslodavaca i</w:t>
      </w:r>
      <w:r w:rsidR="00F802F2">
        <w:rPr>
          <w:sz w:val="24"/>
          <w:szCs w:val="24"/>
        </w:rPr>
        <w:t>/ili</w:t>
      </w:r>
      <w:r w:rsidRPr="0008164E">
        <w:rPr>
          <w:sz w:val="24"/>
          <w:szCs w:val="24"/>
        </w:rPr>
        <w:t xml:space="preserve"> udruga poslodavaca više razine): Rješenj</w:t>
      </w:r>
      <w:r>
        <w:rPr>
          <w:sz w:val="24"/>
          <w:szCs w:val="24"/>
        </w:rPr>
        <w:t>e</w:t>
      </w:r>
      <w:r w:rsidRPr="0008164E">
        <w:rPr>
          <w:sz w:val="24"/>
          <w:szCs w:val="24"/>
        </w:rPr>
        <w:t xml:space="preserve"> o upisu ili izvadak iz registra sindikata, odnosno udruga poslodavaca, koji se vodi pri Ministarstvu rada, mirovinskoga sustava, obitelji i socijalne politike ili u uredima državne uprave u županijama</w:t>
      </w:r>
    </w:p>
    <w:p w14:paraId="24B1A33C" w14:textId="2C0283E8" w:rsidR="007D0391" w:rsidRPr="001C2933" w:rsidRDefault="007D0391" w:rsidP="00EA38CD">
      <w:pPr>
        <w:pStyle w:val="Bezproreda"/>
        <w:numPr>
          <w:ilvl w:val="1"/>
          <w:numId w:val="32"/>
        </w:numPr>
        <w:spacing w:line="276" w:lineRule="auto"/>
        <w:jc w:val="both"/>
        <w:rPr>
          <w:sz w:val="24"/>
          <w:szCs w:val="24"/>
        </w:rPr>
      </w:pPr>
      <w:r w:rsidRPr="001C2933">
        <w:rPr>
          <w:sz w:val="24"/>
          <w:szCs w:val="24"/>
        </w:rPr>
        <w:t>vijeće nacionalne manjine i</w:t>
      </w:r>
      <w:r w:rsidR="00CC7E63" w:rsidRPr="001C2933">
        <w:rPr>
          <w:sz w:val="24"/>
          <w:szCs w:val="24"/>
        </w:rPr>
        <w:t>/ili</w:t>
      </w:r>
      <w:r w:rsidRPr="001C2933">
        <w:rPr>
          <w:sz w:val="24"/>
          <w:szCs w:val="24"/>
        </w:rPr>
        <w:t xml:space="preserve"> koordinacija vijeća nacionalne manjine: Registar vijeća, koordinacija vijeća i predstavnika nacionalnih manjina</w:t>
      </w:r>
    </w:p>
    <w:p w14:paraId="2552F124" w14:textId="2F993C78" w:rsidR="00FA5EBA" w:rsidRPr="0030772E" w:rsidRDefault="00172D6C" w:rsidP="00EA38CD">
      <w:pPr>
        <w:pStyle w:val="Odlomakpopisa"/>
        <w:numPr>
          <w:ilvl w:val="1"/>
          <w:numId w:val="32"/>
        </w:numPr>
        <w:rPr>
          <w:sz w:val="24"/>
          <w:szCs w:val="24"/>
        </w:rPr>
      </w:pPr>
      <w:r w:rsidRPr="0030772E">
        <w:rPr>
          <w:sz w:val="24"/>
          <w:szCs w:val="24"/>
        </w:rPr>
        <w:lastRenderedPageBreak/>
        <w:t xml:space="preserve">Ustanova socijalne skrbi: Sudski registar, Registar pravnih i fizičkih osoba koje obavljaju djelatnost socijalne skrbi </w:t>
      </w:r>
    </w:p>
    <w:p w14:paraId="153F77B8" w14:textId="77777777" w:rsidR="00E12421" w:rsidRPr="00BF34DA" w:rsidRDefault="00E12421" w:rsidP="00BF34DA">
      <w:pPr>
        <w:pStyle w:val="Odlomakpopisa"/>
        <w:ind w:left="1440"/>
        <w:rPr>
          <w:sz w:val="24"/>
          <w:szCs w:val="24"/>
        </w:rPr>
      </w:pPr>
    </w:p>
    <w:p w14:paraId="79F9C0AD" w14:textId="174C1B2D" w:rsidR="00FA5EBA" w:rsidRPr="0030772E" w:rsidRDefault="00FA5EBA" w:rsidP="00EA38CD">
      <w:pPr>
        <w:pStyle w:val="Odlomakpopisa"/>
        <w:numPr>
          <w:ilvl w:val="3"/>
          <w:numId w:val="5"/>
        </w:numPr>
        <w:ind w:left="426" w:hanging="284"/>
        <w:jc w:val="both"/>
        <w:rPr>
          <w:rFonts w:cstheme="minorHAnsi"/>
          <w:b/>
          <w:bCs/>
          <w:sz w:val="24"/>
          <w:szCs w:val="24"/>
        </w:rPr>
      </w:pPr>
      <w:r w:rsidRPr="0030772E">
        <w:rPr>
          <w:sz w:val="24"/>
          <w:szCs w:val="24"/>
        </w:rPr>
        <w:t>predan</w:t>
      </w:r>
      <w:r w:rsidR="005742FE">
        <w:rPr>
          <w:sz w:val="24"/>
          <w:szCs w:val="24"/>
        </w:rPr>
        <w:t xml:space="preserve"> godišnji financijski izvještaj za 2024. godinu </w:t>
      </w:r>
      <w:r w:rsidR="00C76232">
        <w:rPr>
          <w:sz w:val="24"/>
          <w:szCs w:val="24"/>
        </w:rPr>
        <w:t xml:space="preserve">odnosno godišnji </w:t>
      </w:r>
      <w:r w:rsidR="005742FE">
        <w:rPr>
          <w:sz w:val="24"/>
          <w:szCs w:val="24"/>
        </w:rPr>
        <w:t xml:space="preserve">izvještaj koji je organizacija bila dužna predati sukladno obvezama koje proizlaze iz primjenjivog nacionalnog zakonodavstva, </w:t>
      </w:r>
      <w:r w:rsidR="005742FE" w:rsidRPr="00203566">
        <w:rPr>
          <w:sz w:val="24"/>
          <w:szCs w:val="24"/>
        </w:rPr>
        <w:t xml:space="preserve">provjera se obavlja </w:t>
      </w:r>
      <w:r w:rsidR="005742FE">
        <w:rPr>
          <w:sz w:val="24"/>
          <w:szCs w:val="24"/>
        </w:rPr>
        <w:t>uvidom</w:t>
      </w:r>
      <w:r w:rsidR="00213A51">
        <w:rPr>
          <w:rStyle w:val="Referencafusnote"/>
          <w:rFonts w:cstheme="minorHAnsi"/>
          <w:b/>
          <w:bCs/>
          <w:sz w:val="24"/>
          <w:szCs w:val="24"/>
        </w:rPr>
        <w:footnoteReference w:id="31"/>
      </w:r>
      <w:r w:rsidR="001C2933">
        <w:rPr>
          <w:sz w:val="24"/>
          <w:szCs w:val="24"/>
        </w:rPr>
        <w:t xml:space="preserve"> u</w:t>
      </w:r>
      <w:r w:rsidR="00996733">
        <w:rPr>
          <w:sz w:val="24"/>
          <w:szCs w:val="24"/>
        </w:rPr>
        <w:t xml:space="preserve"> sljedeće izvore</w:t>
      </w:r>
      <w:r w:rsidR="001C3999">
        <w:rPr>
          <w:sz w:val="24"/>
          <w:szCs w:val="24"/>
        </w:rPr>
        <w:t>:</w:t>
      </w:r>
    </w:p>
    <w:p w14:paraId="7686310A" w14:textId="77777777" w:rsidR="00C76232" w:rsidRPr="003F4DAF" w:rsidRDefault="00C76232" w:rsidP="00EA38CD">
      <w:pPr>
        <w:pStyle w:val="Bezproreda"/>
        <w:numPr>
          <w:ilvl w:val="1"/>
          <w:numId w:val="32"/>
        </w:numPr>
        <w:spacing w:line="276" w:lineRule="auto"/>
        <w:jc w:val="both"/>
        <w:rPr>
          <w:sz w:val="24"/>
          <w:szCs w:val="24"/>
        </w:rPr>
      </w:pPr>
      <w:r w:rsidRPr="003F4DAF">
        <w:rPr>
          <w:sz w:val="24"/>
          <w:szCs w:val="24"/>
        </w:rPr>
        <w:t xml:space="preserve">udruge: </w:t>
      </w:r>
      <w:r w:rsidRPr="0008727B">
        <w:rPr>
          <w:sz w:val="24"/>
          <w:szCs w:val="24"/>
        </w:rPr>
        <w:t>Registar neprofitnih organizacija</w:t>
      </w:r>
    </w:p>
    <w:p w14:paraId="151432B0" w14:textId="77777777" w:rsidR="00C76232" w:rsidRDefault="00C76232" w:rsidP="00EA38CD">
      <w:pPr>
        <w:pStyle w:val="Bezproreda"/>
        <w:numPr>
          <w:ilvl w:val="1"/>
          <w:numId w:val="32"/>
        </w:numPr>
        <w:spacing w:line="276" w:lineRule="auto"/>
        <w:jc w:val="both"/>
        <w:rPr>
          <w:sz w:val="24"/>
          <w:szCs w:val="24"/>
        </w:rPr>
      </w:pPr>
      <w:r w:rsidRPr="003F4DAF">
        <w:rPr>
          <w:sz w:val="24"/>
          <w:szCs w:val="24"/>
        </w:rPr>
        <w:t xml:space="preserve">zaklade: </w:t>
      </w:r>
      <w:r w:rsidRPr="0008727B">
        <w:rPr>
          <w:sz w:val="24"/>
          <w:szCs w:val="24"/>
        </w:rPr>
        <w:t>Registar neprofitnih organizacija</w:t>
      </w:r>
    </w:p>
    <w:p w14:paraId="42E94CB3" w14:textId="5333A261" w:rsidR="00C76232" w:rsidRPr="006F5B49" w:rsidRDefault="00C76232" w:rsidP="00EA38CD">
      <w:pPr>
        <w:pStyle w:val="Bezproreda"/>
        <w:numPr>
          <w:ilvl w:val="1"/>
          <w:numId w:val="32"/>
        </w:numPr>
        <w:spacing w:line="276" w:lineRule="auto"/>
        <w:jc w:val="both"/>
        <w:rPr>
          <w:sz w:val="24"/>
          <w:szCs w:val="24"/>
        </w:rPr>
      </w:pPr>
      <w:r w:rsidRPr="006F5B49">
        <w:rPr>
          <w:sz w:val="24"/>
          <w:szCs w:val="24"/>
        </w:rPr>
        <w:t xml:space="preserve">vjerska zajednica: </w:t>
      </w:r>
      <w:r w:rsidR="002E3047" w:rsidRPr="006F5B49">
        <w:rPr>
          <w:sz w:val="24"/>
          <w:szCs w:val="24"/>
        </w:rPr>
        <w:t>dostavljen Izvještaj o potrošnji proračunskih sredstava za 2024. godinu i dokaz o predanom izvještaju o potrošnji proračunskih sredstava davatelju sredstava</w:t>
      </w:r>
    </w:p>
    <w:p w14:paraId="0B3042CD" w14:textId="77777777" w:rsidR="00C76232" w:rsidRPr="0036472F" w:rsidRDefault="00C76232" w:rsidP="00EA38CD">
      <w:pPr>
        <w:pStyle w:val="Bezproreda"/>
        <w:numPr>
          <w:ilvl w:val="1"/>
          <w:numId w:val="32"/>
        </w:numPr>
        <w:spacing w:line="276" w:lineRule="auto"/>
        <w:jc w:val="both"/>
        <w:rPr>
          <w:sz w:val="24"/>
          <w:szCs w:val="24"/>
        </w:rPr>
      </w:pPr>
      <w:r>
        <w:rPr>
          <w:sz w:val="24"/>
          <w:szCs w:val="24"/>
        </w:rPr>
        <w:t>pravna osoba Katoličke crkve</w:t>
      </w:r>
      <w:r w:rsidRPr="007B0E2E">
        <w:rPr>
          <w:sz w:val="24"/>
          <w:szCs w:val="24"/>
        </w:rPr>
        <w:t>:</w:t>
      </w:r>
      <w:r>
        <w:rPr>
          <w:sz w:val="24"/>
          <w:szCs w:val="24"/>
        </w:rPr>
        <w:t xml:space="preserve"> </w:t>
      </w:r>
      <w:r w:rsidRPr="0008727B">
        <w:rPr>
          <w:sz w:val="24"/>
          <w:szCs w:val="24"/>
        </w:rPr>
        <w:t>Registar neprofitnih organizacija</w:t>
      </w:r>
    </w:p>
    <w:p w14:paraId="557F68CB" w14:textId="77777777" w:rsidR="00C76232" w:rsidRPr="00661D00" w:rsidRDefault="00C76232" w:rsidP="00EA38CD">
      <w:pPr>
        <w:pStyle w:val="Bezproreda"/>
        <w:numPr>
          <w:ilvl w:val="1"/>
          <w:numId w:val="32"/>
        </w:numPr>
        <w:spacing w:line="276" w:lineRule="auto"/>
        <w:jc w:val="both"/>
        <w:rPr>
          <w:sz w:val="24"/>
          <w:szCs w:val="24"/>
        </w:rPr>
      </w:pPr>
      <w:r w:rsidRPr="00A33C12">
        <w:rPr>
          <w:sz w:val="24"/>
          <w:szCs w:val="24"/>
        </w:rPr>
        <w:t>socijalni partner (sindikat</w:t>
      </w:r>
      <w:r>
        <w:rPr>
          <w:sz w:val="24"/>
          <w:szCs w:val="24"/>
        </w:rPr>
        <w:t xml:space="preserve"> i/ili </w:t>
      </w:r>
      <w:r w:rsidRPr="00A33C12">
        <w:rPr>
          <w:sz w:val="24"/>
          <w:szCs w:val="24"/>
        </w:rPr>
        <w:t>udruga sindikata više razine</w:t>
      </w:r>
      <w:r>
        <w:rPr>
          <w:sz w:val="24"/>
          <w:szCs w:val="24"/>
        </w:rPr>
        <w:t xml:space="preserve"> i/ili</w:t>
      </w:r>
      <w:r w:rsidRPr="00A33C12">
        <w:rPr>
          <w:sz w:val="24"/>
          <w:szCs w:val="24"/>
        </w:rPr>
        <w:t xml:space="preserve"> udruga poslodavaca i</w:t>
      </w:r>
      <w:r>
        <w:rPr>
          <w:sz w:val="24"/>
          <w:szCs w:val="24"/>
        </w:rPr>
        <w:t>/ili</w:t>
      </w:r>
      <w:r w:rsidRPr="00A33C12">
        <w:rPr>
          <w:sz w:val="24"/>
          <w:szCs w:val="24"/>
        </w:rPr>
        <w:t xml:space="preserve"> udruga poslodavaca više razine):</w:t>
      </w:r>
      <w:r>
        <w:rPr>
          <w:sz w:val="24"/>
          <w:szCs w:val="24"/>
        </w:rPr>
        <w:t xml:space="preserve"> dostavljen godišnji financijski izvještaj za 2024. godinu i dokaz o preuzetom financijskom izvještaju</w:t>
      </w:r>
    </w:p>
    <w:p w14:paraId="4C5308D7" w14:textId="5204BAAF" w:rsidR="00C76232" w:rsidRPr="00C76232" w:rsidRDefault="00C76232" w:rsidP="00EA38CD">
      <w:pPr>
        <w:pStyle w:val="Bezproreda"/>
        <w:numPr>
          <w:ilvl w:val="1"/>
          <w:numId w:val="32"/>
        </w:numPr>
        <w:spacing w:line="276" w:lineRule="auto"/>
        <w:jc w:val="both"/>
        <w:rPr>
          <w:sz w:val="24"/>
          <w:szCs w:val="24"/>
        </w:rPr>
      </w:pPr>
      <w:r w:rsidRPr="0036472F">
        <w:rPr>
          <w:sz w:val="24"/>
          <w:szCs w:val="24"/>
        </w:rPr>
        <w:t>vijeće nacionalne manjine i/ili koordinacija vijeća nacionalne manjine</w:t>
      </w:r>
      <w:r>
        <w:rPr>
          <w:sz w:val="24"/>
          <w:szCs w:val="24"/>
        </w:rPr>
        <w:t>: Registar neprofitnih organizacija ili dostavljen godišnji financijski izvještaj za 2024. godinu i dokaz o preuzetom financijskom izvještaju</w:t>
      </w:r>
    </w:p>
    <w:p w14:paraId="673B8850" w14:textId="6C70D8F7" w:rsidR="00FA0C35" w:rsidRPr="00BF34DA" w:rsidRDefault="0088023F" w:rsidP="00EA38CD">
      <w:pPr>
        <w:pStyle w:val="Bezproreda"/>
        <w:numPr>
          <w:ilvl w:val="1"/>
          <w:numId w:val="32"/>
        </w:numPr>
        <w:shd w:val="clear" w:color="auto" w:fill="FFFFFF" w:themeFill="background1"/>
        <w:spacing w:line="276" w:lineRule="auto"/>
        <w:jc w:val="both"/>
        <w:rPr>
          <w:sz w:val="24"/>
          <w:szCs w:val="24"/>
        </w:rPr>
      </w:pPr>
      <w:r>
        <w:rPr>
          <w:sz w:val="24"/>
          <w:szCs w:val="24"/>
          <w:shd w:val="clear" w:color="auto" w:fill="FFFFFF" w:themeFill="background1"/>
        </w:rPr>
        <w:t xml:space="preserve">za </w:t>
      </w:r>
      <w:r w:rsidR="00FA0C35" w:rsidRPr="00BF34DA">
        <w:rPr>
          <w:sz w:val="24"/>
          <w:szCs w:val="24"/>
          <w:shd w:val="clear" w:color="auto" w:fill="FFFFFF" w:themeFill="background1"/>
        </w:rPr>
        <w:t>ustanov</w:t>
      </w:r>
      <w:r w:rsidR="007B79A3">
        <w:rPr>
          <w:sz w:val="24"/>
          <w:szCs w:val="24"/>
          <w:shd w:val="clear" w:color="auto" w:fill="FFFFFF" w:themeFill="background1"/>
        </w:rPr>
        <w:t>e</w:t>
      </w:r>
      <w:r w:rsidR="00FA0C35" w:rsidRPr="00BF34DA">
        <w:rPr>
          <w:sz w:val="24"/>
          <w:szCs w:val="24"/>
          <w:shd w:val="clear" w:color="auto" w:fill="FFFFFF" w:themeFill="background1"/>
        </w:rPr>
        <w:t xml:space="preserve"> socijalne skrbi: </w:t>
      </w:r>
      <w:r w:rsidR="00FA0C35" w:rsidRPr="00BF34DA">
        <w:rPr>
          <w:sz w:val="24"/>
          <w:szCs w:val="24"/>
        </w:rPr>
        <w:t>Regist</w:t>
      </w:r>
      <w:r w:rsidR="00213A51" w:rsidRPr="00C76232">
        <w:rPr>
          <w:sz w:val="24"/>
          <w:szCs w:val="24"/>
        </w:rPr>
        <w:t>ar</w:t>
      </w:r>
      <w:r w:rsidR="00FA0C35" w:rsidRPr="00BF34DA">
        <w:rPr>
          <w:sz w:val="24"/>
          <w:szCs w:val="24"/>
        </w:rPr>
        <w:t xml:space="preserve"> proračunskih i izvanproračunskih korisnika</w:t>
      </w:r>
      <w:r w:rsidR="00C76232">
        <w:rPr>
          <w:sz w:val="24"/>
          <w:szCs w:val="24"/>
        </w:rPr>
        <w:t xml:space="preserve"> </w:t>
      </w:r>
      <w:r w:rsidR="005742FE" w:rsidRPr="00C76232">
        <w:rPr>
          <w:sz w:val="24"/>
          <w:szCs w:val="24"/>
        </w:rPr>
        <w:t>ili u Regist</w:t>
      </w:r>
      <w:r w:rsidR="00213A51" w:rsidRPr="00C76232">
        <w:rPr>
          <w:sz w:val="24"/>
          <w:szCs w:val="24"/>
        </w:rPr>
        <w:t>ar</w:t>
      </w:r>
      <w:r w:rsidR="005742FE" w:rsidRPr="00C76232">
        <w:rPr>
          <w:sz w:val="24"/>
          <w:szCs w:val="24"/>
        </w:rPr>
        <w:t xml:space="preserve"> neprofitnih organizacija</w:t>
      </w:r>
    </w:p>
    <w:p w14:paraId="4DDD85DA" w14:textId="77777777" w:rsidR="00FA5EBA" w:rsidRPr="0030772E" w:rsidRDefault="00FA5EBA" w:rsidP="00422606">
      <w:pPr>
        <w:pStyle w:val="Odlomakpopisa"/>
        <w:widowControl w:val="0"/>
        <w:tabs>
          <w:tab w:val="left" w:pos="922"/>
        </w:tabs>
        <w:autoSpaceDE w:val="0"/>
        <w:autoSpaceDN w:val="0"/>
        <w:spacing w:after="0"/>
        <w:ind w:left="944" w:right="264"/>
        <w:contextualSpacing w:val="0"/>
        <w:jc w:val="both"/>
        <w:rPr>
          <w:rFonts w:ascii="Calibri" w:hAnsi="Calibri" w:cs="Calibri"/>
          <w:bCs/>
          <w:color w:val="000009"/>
          <w:sz w:val="24"/>
          <w:szCs w:val="24"/>
        </w:rPr>
      </w:pPr>
    </w:p>
    <w:p w14:paraId="194D7D16" w14:textId="125B266B" w:rsidR="00422606" w:rsidRPr="00213A51" w:rsidRDefault="00422606" w:rsidP="00213A51">
      <w:pPr>
        <w:widowControl w:val="0"/>
        <w:tabs>
          <w:tab w:val="left" w:pos="922"/>
        </w:tabs>
        <w:autoSpaceDE w:val="0"/>
        <w:autoSpaceDN w:val="0"/>
        <w:spacing w:after="0"/>
        <w:ind w:right="264"/>
        <w:jc w:val="both"/>
        <w:rPr>
          <w:rFonts w:ascii="Calibri" w:hAnsi="Calibri" w:cs="Calibri"/>
          <w:bCs/>
          <w:color w:val="000009"/>
          <w:sz w:val="24"/>
          <w:szCs w:val="24"/>
        </w:rPr>
      </w:pPr>
      <w:r w:rsidRPr="00213A51">
        <w:rPr>
          <w:rFonts w:ascii="Calibri" w:hAnsi="Calibri" w:cs="Calibri"/>
          <w:bCs/>
          <w:color w:val="000009"/>
          <w:sz w:val="24"/>
          <w:szCs w:val="24"/>
        </w:rPr>
        <w:t>Uloga Prijavitelja i Partnera u provedbi mora biti jasno naznačena u projektnom prijedlogu.</w:t>
      </w:r>
    </w:p>
    <w:p w14:paraId="5C4A4F47" w14:textId="77777777" w:rsidR="00422606" w:rsidRPr="00BF34DA" w:rsidRDefault="00422606" w:rsidP="00BF34DA">
      <w:pPr>
        <w:widowControl w:val="0"/>
        <w:tabs>
          <w:tab w:val="left" w:pos="922"/>
        </w:tabs>
        <w:autoSpaceDE w:val="0"/>
        <w:autoSpaceDN w:val="0"/>
        <w:spacing w:after="0"/>
        <w:rPr>
          <w:rFonts w:ascii="Calibri" w:hAnsi="Calibri" w:cs="Calibri"/>
          <w:b/>
          <w:bCs/>
          <w:color w:val="000009"/>
          <w:sz w:val="24"/>
          <w:szCs w:val="24"/>
        </w:rPr>
      </w:pPr>
      <w:bookmarkStart w:id="986" w:name="_Hlk162518990"/>
    </w:p>
    <w:p w14:paraId="0A56A9F3" w14:textId="0F7D7CF8" w:rsidR="00DE06C8" w:rsidRPr="00DE06C8" w:rsidRDefault="5C03AED5" w:rsidP="00133EED">
      <w:pPr>
        <w:pStyle w:val="Naslov3"/>
        <w:numPr>
          <w:ilvl w:val="2"/>
          <w:numId w:val="4"/>
        </w:numPr>
        <w:spacing w:after="200" w:line="276" w:lineRule="auto"/>
        <w:rPr>
          <w:rFonts w:asciiTheme="minorHAnsi" w:eastAsiaTheme="minorEastAsia" w:hAnsiTheme="minorHAnsi" w:cstheme="minorBidi"/>
        </w:rPr>
      </w:pPr>
      <w:bookmarkStart w:id="987" w:name="_Toc452468695"/>
      <w:bookmarkStart w:id="988" w:name="_Toc54189531"/>
      <w:bookmarkStart w:id="989" w:name="_Toc189232868"/>
      <w:bookmarkStart w:id="990" w:name="_Hlk181270035"/>
      <w:bookmarkStart w:id="991" w:name="_Hlk180591837"/>
      <w:bookmarkEnd w:id="941"/>
      <w:bookmarkEnd w:id="986"/>
      <w:r w:rsidRPr="1EE093B2">
        <w:rPr>
          <w:rFonts w:asciiTheme="minorHAnsi" w:eastAsiaTheme="minorEastAsia" w:hAnsiTheme="minorHAnsi" w:cstheme="minorBidi"/>
        </w:rPr>
        <w:t>U</w:t>
      </w:r>
      <w:r w:rsidR="00F87BA7" w:rsidRPr="1EE093B2">
        <w:rPr>
          <w:rFonts w:asciiTheme="minorHAnsi" w:eastAsiaTheme="minorEastAsia" w:hAnsiTheme="minorHAnsi" w:cstheme="minorBidi"/>
        </w:rPr>
        <w:t>vjeti</w:t>
      </w:r>
      <w:r w:rsidR="001B2EA3" w:rsidRPr="1EE093B2">
        <w:rPr>
          <w:rFonts w:asciiTheme="minorHAnsi" w:eastAsiaTheme="minorEastAsia" w:hAnsiTheme="minorHAnsi" w:cstheme="minorBidi"/>
        </w:rPr>
        <w:t xml:space="preserve"> prihvatljivosti koji se odnose na </w:t>
      </w:r>
      <w:r w:rsidR="0026332E">
        <w:rPr>
          <w:rFonts w:asciiTheme="minorHAnsi" w:eastAsiaTheme="minorEastAsia" w:hAnsiTheme="minorHAnsi" w:cstheme="minorBidi"/>
        </w:rPr>
        <w:t>Prijavitelj</w:t>
      </w:r>
      <w:r w:rsidR="001B2EA3" w:rsidRPr="1EE093B2">
        <w:rPr>
          <w:rFonts w:asciiTheme="minorHAnsi" w:eastAsiaTheme="minorEastAsia" w:hAnsiTheme="minorHAnsi" w:cstheme="minorBidi"/>
        </w:rPr>
        <w:t>a</w:t>
      </w:r>
      <w:r w:rsidR="001B2EA3" w:rsidRPr="00A24D55">
        <w:rPr>
          <w:rFonts w:asciiTheme="minorHAnsi" w:eastAsiaTheme="minorEastAsia" w:hAnsiTheme="minorHAnsi" w:cstheme="minorBidi"/>
        </w:rPr>
        <w:t>/</w:t>
      </w:r>
      <w:bookmarkEnd w:id="987"/>
      <w:r w:rsidR="004D0C99" w:rsidRPr="00A24D55">
        <w:rPr>
          <w:rFonts w:asciiTheme="minorHAnsi" w:eastAsiaTheme="minorEastAsia" w:hAnsiTheme="minorHAnsi" w:cstheme="minorBidi"/>
        </w:rPr>
        <w:t>Partner</w:t>
      </w:r>
      <w:r w:rsidR="001B2EA3" w:rsidRPr="00A24D55">
        <w:rPr>
          <w:rFonts w:asciiTheme="minorHAnsi" w:eastAsiaTheme="minorEastAsia" w:hAnsiTheme="minorHAnsi" w:cstheme="minorBidi"/>
        </w:rPr>
        <w:t>a</w:t>
      </w:r>
      <w:bookmarkEnd w:id="988"/>
      <w:bookmarkEnd w:id="989"/>
    </w:p>
    <w:bookmarkEnd w:id="990"/>
    <w:p w14:paraId="3FFA20D5" w14:textId="022F4782" w:rsidR="528D8D1F" w:rsidRDefault="528D8D1F" w:rsidP="00444DA9">
      <w:pPr>
        <w:jc w:val="both"/>
        <w:rPr>
          <w:sz w:val="24"/>
          <w:szCs w:val="24"/>
        </w:rPr>
      </w:pPr>
      <w:r w:rsidRPr="1EE093B2">
        <w:rPr>
          <w:sz w:val="24"/>
          <w:szCs w:val="24"/>
        </w:rPr>
        <w:t xml:space="preserve">Prijavitelj </w:t>
      </w:r>
      <w:r w:rsidR="0089026A" w:rsidRPr="00A24D55">
        <w:rPr>
          <w:sz w:val="24"/>
          <w:szCs w:val="24"/>
        </w:rPr>
        <w:t xml:space="preserve">i </w:t>
      </w:r>
      <w:r w:rsidR="004D0C99" w:rsidRPr="00A24D55">
        <w:rPr>
          <w:sz w:val="24"/>
          <w:szCs w:val="24"/>
        </w:rPr>
        <w:t>Partner</w:t>
      </w:r>
      <w:r w:rsidR="003E22AD" w:rsidRPr="00A24D55">
        <w:rPr>
          <w:sz w:val="24"/>
        </w:rPr>
        <w:t xml:space="preserve"> </w:t>
      </w:r>
      <w:r w:rsidR="0089026A" w:rsidRPr="00A24D55">
        <w:rPr>
          <w:sz w:val="24"/>
          <w:szCs w:val="24"/>
        </w:rPr>
        <w:t>zajednički</w:t>
      </w:r>
      <w:r w:rsidRPr="1EE093B2">
        <w:rPr>
          <w:sz w:val="24"/>
          <w:szCs w:val="24"/>
        </w:rPr>
        <w:t xml:space="preserve"> </w:t>
      </w:r>
      <w:r w:rsidR="0089026A">
        <w:rPr>
          <w:color w:val="000000" w:themeColor="text1"/>
          <w:sz w:val="24"/>
          <w:szCs w:val="24"/>
        </w:rPr>
        <w:t>moraju</w:t>
      </w:r>
      <w:r w:rsidRPr="1EE093B2">
        <w:rPr>
          <w:color w:val="000000" w:themeColor="text1"/>
          <w:sz w:val="24"/>
          <w:szCs w:val="24"/>
        </w:rPr>
        <w:t xml:space="preserve"> </w:t>
      </w:r>
      <w:r w:rsidRPr="1EE093B2">
        <w:rPr>
          <w:sz w:val="24"/>
          <w:szCs w:val="24"/>
        </w:rPr>
        <w:t xml:space="preserve">ispunjavati sljedeće zahtjeve: </w:t>
      </w:r>
    </w:p>
    <w:p w14:paraId="200EE3D8" w14:textId="793FA43B" w:rsidR="0090614B" w:rsidRDefault="009639BC" w:rsidP="00EA38CD">
      <w:pPr>
        <w:pStyle w:val="Odlomakpopisa"/>
        <w:numPr>
          <w:ilvl w:val="0"/>
          <w:numId w:val="33"/>
        </w:numPr>
        <w:jc w:val="both"/>
        <w:rPr>
          <w:sz w:val="24"/>
          <w:szCs w:val="24"/>
        </w:rPr>
      </w:pPr>
      <w:r>
        <w:rPr>
          <w:sz w:val="24"/>
          <w:szCs w:val="24"/>
        </w:rPr>
        <w:t>P</w:t>
      </w:r>
      <w:r w:rsidR="528D8D1F" w:rsidRPr="1EE093B2">
        <w:rPr>
          <w:sz w:val="24"/>
          <w:szCs w:val="24"/>
        </w:rPr>
        <w:t>osjedovati stabilne i dostatne izvore financiranja za provedbu aktivnosti projekta</w:t>
      </w:r>
      <w:r w:rsidR="00521BED">
        <w:rPr>
          <w:sz w:val="24"/>
          <w:szCs w:val="24"/>
        </w:rPr>
        <w:t>:</w:t>
      </w:r>
    </w:p>
    <w:p w14:paraId="35C03ADA" w14:textId="03ABAA1E" w:rsidR="00412A52" w:rsidRPr="00412A52" w:rsidRDefault="00412A52" w:rsidP="0090614B">
      <w:pPr>
        <w:pStyle w:val="Odlomakpopisa"/>
        <w:ind w:left="426"/>
        <w:jc w:val="both"/>
        <w:rPr>
          <w:sz w:val="24"/>
          <w:szCs w:val="24"/>
        </w:rPr>
      </w:pPr>
      <w:r>
        <w:rPr>
          <w:sz w:val="24"/>
          <w:szCs w:val="24"/>
        </w:rPr>
        <w:t xml:space="preserve">na razini </w:t>
      </w:r>
      <w:r w:rsidR="009E7529">
        <w:rPr>
          <w:sz w:val="24"/>
          <w:szCs w:val="24"/>
        </w:rPr>
        <w:t xml:space="preserve">Prijavitelja </w:t>
      </w:r>
      <w:r w:rsidRPr="00A24D55">
        <w:rPr>
          <w:sz w:val="24"/>
          <w:szCs w:val="24"/>
        </w:rPr>
        <w:t xml:space="preserve">i </w:t>
      </w:r>
      <w:r w:rsidR="009E7529" w:rsidRPr="00A24D55">
        <w:rPr>
          <w:sz w:val="24"/>
          <w:szCs w:val="24"/>
        </w:rPr>
        <w:t>Partnera</w:t>
      </w:r>
      <w:r w:rsidR="009E7529" w:rsidRPr="00BC1C5D">
        <w:rPr>
          <w:sz w:val="24"/>
          <w:szCs w:val="24"/>
        </w:rPr>
        <w:t xml:space="preserve"> </w:t>
      </w:r>
      <w:r w:rsidR="0059689A" w:rsidRPr="00A24D55">
        <w:rPr>
          <w:sz w:val="24"/>
          <w:szCs w:val="24"/>
        </w:rPr>
        <w:t>kumulativno</w:t>
      </w:r>
      <w:r w:rsidR="0059689A">
        <w:rPr>
          <w:sz w:val="24"/>
          <w:szCs w:val="24"/>
        </w:rPr>
        <w:t xml:space="preserve"> je ostvareno</w:t>
      </w:r>
      <w:r>
        <w:rPr>
          <w:sz w:val="24"/>
          <w:szCs w:val="24"/>
        </w:rPr>
        <w:t xml:space="preserve"> </w:t>
      </w:r>
      <w:r w:rsidR="0059689A">
        <w:rPr>
          <w:sz w:val="24"/>
          <w:szCs w:val="24"/>
        </w:rPr>
        <w:t>najmanje</w:t>
      </w:r>
      <w:r w:rsidR="00422606">
        <w:rPr>
          <w:sz w:val="24"/>
          <w:szCs w:val="24"/>
        </w:rPr>
        <w:t xml:space="preserve"> 25</w:t>
      </w:r>
      <w:r w:rsidRPr="00412A52">
        <w:rPr>
          <w:sz w:val="24"/>
          <w:szCs w:val="24"/>
        </w:rPr>
        <w:t xml:space="preserve"> % prihoda u financijskoj godini za koju su dostupni službeni podaci </w:t>
      </w:r>
      <w:r w:rsidR="00521BED">
        <w:rPr>
          <w:sz w:val="24"/>
          <w:szCs w:val="24"/>
        </w:rPr>
        <w:t xml:space="preserve">u odnosu na ukupne planirane prihvatljive troškove projekta, a </w:t>
      </w:r>
      <w:r w:rsidRPr="00412A52">
        <w:rPr>
          <w:sz w:val="24"/>
          <w:szCs w:val="24"/>
        </w:rPr>
        <w:t xml:space="preserve">sukladno posljednjem službeno prihvaćenom financijskom izvješću </w:t>
      </w:r>
      <w:r w:rsidR="28822496" w:rsidRPr="5C56C9D0">
        <w:rPr>
          <w:sz w:val="24"/>
          <w:szCs w:val="24"/>
        </w:rPr>
        <w:t>koj</w:t>
      </w:r>
      <w:r w:rsidR="38F5E15A" w:rsidRPr="5C56C9D0">
        <w:rPr>
          <w:sz w:val="24"/>
          <w:szCs w:val="24"/>
        </w:rPr>
        <w:t>e</w:t>
      </w:r>
      <w:r w:rsidRPr="00412A52">
        <w:rPr>
          <w:sz w:val="24"/>
          <w:szCs w:val="24"/>
        </w:rPr>
        <w:t xml:space="preserve"> ne može biti </w:t>
      </w:r>
      <w:r w:rsidR="28822496" w:rsidRPr="5C56C9D0">
        <w:rPr>
          <w:sz w:val="24"/>
          <w:szCs w:val="24"/>
        </w:rPr>
        <w:t>starij</w:t>
      </w:r>
      <w:r w:rsidR="24B28A0E" w:rsidRPr="5C56C9D0">
        <w:rPr>
          <w:sz w:val="24"/>
          <w:szCs w:val="24"/>
        </w:rPr>
        <w:t>e</w:t>
      </w:r>
      <w:r w:rsidRPr="00412A52">
        <w:rPr>
          <w:sz w:val="24"/>
          <w:szCs w:val="24"/>
        </w:rPr>
        <w:t xml:space="preserve"> od dvije godine od datuma podnošenja projektn</w:t>
      </w:r>
      <w:r w:rsidR="00183E08">
        <w:rPr>
          <w:sz w:val="24"/>
          <w:szCs w:val="24"/>
        </w:rPr>
        <w:t>og</w:t>
      </w:r>
      <w:r w:rsidRPr="00412A52">
        <w:rPr>
          <w:sz w:val="24"/>
          <w:szCs w:val="24"/>
        </w:rPr>
        <w:t xml:space="preserve"> </w:t>
      </w:r>
      <w:r w:rsidR="00183E08">
        <w:rPr>
          <w:sz w:val="24"/>
          <w:szCs w:val="24"/>
        </w:rPr>
        <w:t>prijedloga</w:t>
      </w:r>
      <w:r w:rsidRPr="00412A52">
        <w:rPr>
          <w:sz w:val="24"/>
          <w:szCs w:val="24"/>
        </w:rPr>
        <w:t xml:space="preserve">. </w:t>
      </w:r>
    </w:p>
    <w:p w14:paraId="6E61AC32" w14:textId="77777777" w:rsidR="00E57CCE" w:rsidRDefault="00E57CCE" w:rsidP="00273C76">
      <w:pPr>
        <w:pStyle w:val="Odlomakpopisa"/>
        <w:ind w:left="426"/>
        <w:jc w:val="both"/>
        <w:rPr>
          <w:sz w:val="24"/>
          <w:szCs w:val="24"/>
        </w:rPr>
      </w:pPr>
    </w:p>
    <w:p w14:paraId="63EB5685" w14:textId="77777777" w:rsidR="0090614B" w:rsidRPr="00422606" w:rsidRDefault="00412A52" w:rsidP="00EA38CD">
      <w:pPr>
        <w:pStyle w:val="Odlomakpopisa"/>
        <w:numPr>
          <w:ilvl w:val="0"/>
          <w:numId w:val="33"/>
        </w:numPr>
        <w:jc w:val="both"/>
        <w:rPr>
          <w:sz w:val="24"/>
          <w:szCs w:val="24"/>
        </w:rPr>
      </w:pPr>
      <w:r>
        <w:rPr>
          <w:sz w:val="24"/>
          <w:szCs w:val="24"/>
        </w:rPr>
        <w:t xml:space="preserve">Posjedovati dostatne </w:t>
      </w:r>
      <w:r w:rsidR="0089026A" w:rsidRPr="00422606">
        <w:rPr>
          <w:sz w:val="24"/>
          <w:szCs w:val="24"/>
        </w:rPr>
        <w:t>operativn</w:t>
      </w:r>
      <w:r w:rsidRPr="00422606">
        <w:rPr>
          <w:sz w:val="24"/>
          <w:szCs w:val="24"/>
        </w:rPr>
        <w:t>e</w:t>
      </w:r>
      <w:r w:rsidR="0089026A" w:rsidRPr="00422606">
        <w:rPr>
          <w:sz w:val="24"/>
          <w:szCs w:val="24"/>
        </w:rPr>
        <w:t xml:space="preserve"> </w:t>
      </w:r>
      <w:r w:rsidR="0068771C" w:rsidRPr="00422606">
        <w:rPr>
          <w:sz w:val="24"/>
          <w:szCs w:val="24"/>
        </w:rPr>
        <w:t>i administrativn</w:t>
      </w:r>
      <w:r w:rsidRPr="00422606">
        <w:rPr>
          <w:sz w:val="24"/>
          <w:szCs w:val="24"/>
        </w:rPr>
        <w:t>e</w:t>
      </w:r>
      <w:r w:rsidR="0068771C" w:rsidRPr="00422606">
        <w:rPr>
          <w:sz w:val="24"/>
          <w:szCs w:val="24"/>
        </w:rPr>
        <w:t xml:space="preserve"> </w:t>
      </w:r>
      <w:r w:rsidR="0089026A" w:rsidRPr="00422606">
        <w:rPr>
          <w:sz w:val="24"/>
          <w:szCs w:val="24"/>
        </w:rPr>
        <w:t>kapacitet</w:t>
      </w:r>
      <w:r w:rsidRPr="00422606">
        <w:rPr>
          <w:sz w:val="24"/>
          <w:szCs w:val="24"/>
        </w:rPr>
        <w:t>e</w:t>
      </w:r>
      <w:r w:rsidR="0090614B" w:rsidRPr="00422606">
        <w:rPr>
          <w:sz w:val="24"/>
          <w:szCs w:val="24"/>
        </w:rPr>
        <w:t xml:space="preserve">: </w:t>
      </w:r>
    </w:p>
    <w:p w14:paraId="5480D0D3" w14:textId="76AD9F7C" w:rsidR="00775A33" w:rsidRDefault="006231C6" w:rsidP="00775A33">
      <w:pPr>
        <w:pStyle w:val="Odlomakpopisa"/>
        <w:ind w:left="426"/>
        <w:jc w:val="both"/>
        <w:rPr>
          <w:sz w:val="24"/>
          <w:szCs w:val="24"/>
        </w:rPr>
      </w:pPr>
      <w:r w:rsidRPr="00422606">
        <w:rPr>
          <w:sz w:val="24"/>
          <w:szCs w:val="24"/>
        </w:rPr>
        <w:lastRenderedPageBreak/>
        <w:t xml:space="preserve">na razini </w:t>
      </w:r>
      <w:r w:rsidR="009E7529" w:rsidRPr="00422606">
        <w:rPr>
          <w:sz w:val="24"/>
          <w:szCs w:val="24"/>
        </w:rPr>
        <w:t xml:space="preserve">Prijavitelja </w:t>
      </w:r>
      <w:r w:rsidRPr="00422606">
        <w:rPr>
          <w:sz w:val="24"/>
          <w:szCs w:val="24"/>
        </w:rPr>
        <w:t xml:space="preserve">i </w:t>
      </w:r>
      <w:r w:rsidR="009E7529" w:rsidRPr="00422606">
        <w:rPr>
          <w:sz w:val="24"/>
          <w:szCs w:val="24"/>
        </w:rPr>
        <w:t xml:space="preserve">Partnera </w:t>
      </w:r>
      <w:r w:rsidR="0090614B" w:rsidRPr="00422606">
        <w:rPr>
          <w:sz w:val="24"/>
          <w:szCs w:val="24"/>
        </w:rPr>
        <w:t xml:space="preserve">u financijskoj godini za koju su dostupni službeni podaci </w:t>
      </w:r>
      <w:r w:rsidRPr="00422606">
        <w:rPr>
          <w:sz w:val="24"/>
          <w:szCs w:val="24"/>
        </w:rPr>
        <w:t>zaposlena</w:t>
      </w:r>
      <w:r w:rsidR="0090614B" w:rsidRPr="00422606">
        <w:rPr>
          <w:sz w:val="24"/>
          <w:szCs w:val="24"/>
        </w:rPr>
        <w:t xml:space="preserve"> je</w:t>
      </w:r>
      <w:r w:rsidRPr="00422606">
        <w:rPr>
          <w:sz w:val="24"/>
          <w:szCs w:val="24"/>
        </w:rPr>
        <w:t xml:space="preserve"> najmanje </w:t>
      </w:r>
      <w:r w:rsidR="00422606" w:rsidRPr="00422606">
        <w:rPr>
          <w:sz w:val="24"/>
          <w:szCs w:val="24"/>
        </w:rPr>
        <w:t>1</w:t>
      </w:r>
      <w:r w:rsidR="00521BED" w:rsidRPr="00422606">
        <w:rPr>
          <w:sz w:val="24"/>
          <w:szCs w:val="24"/>
        </w:rPr>
        <w:t xml:space="preserve"> </w:t>
      </w:r>
      <w:r w:rsidRPr="00422606">
        <w:rPr>
          <w:sz w:val="24"/>
          <w:szCs w:val="24"/>
        </w:rPr>
        <w:t>osoba</w:t>
      </w:r>
      <w:r w:rsidR="0090614B" w:rsidRPr="00422606">
        <w:rPr>
          <w:sz w:val="24"/>
          <w:szCs w:val="24"/>
        </w:rPr>
        <w:t>,</w:t>
      </w:r>
      <w:r w:rsidRPr="00422606">
        <w:rPr>
          <w:sz w:val="24"/>
          <w:szCs w:val="24"/>
        </w:rPr>
        <w:t xml:space="preserve"> </w:t>
      </w:r>
      <w:r w:rsidR="0090614B" w:rsidRPr="00422606">
        <w:rPr>
          <w:sz w:val="24"/>
          <w:szCs w:val="24"/>
        </w:rPr>
        <w:t xml:space="preserve">odnosno na raspolaganju je najmanje </w:t>
      </w:r>
      <w:r w:rsidR="00422606" w:rsidRPr="00422606">
        <w:rPr>
          <w:sz w:val="24"/>
          <w:szCs w:val="24"/>
        </w:rPr>
        <w:t>1</w:t>
      </w:r>
      <w:r w:rsidR="0090614B" w:rsidRPr="00422606">
        <w:rPr>
          <w:sz w:val="24"/>
          <w:szCs w:val="24"/>
        </w:rPr>
        <w:t xml:space="preserve"> član/volonter, a sukladno posljednjem službeno prihvaćenom financijskom izvješću </w:t>
      </w:r>
      <w:r w:rsidR="00A9155E" w:rsidRPr="00422606">
        <w:rPr>
          <w:sz w:val="24"/>
          <w:szCs w:val="24"/>
        </w:rPr>
        <w:t>koje</w:t>
      </w:r>
      <w:r w:rsidR="0090614B" w:rsidRPr="00422606">
        <w:rPr>
          <w:sz w:val="24"/>
          <w:szCs w:val="24"/>
        </w:rPr>
        <w:t xml:space="preserve"> ne može biti </w:t>
      </w:r>
      <w:r w:rsidR="2E025B0E" w:rsidRPr="00422606">
        <w:rPr>
          <w:sz w:val="24"/>
          <w:szCs w:val="24"/>
        </w:rPr>
        <w:t>starij</w:t>
      </w:r>
      <w:r w:rsidR="7341D3B4" w:rsidRPr="00422606">
        <w:rPr>
          <w:sz w:val="24"/>
          <w:szCs w:val="24"/>
        </w:rPr>
        <w:t>e</w:t>
      </w:r>
      <w:r w:rsidR="0090614B" w:rsidRPr="00422606">
        <w:rPr>
          <w:sz w:val="24"/>
          <w:szCs w:val="24"/>
        </w:rPr>
        <w:t xml:space="preserve"> od dvije godine od datuma podnošenja projektn</w:t>
      </w:r>
      <w:r w:rsidR="00183E08" w:rsidRPr="00422606">
        <w:rPr>
          <w:sz w:val="24"/>
          <w:szCs w:val="24"/>
        </w:rPr>
        <w:t>og</w:t>
      </w:r>
      <w:r w:rsidR="0090614B" w:rsidRPr="00422606">
        <w:rPr>
          <w:sz w:val="24"/>
          <w:szCs w:val="24"/>
        </w:rPr>
        <w:t xml:space="preserve"> </w:t>
      </w:r>
      <w:r w:rsidR="00183E08" w:rsidRPr="00422606">
        <w:rPr>
          <w:sz w:val="24"/>
          <w:szCs w:val="24"/>
        </w:rPr>
        <w:t>prijedloga</w:t>
      </w:r>
      <w:r w:rsidR="0090614B">
        <w:rPr>
          <w:sz w:val="24"/>
          <w:szCs w:val="24"/>
        </w:rPr>
        <w:t>.</w:t>
      </w:r>
    </w:p>
    <w:p w14:paraId="7DCC5B9E" w14:textId="349D7932" w:rsidR="009667C2" w:rsidRDefault="009667C2" w:rsidP="00775A33">
      <w:pPr>
        <w:pStyle w:val="Odlomakpopisa"/>
        <w:ind w:left="426"/>
        <w:jc w:val="both"/>
        <w:rPr>
          <w:sz w:val="24"/>
          <w:szCs w:val="24"/>
        </w:rPr>
      </w:pPr>
    </w:p>
    <w:p w14:paraId="6BB726ED" w14:textId="77777777" w:rsidR="009667C2" w:rsidRPr="009625CB" w:rsidRDefault="009667C2" w:rsidP="00EA38CD">
      <w:pPr>
        <w:pStyle w:val="Odlomakpopisa"/>
        <w:numPr>
          <w:ilvl w:val="0"/>
          <w:numId w:val="33"/>
        </w:numPr>
        <w:jc w:val="both"/>
        <w:rPr>
          <w:sz w:val="24"/>
          <w:szCs w:val="24"/>
        </w:rPr>
      </w:pPr>
      <w:r w:rsidRPr="009625CB">
        <w:rPr>
          <w:sz w:val="24"/>
          <w:szCs w:val="24"/>
        </w:rPr>
        <w:t xml:space="preserve">Posjedovati sljedeće prethodno iskustvo u provedbi aktivnosti koje se financiraju ovim PDP-om:  </w:t>
      </w:r>
    </w:p>
    <w:p w14:paraId="6C5D3932" w14:textId="0E0E3A43" w:rsidR="009667C2" w:rsidRDefault="009667C2" w:rsidP="003D33E3">
      <w:pPr>
        <w:pStyle w:val="Odlomakpopisa"/>
        <w:ind w:left="426"/>
        <w:jc w:val="both"/>
        <w:rPr>
          <w:sz w:val="24"/>
          <w:szCs w:val="24"/>
        </w:rPr>
      </w:pPr>
      <w:r w:rsidRPr="009625CB">
        <w:rPr>
          <w:sz w:val="24"/>
          <w:szCs w:val="24"/>
        </w:rPr>
        <w:t>Prijavitelj/</w:t>
      </w:r>
      <w:r w:rsidR="00A83EB5">
        <w:rPr>
          <w:sz w:val="24"/>
          <w:szCs w:val="24"/>
        </w:rPr>
        <w:t>P</w:t>
      </w:r>
      <w:r w:rsidRPr="009625CB">
        <w:rPr>
          <w:sz w:val="24"/>
          <w:szCs w:val="24"/>
        </w:rPr>
        <w:t>artner</w:t>
      </w:r>
      <w:r w:rsidR="00A83EB5">
        <w:rPr>
          <w:sz w:val="24"/>
          <w:szCs w:val="24"/>
        </w:rPr>
        <w:t>/i</w:t>
      </w:r>
      <w:r w:rsidRPr="009625CB">
        <w:rPr>
          <w:sz w:val="24"/>
          <w:szCs w:val="24"/>
        </w:rPr>
        <w:t xml:space="preserve"> imaju prethodno iskustvo u provedbi projekata</w:t>
      </w:r>
      <w:r w:rsidR="00A3510F">
        <w:rPr>
          <w:rStyle w:val="Referencafusnote"/>
          <w:sz w:val="24"/>
          <w:szCs w:val="24"/>
        </w:rPr>
        <w:footnoteReference w:id="32"/>
      </w:r>
      <w:r w:rsidRPr="009625CB">
        <w:rPr>
          <w:sz w:val="24"/>
          <w:szCs w:val="24"/>
        </w:rPr>
        <w:t xml:space="preserve"> </w:t>
      </w:r>
      <w:bookmarkStart w:id="992" w:name="_Hlk162526508"/>
      <w:r w:rsidRPr="009625CB">
        <w:rPr>
          <w:sz w:val="24"/>
          <w:szCs w:val="24"/>
        </w:rPr>
        <w:t>u području rada s osobama treće životne dobi i/ili iskustvo s operacijama slične složenosti čija financijska vrijednost odgovara najmanje zatraženom iznosu bespovratnih sredstava u okviru ovog projektnog prijedloga</w:t>
      </w:r>
      <w:bookmarkEnd w:id="992"/>
      <w:r w:rsidR="003D33E3">
        <w:rPr>
          <w:sz w:val="24"/>
          <w:szCs w:val="24"/>
        </w:rPr>
        <w:t>.</w:t>
      </w:r>
    </w:p>
    <w:p w14:paraId="4F5DE210" w14:textId="77777777" w:rsidR="00971C34" w:rsidRDefault="00971C34" w:rsidP="003D33E3">
      <w:pPr>
        <w:pStyle w:val="Odlomakpopisa"/>
        <w:ind w:left="426"/>
        <w:jc w:val="both"/>
        <w:rPr>
          <w:sz w:val="24"/>
          <w:szCs w:val="24"/>
        </w:rPr>
      </w:pPr>
    </w:p>
    <w:p w14:paraId="31C35258" w14:textId="77777777" w:rsidR="00BB3C4E" w:rsidRDefault="00BB3C4E" w:rsidP="00BB3C4E">
      <w:pPr>
        <w:pStyle w:val="Odlomakpopisa"/>
        <w:numPr>
          <w:ilvl w:val="0"/>
          <w:numId w:val="33"/>
        </w:numPr>
        <w:spacing w:after="0"/>
        <w:rPr>
          <w:sz w:val="24"/>
          <w:szCs w:val="24"/>
        </w:rPr>
      </w:pPr>
      <w:bookmarkStart w:id="993" w:name="_Hlk199151701"/>
      <w:r w:rsidRPr="00BB3C4E">
        <w:rPr>
          <w:sz w:val="24"/>
          <w:szCs w:val="24"/>
        </w:rPr>
        <w:t>Imati razrađena Pravila i postupak nadoknade za troškove koji neće biti prihvaćeni za financiranje (neprihvatljivi troškovi):  na razini partnerstva dostavlja se jedan dokument</w:t>
      </w:r>
      <w:r>
        <w:rPr>
          <w:rStyle w:val="Referencafusnote"/>
          <w:sz w:val="24"/>
          <w:szCs w:val="24"/>
        </w:rPr>
        <w:footnoteReference w:id="33"/>
      </w:r>
      <w:r w:rsidRPr="00BB3C4E">
        <w:rPr>
          <w:sz w:val="24"/>
          <w:szCs w:val="24"/>
        </w:rPr>
        <w:t xml:space="preserve"> s jasno naznačenim izvorima i/ili načinima financiranja potencijalnih neprihvatljivih troškova sukladno nositeljima troška vidljivih u Proračunu projekta.</w:t>
      </w:r>
    </w:p>
    <w:bookmarkEnd w:id="993"/>
    <w:p w14:paraId="368CDA0A" w14:textId="77777777" w:rsidR="000E325C" w:rsidRPr="00BB3C4E" w:rsidRDefault="000E325C" w:rsidP="001172B0">
      <w:pPr>
        <w:pStyle w:val="Odlomakpopisa"/>
        <w:spacing w:after="0"/>
        <w:rPr>
          <w:sz w:val="24"/>
          <w:szCs w:val="24"/>
        </w:rPr>
      </w:pPr>
    </w:p>
    <w:p w14:paraId="0B7AD207" w14:textId="536F6625" w:rsidR="7829A9D7" w:rsidRPr="00810CF9" w:rsidRDefault="00CF18AF" w:rsidP="00133EED">
      <w:pPr>
        <w:pStyle w:val="Naslov3"/>
        <w:numPr>
          <w:ilvl w:val="2"/>
          <w:numId w:val="4"/>
        </w:numPr>
        <w:spacing w:after="200" w:line="276" w:lineRule="auto"/>
        <w:rPr>
          <w:rFonts w:asciiTheme="minorHAnsi" w:eastAsiaTheme="minorEastAsia" w:hAnsiTheme="minorHAnsi" w:cstheme="minorBidi"/>
        </w:rPr>
      </w:pPr>
      <w:bookmarkStart w:id="995" w:name="_Toc172908365"/>
      <w:bookmarkStart w:id="996" w:name="_Toc172908475"/>
      <w:bookmarkStart w:id="997" w:name="_Toc189232869"/>
      <w:bookmarkEnd w:id="820"/>
      <w:bookmarkEnd w:id="991"/>
      <w:bookmarkEnd w:id="995"/>
      <w:bookmarkEnd w:id="996"/>
      <w:r w:rsidRPr="00521BED">
        <w:rPr>
          <w:rFonts w:asciiTheme="minorHAnsi" w:eastAsiaTheme="minorEastAsia" w:hAnsiTheme="minorHAnsi" w:cstheme="minorBidi"/>
        </w:rPr>
        <w:t xml:space="preserve">Osnove isključenja </w:t>
      </w:r>
      <w:r w:rsidR="00412A52" w:rsidRPr="00521BED">
        <w:rPr>
          <w:rFonts w:asciiTheme="minorHAnsi" w:eastAsiaTheme="minorEastAsia" w:hAnsiTheme="minorHAnsi" w:cstheme="minorBidi"/>
        </w:rPr>
        <w:t xml:space="preserve">za </w:t>
      </w:r>
      <w:r w:rsidR="67FA591F" w:rsidRPr="5C56C9D0">
        <w:rPr>
          <w:rFonts w:asciiTheme="minorHAnsi" w:eastAsiaTheme="minorEastAsia" w:hAnsiTheme="minorHAnsi" w:cstheme="minorBidi"/>
        </w:rPr>
        <w:t>P</w:t>
      </w:r>
      <w:r w:rsidR="28822496" w:rsidRPr="5C56C9D0">
        <w:rPr>
          <w:rFonts w:asciiTheme="minorHAnsi" w:eastAsiaTheme="minorEastAsia" w:hAnsiTheme="minorHAnsi" w:cstheme="minorBidi"/>
        </w:rPr>
        <w:t>rijavitelja</w:t>
      </w:r>
      <w:r w:rsidR="00412A52" w:rsidRPr="00521BED">
        <w:rPr>
          <w:rFonts w:asciiTheme="minorHAnsi" w:eastAsiaTheme="minorEastAsia" w:hAnsiTheme="minorHAnsi" w:cstheme="minorBidi"/>
        </w:rPr>
        <w:t xml:space="preserve"> </w:t>
      </w:r>
      <w:r w:rsidR="00412A52" w:rsidRPr="00A24D55">
        <w:rPr>
          <w:rFonts w:asciiTheme="minorHAnsi" w:eastAsiaTheme="minorEastAsia" w:hAnsiTheme="minorHAnsi" w:cstheme="minorBidi"/>
        </w:rPr>
        <w:t xml:space="preserve">i/ili </w:t>
      </w:r>
      <w:r w:rsidR="43A0FA65" w:rsidRPr="00A24D55">
        <w:rPr>
          <w:rFonts w:asciiTheme="minorHAnsi" w:eastAsiaTheme="minorEastAsia" w:hAnsiTheme="minorHAnsi" w:cstheme="minorBidi"/>
        </w:rPr>
        <w:t>P</w:t>
      </w:r>
      <w:r w:rsidR="28822496" w:rsidRPr="00A24D55">
        <w:rPr>
          <w:rFonts w:asciiTheme="minorHAnsi" w:eastAsiaTheme="minorEastAsia" w:hAnsiTheme="minorHAnsi" w:cstheme="minorBidi"/>
        </w:rPr>
        <w:t>artnere</w:t>
      </w:r>
      <w:bookmarkEnd w:id="997"/>
    </w:p>
    <w:p w14:paraId="7C35EC7E" w14:textId="4E590D87" w:rsidR="001B2EA3" w:rsidRPr="008748A2" w:rsidRDefault="001B2EA3" w:rsidP="00444DA9">
      <w:pPr>
        <w:suppressAutoHyphens/>
        <w:jc w:val="both"/>
        <w:rPr>
          <w:sz w:val="24"/>
          <w:szCs w:val="24"/>
        </w:rPr>
      </w:pPr>
      <w:r w:rsidRPr="1EE093B2">
        <w:rPr>
          <w:sz w:val="24"/>
          <w:szCs w:val="24"/>
        </w:rPr>
        <w:t>Iz postupka dodjele će se isključiti p</w:t>
      </w:r>
      <w:r w:rsidR="007409D9">
        <w:rPr>
          <w:sz w:val="24"/>
          <w:szCs w:val="24"/>
        </w:rPr>
        <w:t>rojektni prijedlog</w:t>
      </w:r>
      <w:r w:rsidRPr="1EE093B2">
        <w:rPr>
          <w:sz w:val="24"/>
          <w:szCs w:val="24"/>
        </w:rPr>
        <w:t xml:space="preserve"> ukoliko je </w:t>
      </w:r>
      <w:r w:rsidR="0026332E">
        <w:rPr>
          <w:sz w:val="24"/>
          <w:szCs w:val="24"/>
        </w:rPr>
        <w:t>Prijavitelj</w:t>
      </w:r>
      <w:r w:rsidRPr="00A24D55">
        <w:rPr>
          <w:sz w:val="24"/>
          <w:szCs w:val="24"/>
        </w:rPr>
        <w:t>/</w:t>
      </w:r>
      <w:r w:rsidR="004D0C99" w:rsidRPr="00A24D55">
        <w:rPr>
          <w:sz w:val="24"/>
          <w:szCs w:val="24"/>
        </w:rPr>
        <w:t>Partner</w:t>
      </w:r>
      <w:r w:rsidRPr="1EE093B2">
        <w:rPr>
          <w:sz w:val="24"/>
          <w:szCs w:val="24"/>
        </w:rPr>
        <w:t xml:space="preserve"> u jednoj od sljedećih situacija isključenja: </w:t>
      </w:r>
    </w:p>
    <w:tbl>
      <w:tblPr>
        <w:tblStyle w:val="Reetkatablice"/>
        <w:tblW w:w="0" w:type="auto"/>
        <w:tblInd w:w="0" w:type="dxa"/>
        <w:tblLayout w:type="fixed"/>
        <w:tblLook w:val="04A0" w:firstRow="1" w:lastRow="0" w:firstColumn="1" w:lastColumn="0" w:noHBand="0" w:noVBand="1"/>
      </w:tblPr>
      <w:tblGrid>
        <w:gridCol w:w="5240"/>
        <w:gridCol w:w="3822"/>
      </w:tblGrid>
      <w:tr w:rsidR="0069435B" w:rsidRPr="00486D91" w14:paraId="50096EBA" w14:textId="16FB3DCA" w:rsidTr="00703E83">
        <w:trPr>
          <w:trHeight w:val="280"/>
        </w:trPr>
        <w:tc>
          <w:tcPr>
            <w:tcW w:w="5240" w:type="dxa"/>
            <w:shd w:val="clear" w:color="auto" w:fill="F4B083" w:themeFill="accent2" w:themeFillTint="99"/>
          </w:tcPr>
          <w:p w14:paraId="7A9E2D68" w14:textId="7EEF5D86" w:rsidR="0069435B" w:rsidRPr="00486D91" w:rsidRDefault="0069435B" w:rsidP="00F030E3">
            <w:pPr>
              <w:spacing w:line="276" w:lineRule="auto"/>
              <w:rPr>
                <w:b/>
                <w:bCs/>
                <w:sz w:val="24"/>
                <w:szCs w:val="24"/>
              </w:rPr>
            </w:pPr>
            <w:r w:rsidRPr="00486D91">
              <w:rPr>
                <w:b/>
                <w:bCs/>
                <w:sz w:val="24"/>
                <w:szCs w:val="24"/>
              </w:rPr>
              <w:t xml:space="preserve">OSNOVA ISKLJUČENJA </w:t>
            </w:r>
          </w:p>
        </w:tc>
        <w:tc>
          <w:tcPr>
            <w:tcW w:w="3822" w:type="dxa"/>
            <w:shd w:val="clear" w:color="auto" w:fill="F4B083" w:themeFill="accent2" w:themeFillTint="99"/>
          </w:tcPr>
          <w:p w14:paraId="2140DA75" w14:textId="3C2411E1" w:rsidR="0069435B" w:rsidRPr="00486D91" w:rsidRDefault="0069435B" w:rsidP="00F030E3">
            <w:pPr>
              <w:spacing w:line="276" w:lineRule="auto"/>
              <w:rPr>
                <w:b/>
                <w:bCs/>
                <w:sz w:val="24"/>
                <w:szCs w:val="24"/>
              </w:rPr>
            </w:pPr>
            <w:r w:rsidRPr="00486D91">
              <w:rPr>
                <w:b/>
                <w:bCs/>
                <w:sz w:val="24"/>
                <w:szCs w:val="24"/>
              </w:rPr>
              <w:t>NAČIN DOKAZIVANJA</w:t>
            </w:r>
          </w:p>
        </w:tc>
      </w:tr>
      <w:tr w:rsidR="0069435B" w14:paraId="4F249B88" w14:textId="65E2BB36" w:rsidTr="00703E83">
        <w:tc>
          <w:tcPr>
            <w:tcW w:w="5240" w:type="dxa"/>
          </w:tcPr>
          <w:p w14:paraId="14E9C691" w14:textId="23946C70" w:rsidR="0069435B" w:rsidRDefault="0069435B" w:rsidP="00F030E3">
            <w:pPr>
              <w:suppressAutoHyphens/>
              <w:jc w:val="both"/>
              <w:rPr>
                <w:sz w:val="24"/>
                <w:szCs w:val="24"/>
              </w:rPr>
            </w:pPr>
            <w:r>
              <w:rPr>
                <w:sz w:val="24"/>
                <w:szCs w:val="24"/>
              </w:rPr>
              <w:t>Prijavitelj</w:t>
            </w:r>
            <w:r w:rsidRPr="00A24D55">
              <w:rPr>
                <w:sz w:val="24"/>
                <w:szCs w:val="24"/>
              </w:rPr>
              <w:t>/Partner</w:t>
            </w:r>
            <w:r>
              <w:rPr>
                <w:sz w:val="24"/>
                <w:szCs w:val="24"/>
              </w:rPr>
              <w:t xml:space="preserve"> ne ispunjava</w:t>
            </w:r>
            <w:r w:rsidRPr="00FA6BE2">
              <w:rPr>
                <w:sz w:val="24"/>
                <w:szCs w:val="24"/>
              </w:rPr>
              <w:t xml:space="preserve"> obvez</w:t>
            </w:r>
            <w:r w:rsidR="00A91E24">
              <w:rPr>
                <w:sz w:val="24"/>
                <w:szCs w:val="24"/>
              </w:rPr>
              <w:t>e</w:t>
            </w:r>
            <w:r w:rsidRPr="00FA6BE2">
              <w:rPr>
                <w:sz w:val="24"/>
                <w:szCs w:val="24"/>
              </w:rPr>
              <w:t xml:space="preserve"> isplate plaća zaposlenicima, plaćanja doprinosa za financiranje obveznih osiguranja (osobito zdravstveno ili mirovinsko) ili plaćanja poreza u skladu s propisima Republike Hrvatske kao države u kojoj je osnovan Prijavitelj</w:t>
            </w:r>
            <w:r w:rsidRPr="00A24D55">
              <w:rPr>
                <w:sz w:val="24"/>
                <w:szCs w:val="24"/>
              </w:rPr>
              <w:t>/Partner</w:t>
            </w:r>
            <w:r w:rsidRPr="00A91E24">
              <w:rPr>
                <w:sz w:val="24"/>
                <w:szCs w:val="24"/>
              </w:rPr>
              <w:t xml:space="preserve"> i</w:t>
            </w:r>
            <w:r w:rsidRPr="00FA6BE2">
              <w:rPr>
                <w:sz w:val="24"/>
                <w:szCs w:val="24"/>
              </w:rPr>
              <w:t xml:space="preserve"> u kojoj će se provoditi Ugovor o dodjeli bespovratnih sredstava i u skladu s propisima države poslovnog nastana Prijavitelja</w:t>
            </w:r>
            <w:r w:rsidRPr="00A24D55">
              <w:rPr>
                <w:sz w:val="24"/>
                <w:szCs w:val="24"/>
              </w:rPr>
              <w:t>/Partnera</w:t>
            </w:r>
            <w:r w:rsidRPr="00FA6BE2">
              <w:rPr>
                <w:sz w:val="24"/>
                <w:szCs w:val="24"/>
              </w:rPr>
              <w:t xml:space="preserve"> (ako oni nemaju poslovni nastan u Republici Hrvatskoj). </w:t>
            </w:r>
            <w:r>
              <w:rPr>
                <w:sz w:val="24"/>
                <w:szCs w:val="24"/>
              </w:rPr>
              <w:t>S</w:t>
            </w:r>
            <w:r w:rsidRPr="00FA6BE2">
              <w:rPr>
                <w:sz w:val="24"/>
                <w:szCs w:val="24"/>
              </w:rPr>
              <w:t xml:space="preserve">matra se prihvatljivim da Prijavitelj/Korisnik nije udovoljio spomenutim obvezama, ako mu, sukladno </w:t>
            </w:r>
            <w:r w:rsidRPr="00FA6BE2">
              <w:rPr>
                <w:sz w:val="24"/>
                <w:szCs w:val="24"/>
              </w:rPr>
              <w:lastRenderedPageBreak/>
              <w:t>posebnom propisu, plaćanje tih obveza nije dopušteno ili mu je odobrena odgoda plaćanja</w:t>
            </w:r>
            <w:r>
              <w:rPr>
                <w:sz w:val="24"/>
                <w:szCs w:val="24"/>
              </w:rPr>
              <w:t>.</w:t>
            </w:r>
          </w:p>
        </w:tc>
        <w:tc>
          <w:tcPr>
            <w:tcW w:w="3822" w:type="dxa"/>
          </w:tcPr>
          <w:p w14:paraId="61974980" w14:textId="6A2A7FB0" w:rsidR="0069435B" w:rsidRPr="00541907" w:rsidRDefault="0069435B" w:rsidP="00F030E3">
            <w:pPr>
              <w:suppressAutoHyphens/>
              <w:jc w:val="both"/>
              <w:rPr>
                <w:iCs/>
                <w:sz w:val="24"/>
                <w:szCs w:val="24"/>
              </w:rPr>
            </w:pPr>
            <w:r w:rsidRPr="00541907">
              <w:rPr>
                <w:iCs/>
                <w:sz w:val="24"/>
              </w:rPr>
              <w:lastRenderedPageBreak/>
              <w:t>Potvrda</w:t>
            </w:r>
            <w:r>
              <w:rPr>
                <w:iCs/>
                <w:sz w:val="24"/>
              </w:rPr>
              <w:t xml:space="preserve"> </w:t>
            </w:r>
            <w:r w:rsidRPr="00541907">
              <w:rPr>
                <w:iCs/>
                <w:sz w:val="24"/>
              </w:rPr>
              <w:t>Porezne uprave</w:t>
            </w:r>
            <w:r>
              <w:rPr>
                <w:iCs/>
                <w:sz w:val="24"/>
              </w:rPr>
              <w:t xml:space="preserve"> o stanju javnog duga </w:t>
            </w:r>
            <w:r w:rsidRPr="00541907">
              <w:rPr>
                <w:iCs/>
                <w:sz w:val="24"/>
              </w:rPr>
              <w:t>ili drugog nadležnog ti</w:t>
            </w:r>
            <w:r w:rsidRPr="00541907">
              <w:rPr>
                <w:iCs/>
                <w:sz w:val="24"/>
                <w:szCs w:val="24"/>
              </w:rPr>
              <w:t>jela u državi poslovnog nastana</w:t>
            </w:r>
          </w:p>
          <w:p w14:paraId="677358DA" w14:textId="399B0BE8" w:rsidR="0069435B" w:rsidRDefault="0069435B" w:rsidP="00F030E3">
            <w:pPr>
              <w:suppressAutoHyphens/>
              <w:jc w:val="both"/>
              <w:rPr>
                <w:sz w:val="24"/>
                <w:szCs w:val="24"/>
              </w:rPr>
            </w:pPr>
          </w:p>
        </w:tc>
      </w:tr>
      <w:tr w:rsidR="0069435B" w14:paraId="1C51374E" w14:textId="78A756BD" w:rsidTr="00703E83">
        <w:tc>
          <w:tcPr>
            <w:tcW w:w="5240" w:type="dxa"/>
          </w:tcPr>
          <w:p w14:paraId="4A6F7F4E" w14:textId="3535DDE2" w:rsidR="0069435B" w:rsidRDefault="0069435B" w:rsidP="00F030E3">
            <w:pPr>
              <w:suppressAutoHyphens/>
              <w:jc w:val="both"/>
              <w:rPr>
                <w:sz w:val="24"/>
                <w:szCs w:val="24"/>
              </w:rPr>
            </w:pPr>
            <w:r>
              <w:rPr>
                <w:sz w:val="24"/>
                <w:szCs w:val="24"/>
              </w:rPr>
              <w:t>U slučaju da je nad gospodarskim subjektom</w:t>
            </w:r>
            <w:r w:rsidRPr="00C261EF">
              <w:rPr>
                <w:sz w:val="24"/>
                <w:szCs w:val="24"/>
              </w:rPr>
              <w:t xml:space="preserve"> podnesen prijedlog za pokretanje predstečajnog ili stečajnog postupka; pokrenut prethodni postupak radi utvrđivanja uvjeta za otvaranje stečajnog postupka; otvoren predstečajni ili stečajni postupak, ispunjeni uvjeti za pokretanje ili je pokrenut postupak likvidacije (po službenoj dužnosti ili po prijedlogu); podnesen prijedlog za otvaranje postupka izvanredne uprave; da njime upravlja osoba postavljena od strane nadležnog suda ili je pokrenut postupak nadležnog suda za postavljanje osobe koja će njime upravljati; da je u nagodbi s vjerovnicima ili je pokrenut postupak nagodbe s vjerovnicima; da je obustavio poslovne djelatnosti, ili da se nalazi u postupku koji su, prema propisima države njegova sjedišta ili nastana kojima se regulira pitanje insolvencijskog prava, slični nekom od prethodno navedenih postupaka</w:t>
            </w:r>
            <w:r w:rsidR="00AA1EF7">
              <w:rPr>
                <w:sz w:val="24"/>
                <w:szCs w:val="24"/>
              </w:rPr>
              <w:t>.</w:t>
            </w:r>
          </w:p>
        </w:tc>
        <w:tc>
          <w:tcPr>
            <w:tcW w:w="3822" w:type="dxa"/>
          </w:tcPr>
          <w:p w14:paraId="6AD933E2" w14:textId="281D3C9C" w:rsidR="0069435B" w:rsidRDefault="0069435B" w:rsidP="00F030E3">
            <w:pPr>
              <w:suppressAutoHyphens/>
              <w:jc w:val="both"/>
              <w:rPr>
                <w:sz w:val="24"/>
                <w:szCs w:val="24"/>
              </w:rPr>
            </w:pPr>
            <w:r>
              <w:rPr>
                <w:sz w:val="24"/>
                <w:szCs w:val="24"/>
              </w:rPr>
              <w:t>Izjava Prijavitelja</w:t>
            </w:r>
            <w:r w:rsidRPr="00A24D55">
              <w:rPr>
                <w:sz w:val="24"/>
                <w:szCs w:val="24"/>
              </w:rPr>
              <w:t>/Partnera</w:t>
            </w:r>
            <w:r>
              <w:rPr>
                <w:sz w:val="24"/>
                <w:szCs w:val="24"/>
              </w:rPr>
              <w:t xml:space="preserve"> </w:t>
            </w:r>
          </w:p>
          <w:p w14:paraId="18108A11" w14:textId="271BC76B" w:rsidR="007D3116" w:rsidRPr="007D3116" w:rsidRDefault="007D3116" w:rsidP="007D3116">
            <w:pPr>
              <w:suppressAutoHyphens/>
              <w:jc w:val="both"/>
              <w:rPr>
                <w:rFonts w:ascii="Calibri" w:hAnsi="Calibri" w:cs="Calibri"/>
                <w:sz w:val="24"/>
                <w:szCs w:val="24"/>
              </w:rPr>
            </w:pPr>
          </w:p>
          <w:p w14:paraId="2A70F279" w14:textId="77777777" w:rsidR="0098042A" w:rsidRPr="00A24D55" w:rsidRDefault="007D3116" w:rsidP="0098042A">
            <w:pPr>
              <w:rPr>
                <w:sz w:val="24"/>
                <w:szCs w:val="24"/>
              </w:rPr>
            </w:pPr>
            <w:r w:rsidRPr="0098042A">
              <w:rPr>
                <w:rFonts w:ascii="Calibri" w:hAnsi="Calibri" w:cs="Calibri"/>
                <w:sz w:val="24"/>
                <w:szCs w:val="24"/>
              </w:rPr>
              <w:t>Sudski registar</w:t>
            </w:r>
            <w:r w:rsidR="0010308E" w:rsidRPr="0098042A">
              <w:rPr>
                <w:rFonts w:ascii="Calibri" w:hAnsi="Calibri" w:cs="Calibri"/>
                <w:sz w:val="24"/>
                <w:szCs w:val="24"/>
              </w:rPr>
              <w:t>, Registar nesolventnosti</w:t>
            </w:r>
            <w:r w:rsidR="0098042A" w:rsidRPr="0098042A">
              <w:rPr>
                <w:rFonts w:ascii="Calibri" w:hAnsi="Calibri" w:cs="Calibri"/>
                <w:sz w:val="24"/>
                <w:szCs w:val="24"/>
              </w:rPr>
              <w:t xml:space="preserve">, </w:t>
            </w:r>
            <w:r w:rsidR="0098042A" w:rsidRPr="00A24D55">
              <w:rPr>
                <w:sz w:val="24"/>
                <w:szCs w:val="24"/>
              </w:rPr>
              <w:t xml:space="preserve">e-Oglasna ploča sudova (dostupno na: </w:t>
            </w:r>
            <w:hyperlink r:id="rId19" w:history="1">
              <w:r w:rsidR="0098042A" w:rsidRPr="00A24D55">
                <w:rPr>
                  <w:rStyle w:val="Hiperveza"/>
                  <w:sz w:val="24"/>
                  <w:szCs w:val="24"/>
                </w:rPr>
                <w:t>https://e-oglasna.pravosudje.hr/stecajevi</w:t>
              </w:r>
            </w:hyperlink>
            <w:r w:rsidR="0098042A" w:rsidRPr="00A24D55">
              <w:rPr>
                <w:sz w:val="24"/>
                <w:szCs w:val="24"/>
              </w:rPr>
              <w:t>)</w:t>
            </w:r>
          </w:p>
          <w:p w14:paraId="75CC1E52" w14:textId="41313837" w:rsidR="0069435B" w:rsidRDefault="0069435B" w:rsidP="00F030E3">
            <w:pPr>
              <w:suppressAutoHyphens/>
              <w:jc w:val="both"/>
              <w:rPr>
                <w:sz w:val="24"/>
                <w:szCs w:val="24"/>
                <w:shd w:val="clear" w:color="auto" w:fill="FFFF00"/>
              </w:rPr>
            </w:pPr>
          </w:p>
          <w:p w14:paraId="3273B771" w14:textId="6C04EEB0" w:rsidR="007D3116" w:rsidRDefault="007D3116" w:rsidP="00AD6196">
            <w:pPr>
              <w:suppressAutoHyphens/>
              <w:jc w:val="both"/>
              <w:rPr>
                <w:sz w:val="24"/>
                <w:szCs w:val="24"/>
              </w:rPr>
            </w:pPr>
          </w:p>
        </w:tc>
      </w:tr>
      <w:tr w:rsidR="0069435B" w14:paraId="4EBE6B4A" w14:textId="6165B393" w:rsidTr="00703E83">
        <w:tc>
          <w:tcPr>
            <w:tcW w:w="5240" w:type="dxa"/>
          </w:tcPr>
          <w:p w14:paraId="366D1138" w14:textId="2E2786D5" w:rsidR="0069435B" w:rsidRPr="00937C35" w:rsidRDefault="0069435B" w:rsidP="0026377E">
            <w:pPr>
              <w:jc w:val="both"/>
              <w:rPr>
                <w:sz w:val="24"/>
              </w:rPr>
            </w:pPr>
            <w:r w:rsidRPr="00937C35">
              <w:rPr>
                <w:sz w:val="24"/>
              </w:rPr>
              <w:t>U slučaju ako je Prijavitel</w:t>
            </w:r>
            <w:r w:rsidRPr="009040AB">
              <w:rPr>
                <w:sz w:val="24"/>
              </w:rPr>
              <w:t>j</w:t>
            </w:r>
            <w:r w:rsidR="00B55BC0" w:rsidRPr="009040AB">
              <w:rPr>
                <w:sz w:val="24"/>
              </w:rPr>
              <w:t>/Partner</w:t>
            </w:r>
            <w:r w:rsidRPr="00937C35">
              <w:rPr>
                <w:sz w:val="24"/>
              </w:rPr>
              <w:t xml:space="preserve"> ili osoba ovlaštena po zakonu za zastupanje Prijavitelja</w:t>
            </w:r>
            <w:r w:rsidR="00B55BC0" w:rsidRPr="009040AB">
              <w:rPr>
                <w:sz w:val="24"/>
              </w:rPr>
              <w:t>/Partner</w:t>
            </w:r>
            <w:r w:rsidRPr="009040AB">
              <w:rPr>
                <w:sz w:val="24"/>
              </w:rPr>
              <w:t xml:space="preserve"> (</w:t>
            </w:r>
            <w:r w:rsidRPr="00937C35">
              <w:rPr>
                <w:sz w:val="24"/>
              </w:rPr>
              <w:t>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ili države čiji je državljanin osoba ovlaštena po zakonu za njihovo zastupanje</w:t>
            </w:r>
            <w:r w:rsidR="00042309">
              <w:rPr>
                <w:sz w:val="24"/>
              </w:rPr>
              <w:t>:</w:t>
            </w:r>
          </w:p>
          <w:p w14:paraId="5ACECFA8" w14:textId="77777777" w:rsidR="0069435B" w:rsidRDefault="0069435B" w:rsidP="00D07AA5">
            <w:pPr>
              <w:pStyle w:val="Odlomakpopisa"/>
              <w:suppressAutoHyphens/>
              <w:ind w:left="786"/>
              <w:jc w:val="both"/>
              <w:rPr>
                <w:sz w:val="24"/>
              </w:rPr>
            </w:pPr>
          </w:p>
          <w:p w14:paraId="292B9FB2" w14:textId="4FC801D4" w:rsidR="0069435B" w:rsidRPr="002A6936" w:rsidRDefault="0069435B" w:rsidP="00042309">
            <w:pPr>
              <w:pStyle w:val="Odlomakpopisa"/>
              <w:suppressAutoHyphens/>
              <w:ind w:left="458" w:hanging="283"/>
              <w:jc w:val="both"/>
              <w:rPr>
                <w:sz w:val="24"/>
              </w:rPr>
            </w:pPr>
            <w:r w:rsidRPr="002A6936">
              <w:rPr>
                <w:sz w:val="24"/>
              </w:rPr>
              <w:t>•</w:t>
            </w:r>
            <w:r w:rsidRPr="002A6936">
              <w:rPr>
                <w:sz w:val="24"/>
              </w:rPr>
              <w:tab/>
              <w:t>sudjelovanje u zločinačkoj organizaciji, na temelju članka 328. (zločinačko udruženje) i članka 329. (počinjenje kaznenog djela u sastavu zločinačkog udruženja) iz Kaznenog zakona (NN, br. 125/11, 144/12, 56/15, 61/15, 101/17, 118/18</w:t>
            </w:r>
            <w:r>
              <w:rPr>
                <w:sz w:val="24"/>
              </w:rPr>
              <w:t>, 126/19. 84/21, 114/22</w:t>
            </w:r>
            <w:r w:rsidRPr="002A6936">
              <w:rPr>
                <w:sz w:val="24"/>
              </w:rPr>
              <w:t xml:space="preserve">), članka 333. (udruživanje za počinjenje kaznenih djela) iz Kaznenog zakona (NN, br. 110/97, 27/98, 50/00, 129/00, 51/01, 111/03, 190/03, 105/04, 84/05, 71/06, 110/07, 152/08, 57/11, 77/11) </w:t>
            </w:r>
          </w:p>
          <w:p w14:paraId="7A87BF22" w14:textId="77777777" w:rsidR="0069435B" w:rsidRPr="002A6936" w:rsidRDefault="0069435B" w:rsidP="00042309">
            <w:pPr>
              <w:pStyle w:val="Odlomakpopisa"/>
              <w:suppressAutoHyphens/>
              <w:ind w:left="458" w:hanging="283"/>
              <w:jc w:val="both"/>
              <w:rPr>
                <w:sz w:val="24"/>
              </w:rPr>
            </w:pPr>
            <w:r w:rsidRPr="002A6936">
              <w:rPr>
                <w:sz w:val="24"/>
              </w:rPr>
              <w:t>•</w:t>
            </w:r>
            <w:r w:rsidRPr="002A6936">
              <w:rPr>
                <w:sz w:val="24"/>
              </w:rPr>
              <w:tab/>
              <w:t xml:space="preserve">terorizam ili kaznena djela povezana s terorističkim aktivnostima, na temelju članka </w:t>
            </w:r>
            <w:r w:rsidRPr="002A6936">
              <w:rPr>
                <w:sz w:val="24"/>
              </w:rPr>
              <w:lastRenderedPageBreak/>
              <w:t xml:space="preserve">97. (terorizam), članka 99. (javno poticanje na terorizam), članka 100. (novačenje za terorizam), članka 101. (obuka za terorizam), članka 101.a (putovanje u svrhu terorizma) i članka 102. (terorističko udruženje) Kaznenog zakona (NN, br. 125/11, 144/12, 56/15, 61/15, 101/17, 118/18) i članka 169. (terorizam), članka 169.a (javno poticanje na terorizam) i članka 169.b (novačenje i obuka za terorizam) iz Kaznenog zakona (NN, br. 110/97, 27/98, 50/00, 129/00, 51/01, 111/03, 190/03, 105/04, 84/05, 71/06, 110/07, 152/08, 57/11, 77/11 i 143/12) </w:t>
            </w:r>
          </w:p>
          <w:p w14:paraId="0CFF725F" w14:textId="77777777" w:rsidR="0069435B" w:rsidRPr="002A6936" w:rsidRDefault="0069435B" w:rsidP="00042309">
            <w:pPr>
              <w:pStyle w:val="Odlomakpopisa"/>
              <w:suppressAutoHyphens/>
              <w:ind w:left="458" w:hanging="283"/>
              <w:jc w:val="both"/>
              <w:rPr>
                <w:sz w:val="24"/>
              </w:rPr>
            </w:pPr>
            <w:r w:rsidRPr="002A6936">
              <w:rPr>
                <w:sz w:val="24"/>
              </w:rPr>
              <w:t>•</w:t>
            </w:r>
            <w:r w:rsidRPr="002A6936">
              <w:rPr>
                <w:sz w:val="24"/>
              </w:rPr>
              <w:tab/>
              <w:t xml:space="preserve">pranje novca ili financiranje terorizma, na temelju članka 98. (financiranje terorizma) i članka 265. (pranje novca) Kaznenog zakona (NN 125/2011, 144/2012, 56/2015, 61/2015, 101/2017, 118/2018) i članka 279. (pranje novca) iz Kaznenog zakona (NN, br. 110/97, 27/98, 50/00, 129/00, 51/01, 111/03, 190/03, 105/04, 84/05, 71/06, 110/07, 152/08, 57/11, 77/11 i 143/12) </w:t>
            </w:r>
          </w:p>
          <w:p w14:paraId="4B05498B" w14:textId="77777777" w:rsidR="0069435B" w:rsidRPr="002A6936" w:rsidRDefault="0069435B" w:rsidP="00042309">
            <w:pPr>
              <w:pStyle w:val="Odlomakpopisa"/>
              <w:suppressAutoHyphens/>
              <w:ind w:left="458" w:hanging="283"/>
              <w:jc w:val="both"/>
              <w:rPr>
                <w:sz w:val="24"/>
              </w:rPr>
            </w:pPr>
            <w:r w:rsidRPr="002A6936">
              <w:rPr>
                <w:sz w:val="24"/>
              </w:rPr>
              <w:t>•</w:t>
            </w:r>
            <w:r w:rsidRPr="002A6936">
              <w:rPr>
                <w:sz w:val="24"/>
              </w:rPr>
              <w:tab/>
              <w:t xml:space="preserve">dječji rad ili druge oblike trgovanja ljudima, na temelju članka 106. (trgovanje ljudima) Kaznenog zakona (NN, br. 125/11, 144/12, 56/15, 61/15, 101/17, 118/18) i članka 175. (trgovanje ljudima i ropstvo) iz Kaznenog zakona (NN, br. 110/97, 27/98, 50/00, 129/00, 51/01, 111/03, 190/03, 105/04, 84/05, 71/06, 110/07, 152/08, 57/11, 77/11 i 143/12) </w:t>
            </w:r>
          </w:p>
          <w:p w14:paraId="399A2E69" w14:textId="77777777" w:rsidR="0069435B" w:rsidRPr="002A6936" w:rsidRDefault="0069435B" w:rsidP="00042309">
            <w:pPr>
              <w:pStyle w:val="Odlomakpopisa"/>
              <w:suppressAutoHyphens/>
              <w:ind w:left="458" w:hanging="283"/>
              <w:jc w:val="both"/>
              <w:rPr>
                <w:sz w:val="24"/>
              </w:rPr>
            </w:pPr>
            <w:r w:rsidRPr="002A6936">
              <w:rPr>
                <w:sz w:val="24"/>
              </w:rPr>
              <w:t>•</w:t>
            </w:r>
            <w:r w:rsidRPr="002A6936">
              <w:rPr>
                <w:sz w:val="24"/>
              </w:rPr>
              <w:tab/>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(NN, br. 125/11, 144/12, 56/15, 61/15, 101/17, 118/18) i članka 294.a (primanje mita u gospodarskom poslovanju), članka 294.b (davanje mita u gospodarskom poslovanju), članka 337. (zlouporaba položaja i ovlasti), članka 338. (zlouporaba obavljanja dužnosti državne </w:t>
            </w:r>
            <w:r w:rsidRPr="002A6936">
              <w:rPr>
                <w:sz w:val="24"/>
              </w:rPr>
              <w:lastRenderedPageBreak/>
              <w:t xml:space="preserve">vlasti), članka 343. (protuzakonito posredovanje), članka 347. (primanje mita) i članka 348. (davanje mita) iz Kaznenog zakona (NN, br. 110/97, 27/98, 50/00, 129/00, 51/01, 111/03, 190/03, 105/04, 84/05, 71/06, 110/07, 152/08, 57/11, 77/11 i 143/12) </w:t>
            </w:r>
          </w:p>
          <w:p w14:paraId="7AE57765" w14:textId="403731D7" w:rsidR="0069435B" w:rsidRDefault="0069435B" w:rsidP="00042309">
            <w:pPr>
              <w:pStyle w:val="Odlomakpopisa"/>
              <w:suppressAutoHyphens/>
              <w:ind w:left="458" w:hanging="283"/>
              <w:jc w:val="both"/>
              <w:rPr>
                <w:sz w:val="24"/>
                <w:szCs w:val="24"/>
              </w:rPr>
            </w:pPr>
            <w:r w:rsidRPr="002A6936">
              <w:rPr>
                <w:sz w:val="24"/>
              </w:rPr>
              <w:t>•</w:t>
            </w:r>
            <w:r w:rsidRPr="002A6936">
              <w:rPr>
                <w:sz w:val="24"/>
              </w:rPr>
              <w:tab/>
              <w:t>prijevaru, na temelju članka 236. (prijevara), članka 247. (prijevara u gospodarskom poslovanju), članka 256. (utaja poreza ili carine) i članka 258. (subvencijska prijevara) Kaznenog zakona (NN, br. 125/11, 144/12, 56/15, 61/15, 101/17, 118/18) i članka 224. (prijevara), članka 293. (prijevara u gospodarskom poslovanju) i članka 286. (utaja poreza i drugih davanja) iz Kaznenog zakona (NN, br. 110/97, 27/98, 50/00, 129/00, 51/01, 111/03, 190/03, 105/04, 84/05, 71/06, 110/07, 152/08, 57/11, 77/11 i 143/12)</w:t>
            </w:r>
            <w:r w:rsidR="003F1FEB">
              <w:rPr>
                <w:sz w:val="24"/>
              </w:rPr>
              <w:t>.</w:t>
            </w:r>
          </w:p>
        </w:tc>
        <w:tc>
          <w:tcPr>
            <w:tcW w:w="3822" w:type="dxa"/>
          </w:tcPr>
          <w:p w14:paraId="50224BAF" w14:textId="40E2DFED" w:rsidR="0069435B" w:rsidRDefault="0069435B" w:rsidP="00F030E3">
            <w:pPr>
              <w:suppressAutoHyphens/>
              <w:jc w:val="both"/>
              <w:rPr>
                <w:sz w:val="24"/>
                <w:szCs w:val="24"/>
              </w:rPr>
            </w:pPr>
            <w:r>
              <w:rPr>
                <w:sz w:val="24"/>
                <w:szCs w:val="24"/>
              </w:rPr>
              <w:lastRenderedPageBreak/>
              <w:t>Izjava Prijavitelja/Partnera</w:t>
            </w:r>
          </w:p>
        </w:tc>
      </w:tr>
      <w:tr w:rsidR="0069435B" w14:paraId="23AA2FDC" w14:textId="41520039" w:rsidTr="00703E83">
        <w:tc>
          <w:tcPr>
            <w:tcW w:w="5240" w:type="dxa"/>
          </w:tcPr>
          <w:p w14:paraId="1A2832BF" w14:textId="3A232A98" w:rsidR="0069435B" w:rsidRPr="00D07AA5" w:rsidRDefault="0069435B" w:rsidP="00F030E3">
            <w:pPr>
              <w:suppressAutoHyphens/>
              <w:jc w:val="both"/>
              <w:rPr>
                <w:sz w:val="24"/>
                <w:szCs w:val="24"/>
              </w:rPr>
            </w:pPr>
            <w:r w:rsidRPr="00937C35">
              <w:rPr>
                <w:sz w:val="24"/>
              </w:rPr>
              <w:lastRenderedPageBreak/>
              <w:t>Prijavitelj/Partner je dostavio lažne podatke pri predočavanju dokaza sukladno gore navedenim točkama.</w:t>
            </w:r>
          </w:p>
        </w:tc>
        <w:tc>
          <w:tcPr>
            <w:tcW w:w="3822" w:type="dxa"/>
          </w:tcPr>
          <w:p w14:paraId="132F966B" w14:textId="07190485" w:rsidR="0069435B" w:rsidRDefault="0069435B" w:rsidP="00F030E3">
            <w:pPr>
              <w:suppressAutoHyphens/>
              <w:jc w:val="both"/>
              <w:rPr>
                <w:sz w:val="24"/>
                <w:szCs w:val="24"/>
              </w:rPr>
            </w:pPr>
            <w:r w:rsidRPr="00BB2D97">
              <w:rPr>
                <w:sz w:val="24"/>
                <w:szCs w:val="24"/>
              </w:rPr>
              <w:t>Provjere tijela odgovornog za dodjelu, javni izvori</w:t>
            </w:r>
          </w:p>
        </w:tc>
      </w:tr>
      <w:tr w:rsidR="0069435B" w14:paraId="6AA6B814" w14:textId="709D11FD" w:rsidTr="00703E83">
        <w:tc>
          <w:tcPr>
            <w:tcW w:w="5240" w:type="dxa"/>
          </w:tcPr>
          <w:p w14:paraId="07B86B9E" w14:textId="4FF1168E" w:rsidR="0069435B" w:rsidRDefault="0069435B" w:rsidP="00F030E3">
            <w:pPr>
              <w:suppressAutoHyphens/>
              <w:jc w:val="both"/>
              <w:rPr>
                <w:sz w:val="24"/>
                <w:szCs w:val="24"/>
              </w:rPr>
            </w:pPr>
            <w:r w:rsidRPr="1EE093B2">
              <w:rPr>
                <w:sz w:val="24"/>
                <w:szCs w:val="24"/>
              </w:rPr>
              <w:t>Prijavitelj</w:t>
            </w:r>
            <w:r w:rsidRPr="00A24D55">
              <w:rPr>
                <w:sz w:val="24"/>
                <w:szCs w:val="24"/>
              </w:rPr>
              <w:t>/Partner</w:t>
            </w:r>
            <w:r w:rsidRPr="1EE093B2">
              <w:rPr>
                <w:sz w:val="24"/>
                <w:szCs w:val="24"/>
              </w:rPr>
              <w:t xml:space="preserve"> je </w:t>
            </w:r>
            <w:bookmarkStart w:id="998" w:name="_Hlk131745040"/>
            <w:r w:rsidRPr="1EE093B2">
              <w:rPr>
                <w:sz w:val="24"/>
                <w:szCs w:val="24"/>
              </w:rPr>
              <w:t xml:space="preserve">pokušao pribaviti povjerljive informacije ili na nepropisan način utjecati na postupak odabira tijekom ovog ili prijašnjih </w:t>
            </w:r>
            <w:bookmarkEnd w:id="998"/>
            <w:r>
              <w:rPr>
                <w:sz w:val="24"/>
                <w:szCs w:val="24"/>
              </w:rPr>
              <w:t>PDP-ova</w:t>
            </w:r>
            <w:r w:rsidR="003F1FEB">
              <w:rPr>
                <w:sz w:val="24"/>
                <w:szCs w:val="24"/>
              </w:rPr>
              <w:t>.</w:t>
            </w:r>
          </w:p>
        </w:tc>
        <w:tc>
          <w:tcPr>
            <w:tcW w:w="3822" w:type="dxa"/>
          </w:tcPr>
          <w:p w14:paraId="490547F7" w14:textId="592FB0F1" w:rsidR="0069435B" w:rsidRDefault="0069435B" w:rsidP="00F030E3">
            <w:pPr>
              <w:suppressAutoHyphens/>
              <w:jc w:val="both"/>
              <w:rPr>
                <w:sz w:val="24"/>
                <w:szCs w:val="24"/>
              </w:rPr>
            </w:pPr>
            <w:r>
              <w:rPr>
                <w:sz w:val="24"/>
                <w:szCs w:val="24"/>
              </w:rPr>
              <w:t>Izjava Prijavitelja</w:t>
            </w:r>
            <w:r w:rsidRPr="00A24D55">
              <w:rPr>
                <w:sz w:val="24"/>
                <w:szCs w:val="24"/>
              </w:rPr>
              <w:t>/Partnera</w:t>
            </w:r>
          </w:p>
        </w:tc>
      </w:tr>
      <w:tr w:rsidR="0069435B" w14:paraId="0E5EBE93" w14:textId="183D5E0B" w:rsidTr="00703E83">
        <w:tc>
          <w:tcPr>
            <w:tcW w:w="5240" w:type="dxa"/>
          </w:tcPr>
          <w:p w14:paraId="0FABC34A" w14:textId="036CC17E" w:rsidR="0069435B" w:rsidRPr="00895424" w:rsidRDefault="0069435B" w:rsidP="0026377E">
            <w:pPr>
              <w:suppressAutoHyphens/>
              <w:spacing w:after="0"/>
              <w:jc w:val="both"/>
              <w:rPr>
                <w:sz w:val="24"/>
                <w:szCs w:val="24"/>
              </w:rPr>
            </w:pPr>
            <w:r w:rsidRPr="00895424">
              <w:rPr>
                <w:sz w:val="24"/>
                <w:szCs w:val="24"/>
              </w:rPr>
              <w:t>Prijavitelj</w:t>
            </w:r>
            <w:r w:rsidRPr="00A24D55">
              <w:rPr>
                <w:sz w:val="24"/>
                <w:szCs w:val="24"/>
              </w:rPr>
              <w:t>/Partner</w:t>
            </w:r>
            <w:r w:rsidRPr="00895424">
              <w:rPr>
                <w:sz w:val="24"/>
                <w:szCs w:val="24"/>
              </w:rPr>
              <w:t xml:space="preserve"> nije izvršio povrat sredstava prema odluci nadležnog tijela računajući od:</w:t>
            </w:r>
          </w:p>
          <w:p w14:paraId="4B6FB25E" w14:textId="775175A4" w:rsidR="0069435B" w:rsidRPr="00895424" w:rsidRDefault="0069435B" w:rsidP="0026377E">
            <w:pPr>
              <w:suppressAutoHyphens/>
              <w:spacing w:after="0"/>
              <w:ind w:left="317" w:hanging="317"/>
              <w:jc w:val="both"/>
              <w:rPr>
                <w:sz w:val="24"/>
                <w:szCs w:val="24"/>
              </w:rPr>
            </w:pPr>
            <w:r w:rsidRPr="00895424">
              <w:rPr>
                <w:sz w:val="24"/>
                <w:szCs w:val="24"/>
              </w:rPr>
              <w:t>•</w:t>
            </w:r>
            <w:r w:rsidRPr="00895424">
              <w:rPr>
                <w:sz w:val="24"/>
                <w:szCs w:val="24"/>
              </w:rPr>
              <w:tab/>
              <w:t>zaprimanja rješenja Upravljačkog tijela kojim se odbija prigovor Korisnika na Odluku o nepravilnosti kojom je utvrđen povrat sredstava, ili</w:t>
            </w:r>
          </w:p>
          <w:p w14:paraId="171A9ABD" w14:textId="5F74EA3B" w:rsidR="0069435B" w:rsidRPr="00895424" w:rsidRDefault="0069435B" w:rsidP="0026377E">
            <w:pPr>
              <w:suppressAutoHyphens/>
              <w:spacing w:after="0"/>
              <w:ind w:left="317" w:hanging="317"/>
              <w:jc w:val="both"/>
              <w:rPr>
                <w:sz w:val="24"/>
                <w:szCs w:val="24"/>
              </w:rPr>
            </w:pPr>
            <w:r w:rsidRPr="00895424">
              <w:rPr>
                <w:sz w:val="24"/>
                <w:szCs w:val="24"/>
              </w:rPr>
              <w:t>•</w:t>
            </w:r>
            <w:r w:rsidRPr="00895424">
              <w:rPr>
                <w:sz w:val="24"/>
                <w:szCs w:val="24"/>
              </w:rPr>
              <w:tab/>
              <w:t>od proteka roka za povrat sredstava na temelju raskida Ugovora o dodjeli bespovratnih po bilo kojoj osnovi, ili</w:t>
            </w:r>
          </w:p>
          <w:p w14:paraId="7BB50AF3" w14:textId="71080AF4" w:rsidR="0069435B" w:rsidRPr="00895424" w:rsidRDefault="0069435B" w:rsidP="0026377E">
            <w:pPr>
              <w:suppressAutoHyphens/>
              <w:spacing w:after="0"/>
              <w:ind w:left="317" w:hanging="317"/>
              <w:jc w:val="both"/>
              <w:rPr>
                <w:sz w:val="24"/>
                <w:szCs w:val="24"/>
              </w:rPr>
            </w:pPr>
            <w:r w:rsidRPr="00895424">
              <w:rPr>
                <w:sz w:val="24"/>
                <w:szCs w:val="24"/>
              </w:rPr>
              <w:t>•</w:t>
            </w:r>
            <w:r w:rsidRPr="00895424">
              <w:rPr>
                <w:sz w:val="24"/>
                <w:szCs w:val="24"/>
              </w:rPr>
              <w:tab/>
              <w:t>od proteka roka za povrat sredstava na temelju obavijesti o obvezi povrata predujma</w:t>
            </w:r>
            <w:r w:rsidR="003F1FEB" w:rsidRPr="00895424">
              <w:rPr>
                <w:sz w:val="24"/>
                <w:szCs w:val="24"/>
              </w:rPr>
              <w:t>.</w:t>
            </w:r>
          </w:p>
        </w:tc>
        <w:tc>
          <w:tcPr>
            <w:tcW w:w="3822" w:type="dxa"/>
          </w:tcPr>
          <w:p w14:paraId="6B71F8B2" w14:textId="7CDFA74B" w:rsidR="0069435B" w:rsidRDefault="0069435B" w:rsidP="00F030E3">
            <w:pPr>
              <w:suppressAutoHyphens/>
              <w:jc w:val="both"/>
              <w:rPr>
                <w:sz w:val="24"/>
                <w:szCs w:val="24"/>
              </w:rPr>
            </w:pPr>
            <w:r w:rsidRPr="00895424">
              <w:rPr>
                <w:sz w:val="24"/>
                <w:szCs w:val="24"/>
              </w:rPr>
              <w:t>Izjava Prijavitelja</w:t>
            </w:r>
            <w:r w:rsidRPr="00A24D55">
              <w:rPr>
                <w:sz w:val="24"/>
                <w:szCs w:val="24"/>
              </w:rPr>
              <w:t>/Partnera</w:t>
            </w:r>
          </w:p>
        </w:tc>
      </w:tr>
      <w:tr w:rsidR="0069435B" w14:paraId="35A221C2" w14:textId="08F4F893" w:rsidTr="00703E83">
        <w:tc>
          <w:tcPr>
            <w:tcW w:w="5240" w:type="dxa"/>
          </w:tcPr>
          <w:p w14:paraId="2C0A9CCC" w14:textId="7B3AEB1D" w:rsidR="0069435B" w:rsidRDefault="0069435B" w:rsidP="00F030E3">
            <w:pPr>
              <w:suppressAutoHyphens/>
              <w:jc w:val="both"/>
              <w:rPr>
                <w:sz w:val="24"/>
                <w:szCs w:val="24"/>
              </w:rPr>
            </w:pPr>
            <w:r w:rsidRPr="1EE093B2">
              <w:rPr>
                <w:sz w:val="24"/>
                <w:szCs w:val="24"/>
              </w:rPr>
              <w:t>Prijavitelj</w:t>
            </w:r>
            <w:r w:rsidRPr="00A24D55">
              <w:rPr>
                <w:sz w:val="24"/>
                <w:szCs w:val="24"/>
              </w:rPr>
              <w:t>/Partner</w:t>
            </w:r>
            <w:r w:rsidRPr="1EE093B2">
              <w:rPr>
                <w:sz w:val="24"/>
                <w:szCs w:val="24"/>
              </w:rPr>
              <w:t xml:space="preserve"> koji je u sukobu interesa u predmetnom postupku dodjele bespovratnih sredstava</w:t>
            </w:r>
            <w:r w:rsidR="006410E3">
              <w:rPr>
                <w:sz w:val="24"/>
                <w:szCs w:val="24"/>
              </w:rPr>
              <w:t>.</w:t>
            </w:r>
          </w:p>
        </w:tc>
        <w:tc>
          <w:tcPr>
            <w:tcW w:w="3822" w:type="dxa"/>
          </w:tcPr>
          <w:p w14:paraId="2E2DFF26" w14:textId="777C26AF" w:rsidR="0069435B" w:rsidRDefault="0069435B" w:rsidP="00F030E3">
            <w:pPr>
              <w:suppressAutoHyphens/>
              <w:jc w:val="both"/>
              <w:rPr>
                <w:sz w:val="24"/>
                <w:szCs w:val="24"/>
              </w:rPr>
            </w:pPr>
            <w:r>
              <w:rPr>
                <w:sz w:val="24"/>
                <w:szCs w:val="24"/>
              </w:rPr>
              <w:t>Izjava Prijavitelja</w:t>
            </w:r>
            <w:r w:rsidRPr="00A24D55">
              <w:rPr>
                <w:sz w:val="24"/>
                <w:szCs w:val="24"/>
              </w:rPr>
              <w:t>/Partnera</w:t>
            </w:r>
          </w:p>
        </w:tc>
      </w:tr>
      <w:tr w:rsidR="0069435B" w14:paraId="1516B37D" w14:textId="07898DED" w:rsidTr="00703E83">
        <w:tc>
          <w:tcPr>
            <w:tcW w:w="5240" w:type="dxa"/>
            <w:shd w:val="clear" w:color="auto" w:fill="auto"/>
          </w:tcPr>
          <w:p w14:paraId="4CB282D3" w14:textId="6F474C5D" w:rsidR="0069435B" w:rsidRPr="007D4145" w:rsidRDefault="0069435B" w:rsidP="00F030E3">
            <w:pPr>
              <w:suppressAutoHyphens/>
              <w:jc w:val="both"/>
              <w:rPr>
                <w:sz w:val="24"/>
                <w:szCs w:val="24"/>
              </w:rPr>
            </w:pPr>
            <w:r w:rsidRPr="007D4145">
              <w:rPr>
                <w:sz w:val="24"/>
                <w:szCs w:val="24"/>
              </w:rPr>
              <w:t>Prijavitelj/Partner nije registriran za djelatnost koja je tražena PDP-om/nema utvrđenu nadležnost za provedbu aktivnosti PDP-a</w:t>
            </w:r>
            <w:r w:rsidR="006410E3" w:rsidRPr="007D4145">
              <w:rPr>
                <w:sz w:val="24"/>
                <w:szCs w:val="24"/>
              </w:rPr>
              <w:t>.</w:t>
            </w:r>
          </w:p>
        </w:tc>
        <w:tc>
          <w:tcPr>
            <w:tcW w:w="3822" w:type="dxa"/>
          </w:tcPr>
          <w:p w14:paraId="143B4368" w14:textId="17B87B2F" w:rsidR="0091779B" w:rsidRPr="00DC33CA" w:rsidRDefault="00DC33CA" w:rsidP="0091779B">
            <w:pPr>
              <w:tabs>
                <w:tab w:val="left" w:pos="3366"/>
              </w:tabs>
              <w:suppressAutoHyphens/>
              <w:spacing w:line="276" w:lineRule="auto"/>
              <w:jc w:val="both"/>
              <w:rPr>
                <w:rFonts w:ascii="Calibri" w:hAnsi="Calibri" w:cs="Calibri"/>
                <w:sz w:val="24"/>
                <w:szCs w:val="24"/>
              </w:rPr>
            </w:pPr>
            <w:r w:rsidRPr="00DC33CA">
              <w:rPr>
                <w:sz w:val="24"/>
                <w:szCs w:val="24"/>
              </w:rPr>
              <w:t xml:space="preserve">Javni registri </w:t>
            </w:r>
            <w:r w:rsidR="00A03AD0">
              <w:rPr>
                <w:sz w:val="24"/>
                <w:szCs w:val="24"/>
              </w:rPr>
              <w:t xml:space="preserve">ili temeljni akt </w:t>
            </w:r>
            <w:r w:rsidRPr="00DC33CA">
              <w:rPr>
                <w:sz w:val="24"/>
                <w:szCs w:val="24"/>
              </w:rPr>
              <w:t xml:space="preserve">sukladno točkama </w:t>
            </w:r>
            <w:r w:rsidR="00B9163D" w:rsidRPr="00DC33CA">
              <w:rPr>
                <w:sz w:val="24"/>
                <w:szCs w:val="24"/>
              </w:rPr>
              <w:t>2.6.</w:t>
            </w:r>
            <w:r w:rsidR="00C657E1" w:rsidRPr="00DC33CA">
              <w:rPr>
                <w:sz w:val="24"/>
                <w:szCs w:val="24"/>
              </w:rPr>
              <w:t>1.</w:t>
            </w:r>
            <w:r w:rsidR="00B9163D" w:rsidRPr="00DC33CA">
              <w:rPr>
                <w:sz w:val="24"/>
                <w:szCs w:val="24"/>
              </w:rPr>
              <w:t xml:space="preserve"> </w:t>
            </w:r>
            <w:r w:rsidRPr="00DC33CA">
              <w:rPr>
                <w:sz w:val="24"/>
                <w:szCs w:val="24"/>
              </w:rPr>
              <w:t>za Prijavitelje i 2.6.2 za Partnere</w:t>
            </w:r>
            <w:r w:rsidR="00B9163D" w:rsidRPr="00DC33CA">
              <w:rPr>
                <w:sz w:val="24"/>
                <w:szCs w:val="24"/>
              </w:rPr>
              <w:t xml:space="preserve"> </w:t>
            </w:r>
          </w:p>
          <w:p w14:paraId="2C66E3BC" w14:textId="77777777" w:rsidR="00B9163D" w:rsidRPr="007D4145" w:rsidRDefault="00B9163D" w:rsidP="00BF34DA">
            <w:pPr>
              <w:tabs>
                <w:tab w:val="left" w:pos="3366"/>
              </w:tabs>
              <w:suppressAutoHyphens/>
              <w:spacing w:line="276" w:lineRule="auto"/>
              <w:jc w:val="both"/>
              <w:rPr>
                <w:sz w:val="24"/>
                <w:szCs w:val="24"/>
              </w:rPr>
            </w:pPr>
          </w:p>
          <w:p w14:paraId="7751B842" w14:textId="3B16832A" w:rsidR="0069435B" w:rsidRPr="007D4145" w:rsidRDefault="0069435B" w:rsidP="00F030E3">
            <w:pPr>
              <w:suppressAutoHyphens/>
              <w:jc w:val="both"/>
              <w:rPr>
                <w:sz w:val="24"/>
                <w:szCs w:val="24"/>
              </w:rPr>
            </w:pPr>
          </w:p>
        </w:tc>
      </w:tr>
      <w:tr w:rsidR="00AC680B" w:rsidDel="0097779A" w14:paraId="503B32E8" w14:textId="77777777" w:rsidTr="00703E83">
        <w:tc>
          <w:tcPr>
            <w:tcW w:w="5240" w:type="dxa"/>
            <w:vAlign w:val="center"/>
          </w:tcPr>
          <w:p w14:paraId="0C7F782E" w14:textId="4E8D4305" w:rsidR="00AC680B" w:rsidRPr="009C5FCD" w:rsidDel="004931B4" w:rsidRDefault="00E12B2C" w:rsidP="00B9163D">
            <w:pPr>
              <w:suppressAutoHyphens/>
              <w:jc w:val="both"/>
              <w:rPr>
                <w:rFonts w:cstheme="minorHAnsi"/>
                <w:sz w:val="24"/>
                <w:szCs w:val="24"/>
              </w:rPr>
            </w:pPr>
            <w:r w:rsidRPr="009C5FCD">
              <w:rPr>
                <w:rFonts w:cstheme="minorHAnsi"/>
                <w:sz w:val="24"/>
                <w:szCs w:val="24"/>
              </w:rPr>
              <w:lastRenderedPageBreak/>
              <w:t xml:space="preserve">Prijavitelj/Partner je u postupku prisilne naplate te mu je </w:t>
            </w:r>
            <w:r w:rsidR="00BE2C5A" w:rsidRPr="009C5FCD">
              <w:rPr>
                <w:rFonts w:cstheme="minorHAnsi"/>
                <w:sz w:val="24"/>
                <w:szCs w:val="24"/>
              </w:rPr>
              <w:t>izvršena blokada računa na temelju Zakona o provedbi ovrhe na novčanim sredstvima</w:t>
            </w:r>
            <w:r w:rsidR="004600F6" w:rsidRPr="009C5FCD">
              <w:rPr>
                <w:rFonts w:cstheme="minorHAnsi"/>
                <w:sz w:val="24"/>
                <w:szCs w:val="24"/>
              </w:rPr>
              <w:t xml:space="preserve"> </w:t>
            </w:r>
            <w:r w:rsidR="00BE2C5A" w:rsidRPr="009C5FCD">
              <w:rPr>
                <w:rFonts w:cstheme="minorHAnsi"/>
                <w:sz w:val="24"/>
                <w:szCs w:val="24"/>
              </w:rPr>
              <w:t>(Narodne novine br. 68/2018, 2/2020, 47/2020, 46/2020, 83/2020, 133/2020).</w:t>
            </w:r>
          </w:p>
        </w:tc>
        <w:tc>
          <w:tcPr>
            <w:tcW w:w="3822" w:type="dxa"/>
            <w:vAlign w:val="center"/>
          </w:tcPr>
          <w:p w14:paraId="113242D9" w14:textId="06883987" w:rsidR="00AC680B" w:rsidRPr="009C5FCD" w:rsidDel="004931B4" w:rsidRDefault="00BE2C5A" w:rsidP="00B9163D">
            <w:pPr>
              <w:suppressAutoHyphens/>
              <w:jc w:val="both"/>
              <w:rPr>
                <w:sz w:val="24"/>
                <w:szCs w:val="24"/>
              </w:rPr>
            </w:pPr>
            <w:r w:rsidRPr="009C5FCD">
              <w:rPr>
                <w:sz w:val="24"/>
                <w:szCs w:val="24"/>
              </w:rPr>
              <w:t>Javni izvori</w:t>
            </w:r>
          </w:p>
        </w:tc>
      </w:tr>
      <w:tr w:rsidR="00FE1225" w:rsidDel="0097779A" w14:paraId="7F640DC1" w14:textId="77777777" w:rsidTr="00703E83">
        <w:tc>
          <w:tcPr>
            <w:tcW w:w="5240" w:type="dxa"/>
            <w:vAlign w:val="center"/>
          </w:tcPr>
          <w:p w14:paraId="4E50A5E0" w14:textId="05C200F8" w:rsidR="00FE1225" w:rsidRPr="00E12B2C" w:rsidRDefault="00FE1225" w:rsidP="00BF34DA">
            <w:pPr>
              <w:pStyle w:val="Tekstkomentara"/>
              <w:rPr>
                <w:highlight w:val="yellow"/>
              </w:rPr>
            </w:pPr>
            <w:r w:rsidRPr="00F4310E">
              <w:rPr>
                <w:rFonts w:cstheme="minorHAnsi"/>
                <w:sz w:val="24"/>
                <w:szCs w:val="24"/>
              </w:rPr>
              <w:t>Udruge koje do datuma dostave projektnih prijedloga nisu uskladile svoje statute sa Zakonom o udrugama</w:t>
            </w:r>
            <w:r w:rsidR="00E468FB">
              <w:rPr>
                <w:rFonts w:cstheme="minorHAnsi"/>
                <w:sz w:val="24"/>
                <w:szCs w:val="24"/>
              </w:rPr>
              <w:t xml:space="preserve"> </w:t>
            </w:r>
            <w:r w:rsidR="00807C18" w:rsidRPr="00BF34DA">
              <w:rPr>
                <w:rFonts w:cstheme="minorHAnsi"/>
                <w:sz w:val="24"/>
                <w:szCs w:val="24"/>
              </w:rPr>
              <w:t>(NN 74/14, 70/17, 98/19, 151/22),</w:t>
            </w:r>
            <w:r w:rsidR="008F0AFE">
              <w:rPr>
                <w:rFonts w:cstheme="minorHAnsi"/>
                <w:sz w:val="24"/>
                <w:szCs w:val="24"/>
              </w:rPr>
              <w:t xml:space="preserve"> </w:t>
            </w:r>
            <w:r w:rsidRPr="00BF34DA">
              <w:rPr>
                <w:rFonts w:cstheme="minorHAnsi"/>
                <w:sz w:val="24"/>
                <w:szCs w:val="24"/>
              </w:rPr>
              <w:t>niti su podnijele zahtjev za upis promjena nadležnom uredu državne uprave.</w:t>
            </w:r>
          </w:p>
        </w:tc>
        <w:tc>
          <w:tcPr>
            <w:tcW w:w="3822" w:type="dxa"/>
            <w:vAlign w:val="center"/>
          </w:tcPr>
          <w:p w14:paraId="0AC4EC72" w14:textId="77777777" w:rsidR="00FE1225" w:rsidRPr="00FE1225" w:rsidRDefault="00FE1225" w:rsidP="00B9163D">
            <w:pPr>
              <w:suppressAutoHyphens/>
              <w:jc w:val="both"/>
              <w:rPr>
                <w:sz w:val="24"/>
                <w:szCs w:val="24"/>
              </w:rPr>
            </w:pPr>
            <w:r w:rsidRPr="00FE1225">
              <w:rPr>
                <w:sz w:val="24"/>
                <w:szCs w:val="24"/>
              </w:rPr>
              <w:t xml:space="preserve">Statut udruge </w:t>
            </w:r>
          </w:p>
          <w:p w14:paraId="06F851BA" w14:textId="09653593" w:rsidR="00FE1225" w:rsidRDefault="00FE1225" w:rsidP="00B9163D">
            <w:pPr>
              <w:suppressAutoHyphens/>
              <w:jc w:val="both"/>
              <w:rPr>
                <w:sz w:val="24"/>
                <w:szCs w:val="24"/>
                <w:highlight w:val="yellow"/>
              </w:rPr>
            </w:pPr>
            <w:r w:rsidRPr="00FE1225">
              <w:rPr>
                <w:sz w:val="24"/>
                <w:szCs w:val="24"/>
              </w:rPr>
              <w:t>Registar udruga</w:t>
            </w:r>
          </w:p>
        </w:tc>
      </w:tr>
    </w:tbl>
    <w:p w14:paraId="24F08248" w14:textId="5369CE5F" w:rsidR="00521058" w:rsidRPr="007C7DC3" w:rsidRDefault="007C7DC3" w:rsidP="00133EED">
      <w:pPr>
        <w:keepNext/>
        <w:keepLines/>
        <w:numPr>
          <w:ilvl w:val="1"/>
          <w:numId w:val="4"/>
        </w:numPr>
        <w:spacing w:before="120"/>
        <w:outlineLvl w:val="1"/>
        <w:rPr>
          <w:color w:val="ED7D31" w:themeColor="accent2"/>
          <w:sz w:val="36"/>
          <w:szCs w:val="36"/>
        </w:rPr>
      </w:pPr>
      <w:bookmarkStart w:id="999" w:name="_Toc189232870"/>
      <w:r w:rsidRPr="007C7DC3">
        <w:rPr>
          <w:color w:val="ED7D31" w:themeColor="accent2"/>
          <w:sz w:val="36"/>
          <w:szCs w:val="36"/>
        </w:rPr>
        <w:t>Prihvatljivost troškova</w:t>
      </w:r>
      <w:bookmarkEnd w:id="999"/>
    </w:p>
    <w:p w14:paraId="0F8011C2" w14:textId="5039DB8E" w:rsidR="00521058" w:rsidRPr="00555A1E" w:rsidRDefault="00521058" w:rsidP="00521058">
      <w:pPr>
        <w:pStyle w:val="Bezproreda"/>
        <w:spacing w:after="200" w:line="276" w:lineRule="auto"/>
        <w:jc w:val="both"/>
        <w:rPr>
          <w:sz w:val="24"/>
          <w:szCs w:val="24"/>
        </w:rPr>
      </w:pPr>
      <w:r w:rsidRPr="1EE093B2">
        <w:rPr>
          <w:color w:val="000000" w:themeColor="text1"/>
          <w:sz w:val="24"/>
          <w:szCs w:val="24"/>
        </w:rPr>
        <w:t>Prijavitelj je dužan razraditi proračun svih planiranih troškova potrebnih za realizaciju projektnog prijedloga</w:t>
      </w:r>
      <w:r w:rsidRPr="1EE093B2">
        <w:rPr>
          <w:sz w:val="24"/>
          <w:szCs w:val="24"/>
        </w:rPr>
        <w:t>. Proračun projekta treba se zasnivati na načelima ekonomičnosti, učinkovitosti i djelotvornosti</w:t>
      </w:r>
      <w:r w:rsidR="00A32BEC">
        <w:rPr>
          <w:sz w:val="24"/>
          <w:szCs w:val="24"/>
        </w:rPr>
        <w:t>,</w:t>
      </w:r>
      <w:r w:rsidRPr="1EE093B2">
        <w:rPr>
          <w:sz w:val="24"/>
          <w:szCs w:val="24"/>
        </w:rPr>
        <w:t xml:space="preserve"> tj. troškovi projekta moraju biti dostatni za postizanje očekivanih ishoda i ciljeva, a planirani iznosi trebaju odgovarati tržišnim cijenama. Za određivanje prihvatljivosti </w:t>
      </w:r>
      <w:r w:rsidRPr="00555A1E">
        <w:rPr>
          <w:sz w:val="24"/>
          <w:szCs w:val="24"/>
        </w:rPr>
        <w:t xml:space="preserve">troškova, potrebno je uzeti u obzir Pravilnik o prihvatljivosti </w:t>
      </w:r>
      <w:r w:rsidR="004F041B" w:rsidRPr="00555A1E">
        <w:rPr>
          <w:sz w:val="24"/>
          <w:szCs w:val="24"/>
        </w:rPr>
        <w:t>troškova</w:t>
      </w:r>
      <w:r w:rsidRPr="00555A1E">
        <w:rPr>
          <w:sz w:val="24"/>
          <w:szCs w:val="24"/>
        </w:rPr>
        <w:t xml:space="preserve"> u okviru ESF</w:t>
      </w:r>
      <w:r w:rsidR="008207A1" w:rsidRPr="00555A1E">
        <w:rPr>
          <w:sz w:val="24"/>
          <w:szCs w:val="24"/>
        </w:rPr>
        <w:t>+</w:t>
      </w:r>
      <w:r w:rsidRPr="00555A1E">
        <w:rPr>
          <w:sz w:val="24"/>
          <w:szCs w:val="24"/>
        </w:rPr>
        <w:t xml:space="preserve">-a te ovim </w:t>
      </w:r>
      <w:r w:rsidR="009A7CA6" w:rsidRPr="00555A1E">
        <w:rPr>
          <w:sz w:val="24"/>
          <w:szCs w:val="24"/>
        </w:rPr>
        <w:t xml:space="preserve">PDP-om </w:t>
      </w:r>
      <w:r w:rsidRPr="00555A1E">
        <w:rPr>
          <w:sz w:val="24"/>
          <w:szCs w:val="24"/>
        </w:rPr>
        <w:t>utvrđene uvjete prihvatljivosti troškova.</w:t>
      </w:r>
      <w:bookmarkStart w:id="1000" w:name="_PRAVILA_POZIVA"/>
      <w:bookmarkStart w:id="1001" w:name="bookmark9"/>
      <w:bookmarkEnd w:id="1000"/>
      <w:bookmarkEnd w:id="1001"/>
    </w:p>
    <w:p w14:paraId="15097D0E" w14:textId="3CE9F76F" w:rsidR="00521058" w:rsidRPr="009813D6" w:rsidRDefault="00521058" w:rsidP="00133EED">
      <w:pPr>
        <w:pStyle w:val="Naslov3"/>
        <w:numPr>
          <w:ilvl w:val="2"/>
          <w:numId w:val="4"/>
        </w:numPr>
        <w:spacing w:after="200" w:line="276" w:lineRule="auto"/>
        <w:rPr>
          <w:rFonts w:asciiTheme="minorHAnsi" w:eastAsiaTheme="minorEastAsia" w:hAnsiTheme="minorHAnsi" w:cstheme="minorBidi"/>
        </w:rPr>
      </w:pPr>
      <w:bookmarkStart w:id="1002" w:name="_Toc172908368"/>
      <w:bookmarkStart w:id="1003" w:name="_Toc172908478"/>
      <w:bookmarkStart w:id="1004" w:name="_Toc54189541"/>
      <w:bookmarkStart w:id="1005" w:name="_Toc189232871"/>
      <w:bookmarkStart w:id="1006" w:name="_Hlk182493798"/>
      <w:bookmarkEnd w:id="1002"/>
      <w:bookmarkEnd w:id="1003"/>
      <w:r w:rsidRPr="009813D6">
        <w:rPr>
          <w:rFonts w:asciiTheme="minorHAnsi" w:eastAsiaTheme="minorEastAsia" w:hAnsiTheme="minorHAnsi" w:cstheme="minorBidi"/>
        </w:rPr>
        <w:t>Prihvatljive vrste troškova</w:t>
      </w:r>
      <w:bookmarkEnd w:id="1004"/>
      <w:bookmarkEnd w:id="1005"/>
    </w:p>
    <w:bookmarkEnd w:id="1006"/>
    <w:p w14:paraId="2D6CEDAB" w14:textId="54845725" w:rsidR="00692EF1" w:rsidRPr="00B9163D" w:rsidRDefault="00521058" w:rsidP="00BF34DA">
      <w:pPr>
        <w:rPr>
          <w:rFonts w:cstheme="minorHAnsi"/>
          <w:sz w:val="24"/>
          <w:szCs w:val="24"/>
        </w:rPr>
      </w:pPr>
      <w:r w:rsidRPr="00555A1E">
        <w:rPr>
          <w:sz w:val="24"/>
          <w:szCs w:val="24"/>
        </w:rPr>
        <w:t xml:space="preserve">Projektni prijedlozi mogu sadržavati sljedeće prihvatljive vrste troškova: </w:t>
      </w:r>
      <w:r w:rsidR="00B9163D" w:rsidRPr="00B9163D">
        <w:rPr>
          <w:rFonts w:cstheme="minorHAnsi"/>
          <w:sz w:val="24"/>
          <w:szCs w:val="24"/>
        </w:rPr>
        <w:tab/>
      </w:r>
    </w:p>
    <w:p w14:paraId="42A99D29" w14:textId="77777777" w:rsidR="00B9163D" w:rsidRPr="00B9163D" w:rsidDel="004854AE" w:rsidRDefault="00B9163D" w:rsidP="00B9163D">
      <w:pPr>
        <w:spacing w:after="0"/>
        <w:jc w:val="both"/>
        <w:rPr>
          <w:b/>
          <w:bCs/>
          <w:sz w:val="24"/>
          <w:szCs w:val="24"/>
          <w:u w:val="single"/>
        </w:rPr>
      </w:pPr>
      <w:r w:rsidRPr="00B9163D" w:rsidDel="004854AE">
        <w:rPr>
          <w:b/>
          <w:bCs/>
          <w:sz w:val="24"/>
          <w:szCs w:val="24"/>
          <w:u w:val="single"/>
        </w:rPr>
        <w:t>IZRAVNI TROŠKOVI</w:t>
      </w:r>
    </w:p>
    <w:p w14:paraId="7FFF0927" w14:textId="77777777" w:rsidR="00B9163D" w:rsidRPr="00B9163D" w:rsidDel="004854AE" w:rsidRDefault="00B9163D" w:rsidP="00B9163D">
      <w:pPr>
        <w:spacing w:after="0"/>
        <w:jc w:val="both"/>
        <w:rPr>
          <w:b/>
          <w:bCs/>
          <w:sz w:val="24"/>
          <w:szCs w:val="24"/>
        </w:rPr>
      </w:pPr>
    </w:p>
    <w:p w14:paraId="760F2682" w14:textId="740FF63D" w:rsidR="00B9163D" w:rsidRPr="00B9163D" w:rsidDel="004854AE" w:rsidRDefault="00B9163D" w:rsidP="00B9163D">
      <w:pPr>
        <w:spacing w:after="0"/>
        <w:jc w:val="both"/>
        <w:rPr>
          <w:b/>
          <w:bCs/>
          <w:sz w:val="24"/>
          <w:szCs w:val="24"/>
        </w:rPr>
      </w:pPr>
      <w:r w:rsidRPr="00B9163D" w:rsidDel="004854AE">
        <w:rPr>
          <w:b/>
          <w:bCs/>
          <w:sz w:val="24"/>
          <w:szCs w:val="24"/>
        </w:rPr>
        <w:t>Izravn</w:t>
      </w:r>
      <w:r w:rsidR="003A1854">
        <w:rPr>
          <w:b/>
          <w:bCs/>
          <w:sz w:val="24"/>
          <w:szCs w:val="24"/>
        </w:rPr>
        <w:t>i</w:t>
      </w:r>
      <w:r w:rsidRPr="00B9163D" w:rsidDel="004854AE">
        <w:rPr>
          <w:b/>
          <w:bCs/>
          <w:sz w:val="24"/>
          <w:szCs w:val="24"/>
        </w:rPr>
        <w:t xml:space="preserve"> troškovi </w:t>
      </w:r>
      <w:r w:rsidRPr="00555A1E" w:rsidDel="004854AE">
        <w:rPr>
          <w:color w:val="000000" w:themeColor="text1"/>
          <w:sz w:val="24"/>
          <w:szCs w:val="24"/>
        </w:rPr>
        <w:t>obuhvaćaju dvije potkategorije troškova</w:t>
      </w:r>
      <w:r w:rsidRPr="00B9163D" w:rsidDel="004854AE">
        <w:rPr>
          <w:b/>
          <w:bCs/>
          <w:sz w:val="24"/>
          <w:szCs w:val="24"/>
        </w:rPr>
        <w:t>:</w:t>
      </w:r>
    </w:p>
    <w:p w14:paraId="3E45477B" w14:textId="77777777" w:rsidR="00B9163D" w:rsidRPr="00B9163D" w:rsidDel="004854AE" w:rsidRDefault="00B9163D" w:rsidP="00EA38CD">
      <w:pPr>
        <w:numPr>
          <w:ilvl w:val="3"/>
          <w:numId w:val="21"/>
        </w:numPr>
        <w:spacing w:before="120" w:after="120"/>
        <w:ind w:left="1701" w:hanging="522"/>
        <w:contextualSpacing/>
        <w:jc w:val="both"/>
        <w:rPr>
          <w:bCs/>
          <w:sz w:val="24"/>
          <w:szCs w:val="24"/>
        </w:rPr>
      </w:pPr>
      <w:r w:rsidRPr="00B9163D" w:rsidDel="004854AE">
        <w:rPr>
          <w:sz w:val="24"/>
          <w:szCs w:val="24"/>
        </w:rPr>
        <w:t>izravni troškovi osoblja i</w:t>
      </w:r>
    </w:p>
    <w:p w14:paraId="02D41613" w14:textId="0422C51A" w:rsidR="00B9163D" w:rsidRPr="00625ED9" w:rsidRDefault="00B9163D" w:rsidP="00EA38CD">
      <w:pPr>
        <w:numPr>
          <w:ilvl w:val="3"/>
          <w:numId w:val="21"/>
        </w:numPr>
        <w:spacing w:before="120" w:after="120"/>
        <w:ind w:left="1701" w:hanging="522"/>
        <w:contextualSpacing/>
        <w:jc w:val="both"/>
        <w:rPr>
          <w:bCs/>
          <w:sz w:val="24"/>
          <w:szCs w:val="24"/>
        </w:rPr>
      </w:pPr>
      <w:r w:rsidRPr="00B9163D" w:rsidDel="004854AE">
        <w:rPr>
          <w:sz w:val="24"/>
          <w:szCs w:val="24"/>
        </w:rPr>
        <w:t>ostali izravni troškovi</w:t>
      </w:r>
    </w:p>
    <w:p w14:paraId="44F03503" w14:textId="77777777" w:rsidR="00625ED9" w:rsidRPr="00B9163D" w:rsidDel="004854AE" w:rsidRDefault="00625ED9" w:rsidP="009813D6">
      <w:pPr>
        <w:spacing w:before="120" w:after="120"/>
        <w:ind w:left="1701"/>
        <w:contextualSpacing/>
        <w:jc w:val="right"/>
        <w:rPr>
          <w:bCs/>
          <w:sz w:val="24"/>
          <w:szCs w:val="24"/>
        </w:rPr>
      </w:pPr>
    </w:p>
    <w:p w14:paraId="7515DF5E" w14:textId="0445D2AF" w:rsidR="00B9163D" w:rsidRPr="00B9163D" w:rsidRDefault="00692EF1" w:rsidP="00B9163D">
      <w:pPr>
        <w:spacing w:after="0"/>
        <w:jc w:val="both"/>
        <w:rPr>
          <w:rFonts w:ascii="Calibri" w:hAnsi="Calibri" w:cs="Calibri"/>
          <w:b/>
          <w:bCs/>
          <w:sz w:val="24"/>
          <w:szCs w:val="24"/>
        </w:rPr>
      </w:pPr>
      <w:r w:rsidRPr="00692EF1">
        <w:rPr>
          <w:rFonts w:ascii="Calibri" w:hAnsi="Calibri" w:cs="Calibri"/>
          <w:b/>
          <w:bCs/>
          <w:sz w:val="24"/>
          <w:szCs w:val="24"/>
        </w:rPr>
        <w:t xml:space="preserve">Izravni troškovi </w:t>
      </w:r>
      <w:r w:rsidRPr="00A24D55">
        <w:rPr>
          <w:rFonts w:ascii="Calibri" w:hAnsi="Calibri" w:cs="Calibri"/>
          <w:sz w:val="24"/>
          <w:szCs w:val="24"/>
        </w:rPr>
        <w:t>su svi oni troškovi koji se mogu direktno povezati sa provedbom aktivnosti ili projekta i gdje se izravna povezanost može demonstrirati/dokazati.</w:t>
      </w:r>
    </w:p>
    <w:p w14:paraId="63270B1D" w14:textId="77777777" w:rsidR="00B9163D" w:rsidRPr="00B9163D" w:rsidRDefault="00B9163D" w:rsidP="00EA38CD">
      <w:pPr>
        <w:numPr>
          <w:ilvl w:val="0"/>
          <w:numId w:val="22"/>
        </w:numPr>
        <w:spacing w:before="100" w:beforeAutospacing="1" w:after="0" w:afterAutospacing="1"/>
        <w:jc w:val="both"/>
        <w:rPr>
          <w:rFonts w:ascii="Calibri" w:eastAsia="Calibri" w:hAnsi="Calibri" w:cs="Calibri"/>
          <w:noProof/>
          <w:color w:val="000000"/>
          <w:sz w:val="24"/>
          <w:szCs w:val="24"/>
          <w:u w:val="single"/>
          <w:bdr w:val="nil"/>
          <w:lang w:eastAsia="hr-HR"/>
        </w:rPr>
      </w:pPr>
      <w:r w:rsidRPr="00B9163D">
        <w:rPr>
          <w:rFonts w:ascii="Calibri" w:eastAsia="Times New Roman" w:hAnsi="Calibri" w:cs="Calibri"/>
          <w:b/>
          <w:noProof/>
          <w:sz w:val="24"/>
          <w:szCs w:val="24"/>
          <w:u w:val="single"/>
        </w:rPr>
        <w:t>Izravni troškovi osoblja</w:t>
      </w:r>
    </w:p>
    <w:p w14:paraId="2866DE45" w14:textId="5D7A7B43" w:rsidR="00555A1E" w:rsidRPr="00A24D55" w:rsidRDefault="00F33025" w:rsidP="00555A1E">
      <w:pPr>
        <w:spacing w:before="120" w:after="0"/>
        <w:ind w:left="360"/>
        <w:jc w:val="both"/>
        <w:rPr>
          <w:rFonts w:cstheme="minorHAnsi"/>
          <w:sz w:val="24"/>
          <w:szCs w:val="24"/>
        </w:rPr>
      </w:pPr>
      <w:r w:rsidRPr="00A24D55">
        <w:rPr>
          <w:rFonts w:ascii="Calibri" w:hAnsi="Calibri" w:cs="Calibri"/>
          <w:sz w:val="24"/>
          <w:szCs w:val="24"/>
        </w:rPr>
        <w:t xml:space="preserve">Trošak rada osoblja zaposlenog na provedbi projektnih aktivnosti kod </w:t>
      </w:r>
      <w:r w:rsidR="00BF569E">
        <w:rPr>
          <w:rFonts w:ascii="Calibri" w:hAnsi="Calibri" w:cs="Calibri"/>
          <w:sz w:val="24"/>
          <w:szCs w:val="24"/>
        </w:rPr>
        <w:t>P</w:t>
      </w:r>
      <w:r w:rsidRPr="00A24D55">
        <w:rPr>
          <w:rFonts w:ascii="Calibri" w:hAnsi="Calibri" w:cs="Calibri"/>
          <w:sz w:val="24"/>
          <w:szCs w:val="24"/>
        </w:rPr>
        <w:t>rijavitelja/</w:t>
      </w:r>
      <w:r w:rsidR="00BF569E">
        <w:rPr>
          <w:rFonts w:ascii="Calibri" w:hAnsi="Calibri" w:cs="Calibri"/>
          <w:sz w:val="24"/>
          <w:szCs w:val="24"/>
        </w:rPr>
        <w:t>P</w:t>
      </w:r>
      <w:r w:rsidRPr="00A24D55">
        <w:rPr>
          <w:rFonts w:ascii="Calibri" w:hAnsi="Calibri" w:cs="Calibri"/>
          <w:sz w:val="24"/>
          <w:szCs w:val="24"/>
        </w:rPr>
        <w:t xml:space="preserve">artnera, uključujući i novo zapošljavanje: troškovi plaća i troškovi povezani s radom osoba koje izravno sudjeluju u provedbi aktivnosti operacije, odnosno izravno doprinose ostvarenju cilja operacije. Trošak plaća i troškovi povezani s radom da bi se smatrali prihvatljivima u </w:t>
      </w:r>
      <w:r w:rsidRPr="00A24D55">
        <w:rPr>
          <w:rFonts w:ascii="Calibri" w:hAnsi="Calibri" w:cs="Calibri"/>
          <w:sz w:val="24"/>
          <w:szCs w:val="24"/>
        </w:rPr>
        <w:lastRenderedPageBreak/>
        <w:t>kontekstu izravnih troškova kako to definira Pravilnik o prihvatljivosti troškova, moraju proizlaziti iz radno-pravnog odnosa i/ili državne službe/javne uprave ili drugog primjenjivog zakonodavnog okvira koji regulira radni odnos između radnika i poslodavca</w:t>
      </w:r>
      <w:r>
        <w:rPr>
          <w:rStyle w:val="Referencafusnote"/>
          <w:rFonts w:ascii="Calibri" w:hAnsi="Calibri" w:cs="Calibri"/>
          <w:sz w:val="24"/>
          <w:szCs w:val="24"/>
        </w:rPr>
        <w:footnoteReference w:id="34"/>
      </w:r>
      <w:r w:rsidRPr="00A24D55">
        <w:rPr>
          <w:rFonts w:ascii="Calibri" w:hAnsi="Calibri" w:cs="Calibri"/>
          <w:sz w:val="24"/>
          <w:szCs w:val="24"/>
        </w:rPr>
        <w:t>.</w:t>
      </w:r>
      <w:r w:rsidR="00555A1E" w:rsidRPr="00A24D55">
        <w:rPr>
          <w:rFonts w:ascii="Calibri" w:hAnsi="Calibri" w:cs="Calibri"/>
          <w:sz w:val="24"/>
          <w:szCs w:val="24"/>
        </w:rPr>
        <w:t xml:space="preserve">    </w:t>
      </w:r>
    </w:p>
    <w:p w14:paraId="5F89F3E0" w14:textId="77777777" w:rsidR="00542DDC" w:rsidRDefault="00542DDC" w:rsidP="00B9163D">
      <w:pPr>
        <w:rPr>
          <w:sz w:val="24"/>
          <w:szCs w:val="24"/>
        </w:rPr>
      </w:pPr>
    </w:p>
    <w:p w14:paraId="61B99D9A" w14:textId="77777777" w:rsidR="00555A1E" w:rsidRDefault="00555A1E" w:rsidP="00555A1E">
      <w:pPr>
        <w:spacing w:after="0" w:line="240" w:lineRule="auto"/>
        <w:jc w:val="both"/>
        <w:rPr>
          <w:rFonts w:cstheme="minorHAnsi"/>
          <w:sz w:val="24"/>
          <w:szCs w:val="24"/>
        </w:rPr>
      </w:pPr>
      <w:r w:rsidRPr="00555A1E">
        <w:rPr>
          <w:rFonts w:cstheme="minorHAnsi"/>
          <w:b/>
          <w:sz w:val="24"/>
          <w:szCs w:val="24"/>
        </w:rPr>
        <w:t>NAPOMENA:</w:t>
      </w:r>
      <w:r w:rsidRPr="00555A1E">
        <w:rPr>
          <w:rFonts w:cstheme="minorHAnsi"/>
          <w:sz w:val="24"/>
          <w:szCs w:val="24"/>
        </w:rPr>
        <w:t xml:space="preserve"> </w:t>
      </w:r>
      <w:r w:rsidRPr="00555A1E">
        <w:rPr>
          <w:rFonts w:cstheme="minorHAnsi"/>
          <w:b/>
          <w:sz w:val="24"/>
          <w:szCs w:val="24"/>
        </w:rPr>
        <w:t>Izravni troškovi osoblja ne uključuju</w:t>
      </w:r>
      <w:r w:rsidRPr="00555A1E">
        <w:rPr>
          <w:rFonts w:cstheme="minorHAnsi"/>
          <w:sz w:val="24"/>
          <w:szCs w:val="24"/>
        </w:rPr>
        <w:t>:</w:t>
      </w:r>
    </w:p>
    <w:p w14:paraId="69848838" w14:textId="77777777" w:rsidR="00A80D2A" w:rsidRPr="00555A1E" w:rsidRDefault="00A80D2A" w:rsidP="00555A1E">
      <w:pPr>
        <w:spacing w:after="0" w:line="240" w:lineRule="auto"/>
        <w:jc w:val="both"/>
        <w:rPr>
          <w:rFonts w:cstheme="minorHAnsi"/>
          <w:sz w:val="24"/>
          <w:szCs w:val="24"/>
        </w:rPr>
      </w:pPr>
    </w:p>
    <w:p w14:paraId="28E01A61" w14:textId="23CA1246" w:rsidR="00555A1E" w:rsidRPr="00555A1E" w:rsidRDefault="00555A1E" w:rsidP="00EA38CD">
      <w:pPr>
        <w:numPr>
          <w:ilvl w:val="0"/>
          <w:numId w:val="23"/>
        </w:numPr>
        <w:suppressAutoHyphens/>
        <w:spacing w:before="120" w:after="120" w:line="240" w:lineRule="auto"/>
        <w:ind w:left="714" w:hanging="357"/>
        <w:contextualSpacing/>
        <w:jc w:val="both"/>
        <w:rPr>
          <w:rFonts w:cstheme="minorHAnsi"/>
          <w:sz w:val="24"/>
          <w:szCs w:val="24"/>
        </w:rPr>
      </w:pPr>
      <w:r w:rsidRPr="00555A1E">
        <w:rPr>
          <w:rFonts w:cstheme="minorHAnsi"/>
          <w:sz w:val="24"/>
          <w:szCs w:val="24"/>
        </w:rPr>
        <w:t>putne troškove</w:t>
      </w:r>
      <w:r w:rsidR="000E79EA">
        <w:rPr>
          <w:rFonts w:cstheme="minorHAnsi"/>
          <w:sz w:val="24"/>
          <w:szCs w:val="24"/>
        </w:rPr>
        <w:t xml:space="preserve"> </w:t>
      </w:r>
      <w:r w:rsidRPr="00555A1E">
        <w:rPr>
          <w:rFonts w:cstheme="minorHAnsi"/>
          <w:sz w:val="24"/>
          <w:szCs w:val="24"/>
        </w:rPr>
        <w:t>(osim troškova prijevoza osoblja koje je obuhvaćeno zakonski reguliranim davanjima na plaću),</w:t>
      </w:r>
    </w:p>
    <w:p w14:paraId="3860B143" w14:textId="031BF571" w:rsidR="00555A1E" w:rsidRDefault="00555A1E" w:rsidP="00EA38CD">
      <w:pPr>
        <w:numPr>
          <w:ilvl w:val="0"/>
          <w:numId w:val="23"/>
        </w:numPr>
        <w:suppressAutoHyphens/>
        <w:spacing w:before="120" w:after="120" w:line="240" w:lineRule="auto"/>
        <w:ind w:left="714" w:hanging="357"/>
        <w:contextualSpacing/>
        <w:jc w:val="both"/>
        <w:rPr>
          <w:rFonts w:cstheme="minorHAnsi"/>
          <w:sz w:val="24"/>
          <w:szCs w:val="24"/>
        </w:rPr>
      </w:pPr>
      <w:r w:rsidRPr="00555A1E">
        <w:rPr>
          <w:rFonts w:cstheme="minorHAnsi"/>
          <w:sz w:val="24"/>
          <w:szCs w:val="24"/>
        </w:rPr>
        <w:t>ugovore o uslugama s fizičkim i pravnim osobama</w:t>
      </w:r>
      <w:r w:rsidR="00A80D2A">
        <w:rPr>
          <w:rFonts w:cstheme="minorHAnsi"/>
          <w:sz w:val="24"/>
          <w:szCs w:val="24"/>
        </w:rPr>
        <w:t xml:space="preserve"> </w:t>
      </w:r>
    </w:p>
    <w:p w14:paraId="0BACC290" w14:textId="5EDA8B08" w:rsidR="00542DDC" w:rsidRDefault="00542DDC" w:rsidP="00EA38CD">
      <w:pPr>
        <w:numPr>
          <w:ilvl w:val="0"/>
          <w:numId w:val="23"/>
        </w:numPr>
        <w:suppressAutoHyphens/>
        <w:spacing w:before="120" w:after="120" w:line="240" w:lineRule="auto"/>
        <w:ind w:left="714" w:hanging="357"/>
        <w:contextualSpacing/>
        <w:jc w:val="both"/>
        <w:rPr>
          <w:rFonts w:cstheme="minorHAnsi"/>
          <w:sz w:val="24"/>
          <w:szCs w:val="24"/>
        </w:rPr>
      </w:pPr>
      <w:r w:rsidRPr="00542DDC">
        <w:rPr>
          <w:rFonts w:cstheme="minorHAnsi"/>
          <w:sz w:val="24"/>
          <w:szCs w:val="24"/>
        </w:rPr>
        <w:t xml:space="preserve">materijale potrebne osoblju projekta za provedbu projektnih aktivnosti </w:t>
      </w:r>
    </w:p>
    <w:p w14:paraId="7230847D" w14:textId="1A2BDA74" w:rsidR="00614530" w:rsidRPr="00D60CCD" w:rsidRDefault="00542DDC" w:rsidP="00EA38CD">
      <w:pPr>
        <w:numPr>
          <w:ilvl w:val="0"/>
          <w:numId w:val="23"/>
        </w:numPr>
        <w:suppressAutoHyphens/>
        <w:spacing w:before="120" w:after="120" w:line="240" w:lineRule="auto"/>
        <w:ind w:left="714" w:hanging="357"/>
        <w:contextualSpacing/>
        <w:jc w:val="both"/>
        <w:rPr>
          <w:rFonts w:cstheme="minorHAnsi"/>
          <w:sz w:val="24"/>
          <w:szCs w:val="24"/>
        </w:rPr>
      </w:pPr>
      <w:r w:rsidRPr="003E571E">
        <w:rPr>
          <w:rFonts w:cstheme="minorHAnsi"/>
          <w:sz w:val="24"/>
          <w:szCs w:val="24"/>
        </w:rPr>
        <w:t>troškov</w:t>
      </w:r>
      <w:r w:rsidR="003A1854">
        <w:rPr>
          <w:rFonts w:cstheme="minorHAnsi"/>
          <w:sz w:val="24"/>
          <w:szCs w:val="24"/>
        </w:rPr>
        <w:t>e</w:t>
      </w:r>
      <w:r w:rsidRPr="003E571E">
        <w:rPr>
          <w:rFonts w:cstheme="minorHAnsi"/>
          <w:sz w:val="24"/>
          <w:szCs w:val="24"/>
        </w:rPr>
        <w:t xml:space="preserve"> upravljanja projektom i administracije</w:t>
      </w:r>
      <w:r>
        <w:rPr>
          <w:rStyle w:val="Referencafusnote"/>
          <w:rFonts w:cstheme="minorHAnsi"/>
          <w:sz w:val="24"/>
          <w:szCs w:val="24"/>
        </w:rPr>
        <w:footnoteReference w:id="35"/>
      </w:r>
    </w:p>
    <w:p w14:paraId="707D2FC1" w14:textId="11C6F3BD" w:rsidR="00555A1E" w:rsidRPr="00555A1E" w:rsidRDefault="00555A1E" w:rsidP="00555A1E">
      <w:pPr>
        <w:suppressAutoHyphens/>
        <w:spacing w:before="120" w:after="120" w:line="240" w:lineRule="auto"/>
        <w:ind w:left="714"/>
        <w:contextualSpacing/>
        <w:jc w:val="both"/>
        <w:rPr>
          <w:rFonts w:cstheme="minorHAnsi"/>
          <w:sz w:val="24"/>
          <w:szCs w:val="24"/>
        </w:rPr>
      </w:pPr>
    </w:p>
    <w:p w14:paraId="70CF7F9F" w14:textId="77777777" w:rsidR="00625ED9" w:rsidRPr="00625ED9" w:rsidRDefault="00625ED9" w:rsidP="00EA38CD">
      <w:pPr>
        <w:numPr>
          <w:ilvl w:val="0"/>
          <w:numId w:val="22"/>
        </w:numPr>
        <w:spacing w:after="0" w:line="240" w:lineRule="auto"/>
        <w:contextualSpacing/>
        <w:jc w:val="both"/>
        <w:rPr>
          <w:rFonts w:ascii="Calibri" w:hAnsi="Calibri" w:cs="Calibri"/>
          <w:sz w:val="24"/>
          <w:szCs w:val="24"/>
          <w:u w:val="single"/>
        </w:rPr>
      </w:pPr>
      <w:bookmarkStart w:id="1007" w:name="_Hlk182493821"/>
      <w:r w:rsidRPr="00625ED9">
        <w:rPr>
          <w:rFonts w:ascii="Calibri" w:hAnsi="Calibri" w:cs="Calibri"/>
          <w:b/>
          <w:sz w:val="24"/>
          <w:szCs w:val="24"/>
          <w:u w:val="single"/>
        </w:rPr>
        <w:t>Ostali izravni troškovi</w:t>
      </w:r>
    </w:p>
    <w:p w14:paraId="635FFA69" w14:textId="77777777" w:rsidR="00625ED9" w:rsidRPr="00625ED9" w:rsidRDefault="00625ED9" w:rsidP="00625ED9">
      <w:pPr>
        <w:spacing w:after="0" w:line="240" w:lineRule="auto"/>
        <w:jc w:val="both"/>
        <w:rPr>
          <w:rFonts w:ascii="Calibri" w:hAnsi="Calibri" w:cs="Calibri"/>
          <w:sz w:val="24"/>
          <w:szCs w:val="24"/>
        </w:rPr>
      </w:pPr>
    </w:p>
    <w:p w14:paraId="74166D87" w14:textId="77777777" w:rsidR="00625ED9" w:rsidRDefault="00625ED9" w:rsidP="00625ED9">
      <w:pPr>
        <w:spacing w:after="0" w:line="240" w:lineRule="auto"/>
        <w:jc w:val="both"/>
        <w:rPr>
          <w:rFonts w:ascii="Calibri" w:hAnsi="Calibri" w:cs="Calibri"/>
          <w:sz w:val="24"/>
          <w:szCs w:val="24"/>
        </w:rPr>
      </w:pPr>
      <w:r w:rsidRPr="00625ED9">
        <w:rPr>
          <w:rFonts w:ascii="Calibri" w:hAnsi="Calibri" w:cs="Calibri"/>
          <w:b/>
          <w:bCs/>
          <w:sz w:val="24"/>
          <w:szCs w:val="24"/>
        </w:rPr>
        <w:t>Pregled primjera osnovnih vrsta ostalih izravnih troškova</w:t>
      </w:r>
      <w:r w:rsidRPr="00625ED9">
        <w:rPr>
          <w:rFonts w:ascii="Calibri" w:hAnsi="Calibri" w:cs="Calibri"/>
          <w:sz w:val="24"/>
          <w:szCs w:val="24"/>
        </w:rPr>
        <w:t xml:space="preserve"> (izravnih troškova koji nisu izravni troškovi osoblja) prihvatljivih </w:t>
      </w:r>
      <w:r w:rsidRPr="00625ED9">
        <w:rPr>
          <w:rFonts w:ascii="Calibri" w:hAnsi="Calibri" w:cs="Calibri"/>
          <w:b/>
          <w:bCs/>
          <w:sz w:val="24"/>
          <w:szCs w:val="24"/>
        </w:rPr>
        <w:t>u okviru ovog Poziva</w:t>
      </w:r>
      <w:r w:rsidRPr="00625ED9">
        <w:rPr>
          <w:rFonts w:ascii="Calibri" w:hAnsi="Calibri" w:cs="Calibri"/>
          <w:sz w:val="24"/>
          <w:szCs w:val="24"/>
        </w:rPr>
        <w:t>:</w:t>
      </w:r>
    </w:p>
    <w:p w14:paraId="0D901ED0" w14:textId="77777777" w:rsidR="00D6732B" w:rsidRDefault="00D6732B" w:rsidP="00625ED9">
      <w:pPr>
        <w:spacing w:after="0" w:line="240" w:lineRule="auto"/>
        <w:jc w:val="both"/>
        <w:rPr>
          <w:rFonts w:ascii="Calibri" w:hAnsi="Calibri" w:cs="Calibri"/>
          <w:sz w:val="24"/>
          <w:szCs w:val="24"/>
        </w:rPr>
      </w:pPr>
    </w:p>
    <w:p w14:paraId="7D38CD66" w14:textId="0A5B1DB5" w:rsidR="00D6732B" w:rsidRDefault="00D6732B" w:rsidP="00D6732B">
      <w:pPr>
        <w:rPr>
          <w:sz w:val="24"/>
          <w:szCs w:val="24"/>
        </w:rPr>
      </w:pPr>
      <w:r w:rsidRPr="00251108">
        <w:rPr>
          <w:sz w:val="24"/>
          <w:szCs w:val="24"/>
        </w:rPr>
        <w:t xml:space="preserve">• troškovi vanjskih usluga </w:t>
      </w:r>
      <w:r w:rsidR="00F32F43" w:rsidRPr="00251108">
        <w:rPr>
          <w:sz w:val="24"/>
          <w:szCs w:val="24"/>
        </w:rPr>
        <w:t xml:space="preserve">koje su izravno povezane s </w:t>
      </w:r>
      <w:r w:rsidRPr="00251108">
        <w:rPr>
          <w:sz w:val="24"/>
          <w:szCs w:val="24"/>
        </w:rPr>
        <w:t>provedb</w:t>
      </w:r>
      <w:r w:rsidR="00F32F43" w:rsidRPr="00251108">
        <w:rPr>
          <w:sz w:val="24"/>
          <w:szCs w:val="24"/>
        </w:rPr>
        <w:t>om</w:t>
      </w:r>
      <w:r w:rsidRPr="00251108">
        <w:rPr>
          <w:sz w:val="24"/>
          <w:szCs w:val="24"/>
        </w:rPr>
        <w:t xml:space="preserve"> projektnih aktivnosti</w:t>
      </w:r>
      <w:r w:rsidR="00A37540">
        <w:rPr>
          <w:sz w:val="24"/>
          <w:szCs w:val="24"/>
        </w:rPr>
        <w:t xml:space="preserve">, </w:t>
      </w:r>
      <w:r w:rsidR="00A37540" w:rsidRPr="00A37540">
        <w:rPr>
          <w:sz w:val="24"/>
          <w:szCs w:val="24"/>
        </w:rPr>
        <w:t>osim za provedbu aktivnosti "Upravljanje projektom i administracija</w:t>
      </w:r>
      <w:ins w:id="1008" w:author="Ksenija Oletić" w:date="2025-05-26T14:51:00Z" w16du:dateUtc="2025-05-26T12:51:00Z">
        <w:r w:rsidR="00003D2A">
          <w:rPr>
            <w:sz w:val="24"/>
            <w:szCs w:val="24"/>
          </w:rPr>
          <w:t>“</w:t>
        </w:r>
      </w:ins>
    </w:p>
    <w:p w14:paraId="0672F1E6" w14:textId="2E1CBA33" w:rsidR="00CD62D4" w:rsidRPr="004220F9" w:rsidRDefault="00CD62D4" w:rsidP="00D6732B">
      <w:pPr>
        <w:rPr>
          <w:sz w:val="24"/>
          <w:szCs w:val="24"/>
        </w:rPr>
      </w:pPr>
      <w:r w:rsidRPr="004220F9">
        <w:rPr>
          <w:sz w:val="24"/>
          <w:szCs w:val="24"/>
        </w:rPr>
        <w:t xml:space="preserve">• troškovi </w:t>
      </w:r>
      <w:r w:rsidRPr="00CD62D4">
        <w:rPr>
          <w:sz w:val="24"/>
          <w:szCs w:val="24"/>
        </w:rPr>
        <w:t xml:space="preserve">edukacije za zaposlene/volontere prijavitelja/ partnera OCD-a u okviru </w:t>
      </w:r>
      <w:r>
        <w:rPr>
          <w:sz w:val="24"/>
          <w:szCs w:val="24"/>
        </w:rPr>
        <w:t>A</w:t>
      </w:r>
      <w:r w:rsidRPr="00CD62D4">
        <w:rPr>
          <w:sz w:val="24"/>
          <w:szCs w:val="24"/>
        </w:rPr>
        <w:t>ktivnosti 1</w:t>
      </w:r>
    </w:p>
    <w:p w14:paraId="072CB214" w14:textId="77777777" w:rsidR="00D6732B" w:rsidRPr="004220F9" w:rsidRDefault="00D6732B" w:rsidP="00D6732B">
      <w:pPr>
        <w:rPr>
          <w:sz w:val="24"/>
          <w:szCs w:val="24"/>
        </w:rPr>
      </w:pPr>
      <w:r w:rsidRPr="004220F9">
        <w:rPr>
          <w:sz w:val="24"/>
          <w:szCs w:val="24"/>
        </w:rPr>
        <w:t xml:space="preserve">• troškovi sudjelovanja pripadnika ciljne skupine u aktivnostima projekta </w:t>
      </w:r>
    </w:p>
    <w:p w14:paraId="58B84BA8" w14:textId="77777777" w:rsidR="00D6732B" w:rsidRPr="004220F9" w:rsidRDefault="00D6732B" w:rsidP="00D6732B">
      <w:pPr>
        <w:rPr>
          <w:sz w:val="24"/>
          <w:szCs w:val="24"/>
        </w:rPr>
      </w:pPr>
      <w:r w:rsidRPr="004220F9">
        <w:rPr>
          <w:sz w:val="24"/>
          <w:szCs w:val="24"/>
        </w:rPr>
        <w:t xml:space="preserve">• troškovi organizacije i provedbe aktivnosti za pripadnike ciljne skupine </w:t>
      </w:r>
    </w:p>
    <w:p w14:paraId="313B542F" w14:textId="77777777" w:rsidR="00D6732B" w:rsidRPr="004220F9" w:rsidRDefault="00D6732B" w:rsidP="00D6732B">
      <w:pPr>
        <w:rPr>
          <w:sz w:val="24"/>
          <w:szCs w:val="24"/>
        </w:rPr>
      </w:pPr>
      <w:r w:rsidRPr="004220F9">
        <w:rPr>
          <w:sz w:val="24"/>
          <w:szCs w:val="24"/>
        </w:rPr>
        <w:t>• troškovi najma prostora za provedbu projektnih aktivnosti</w:t>
      </w:r>
    </w:p>
    <w:p w14:paraId="4C1954FB" w14:textId="77777777" w:rsidR="00D6732B" w:rsidRPr="004220F9" w:rsidRDefault="00D6732B" w:rsidP="00D6732B">
      <w:pPr>
        <w:rPr>
          <w:sz w:val="24"/>
          <w:szCs w:val="24"/>
        </w:rPr>
      </w:pPr>
      <w:r w:rsidRPr="004220F9">
        <w:rPr>
          <w:sz w:val="24"/>
          <w:szCs w:val="24"/>
        </w:rPr>
        <w:t>• trošak osvježenja povezan s provedbom projektnih aktivnosti</w:t>
      </w:r>
    </w:p>
    <w:p w14:paraId="02DE0D16" w14:textId="77777777" w:rsidR="00D6732B" w:rsidRPr="004220F9" w:rsidRDefault="00D6732B" w:rsidP="00D6732B">
      <w:pPr>
        <w:rPr>
          <w:sz w:val="24"/>
          <w:szCs w:val="24"/>
        </w:rPr>
      </w:pPr>
      <w:r w:rsidRPr="004220F9">
        <w:rPr>
          <w:sz w:val="24"/>
          <w:szCs w:val="24"/>
        </w:rPr>
        <w:t>• troškovi komunikacije i vidljivosti (</w:t>
      </w:r>
      <w:r>
        <w:rPr>
          <w:sz w:val="24"/>
          <w:szCs w:val="24"/>
        </w:rPr>
        <w:t xml:space="preserve">npr. </w:t>
      </w:r>
      <w:r w:rsidRPr="004220F9">
        <w:rPr>
          <w:sz w:val="24"/>
          <w:szCs w:val="24"/>
        </w:rPr>
        <w:t>izrada promotivnih video/audio materijala, objave, zakup medijskog prostora, troškovi izrade članaka</w:t>
      </w:r>
      <w:r>
        <w:rPr>
          <w:sz w:val="24"/>
          <w:szCs w:val="24"/>
        </w:rPr>
        <w:t xml:space="preserve"> i sl.</w:t>
      </w:r>
      <w:r w:rsidRPr="004220F9">
        <w:rPr>
          <w:sz w:val="24"/>
          <w:szCs w:val="24"/>
        </w:rPr>
        <w:t>)</w:t>
      </w:r>
    </w:p>
    <w:p w14:paraId="40BA739B" w14:textId="3ABF74BF" w:rsidR="00D6732B" w:rsidRPr="00625ED9" w:rsidRDefault="00D6732B" w:rsidP="00BF34DA">
      <w:pPr>
        <w:rPr>
          <w:rFonts w:ascii="Calibri" w:hAnsi="Calibri" w:cs="Calibri"/>
          <w:bCs/>
          <w:sz w:val="24"/>
          <w:szCs w:val="24"/>
        </w:rPr>
      </w:pPr>
      <w:r w:rsidRPr="004220F9">
        <w:rPr>
          <w:sz w:val="24"/>
          <w:szCs w:val="24"/>
        </w:rPr>
        <w:t>• troškovi nabave (kupnja ili najam) opreme za provedbu aktivnosti u okviru projekta</w:t>
      </w:r>
      <w:r w:rsidRPr="004220F9">
        <w:rPr>
          <w:sz w:val="24"/>
          <w:szCs w:val="24"/>
        </w:rPr>
        <w:cr/>
      </w:r>
      <w:bookmarkEnd w:id="1007"/>
    </w:p>
    <w:p w14:paraId="0F0D17D7" w14:textId="43405CC1" w:rsidR="00625ED9" w:rsidRPr="002F561D" w:rsidRDefault="00625ED9" w:rsidP="00625ED9">
      <w:pPr>
        <w:shd w:val="clear" w:color="auto" w:fill="FFFFFF" w:themeFill="background1"/>
        <w:spacing w:after="0" w:line="240" w:lineRule="auto"/>
        <w:jc w:val="both"/>
        <w:rPr>
          <w:rFonts w:cstheme="minorHAnsi"/>
          <w:b/>
          <w:bCs/>
          <w:sz w:val="24"/>
          <w:szCs w:val="24"/>
        </w:rPr>
      </w:pPr>
      <w:r w:rsidRPr="002F561D">
        <w:rPr>
          <w:rFonts w:cstheme="minorHAnsi"/>
          <w:bCs/>
          <w:sz w:val="24"/>
          <w:szCs w:val="24"/>
        </w:rPr>
        <w:t>Navedena lista prihvatljivih vrsta troškova je indikativna</w:t>
      </w:r>
      <w:r w:rsidR="0096335B">
        <w:rPr>
          <w:rFonts w:cstheme="minorHAnsi"/>
          <w:bCs/>
          <w:sz w:val="24"/>
          <w:szCs w:val="24"/>
        </w:rPr>
        <w:t>.</w:t>
      </w:r>
      <w:r w:rsidR="00D7710F">
        <w:rPr>
          <w:rFonts w:cstheme="minorHAnsi"/>
          <w:bCs/>
          <w:sz w:val="24"/>
          <w:szCs w:val="24"/>
        </w:rPr>
        <w:t xml:space="preserve"> </w:t>
      </w:r>
      <w:r w:rsidR="00C0605C" w:rsidRPr="00C0605C">
        <w:rPr>
          <w:rFonts w:cstheme="minorHAnsi"/>
          <w:bCs/>
          <w:sz w:val="24"/>
          <w:szCs w:val="24"/>
        </w:rPr>
        <w:t>Prihvatljivost troškova koji nisu gore navedeni procjenjivat će se na temelju povezanosti s predloženim aktivnostima</w:t>
      </w:r>
      <w:r w:rsidR="00C0605C">
        <w:rPr>
          <w:rFonts w:cstheme="minorHAnsi"/>
          <w:bCs/>
          <w:sz w:val="24"/>
          <w:szCs w:val="24"/>
        </w:rPr>
        <w:t>.</w:t>
      </w:r>
    </w:p>
    <w:p w14:paraId="5FC1DF46" w14:textId="77777777" w:rsidR="00626E23" w:rsidRPr="002F561D" w:rsidRDefault="00626E23" w:rsidP="00087B8C">
      <w:pPr>
        <w:shd w:val="clear" w:color="auto" w:fill="FFFFFF"/>
        <w:suppressAutoHyphens/>
        <w:spacing w:after="0" w:line="240" w:lineRule="auto"/>
        <w:ind w:left="720"/>
        <w:contextualSpacing/>
        <w:jc w:val="both"/>
        <w:rPr>
          <w:rFonts w:eastAsia="Droid Sans Fallback" w:cstheme="minorHAnsi"/>
          <w:sz w:val="24"/>
          <w:szCs w:val="24"/>
        </w:rPr>
      </w:pPr>
    </w:p>
    <w:p w14:paraId="045842FD" w14:textId="58FFFB31" w:rsidR="00625ED9" w:rsidRPr="002F561D" w:rsidRDefault="00626E23" w:rsidP="00626E23">
      <w:pPr>
        <w:shd w:val="clear" w:color="auto" w:fill="FFFFFF"/>
        <w:suppressAutoHyphens/>
        <w:spacing w:after="0" w:line="240" w:lineRule="auto"/>
        <w:ind w:left="720"/>
        <w:contextualSpacing/>
        <w:jc w:val="both"/>
        <w:rPr>
          <w:rFonts w:eastAsia="Droid Sans Fallback" w:cstheme="minorHAnsi"/>
          <w:sz w:val="24"/>
          <w:szCs w:val="24"/>
        </w:rPr>
      </w:pPr>
      <w:r w:rsidRPr="002F561D">
        <w:rPr>
          <w:rFonts w:eastAsia="Droid Sans Fallback" w:cstheme="minorHAnsi"/>
          <w:b/>
          <w:color w:val="000000"/>
          <w:sz w:val="24"/>
          <w:szCs w:val="24"/>
          <w:u w:val="single"/>
        </w:rPr>
        <w:t>NEIZRAVNI TROŠKOVI</w:t>
      </w:r>
    </w:p>
    <w:p w14:paraId="490E9A02" w14:textId="77777777" w:rsidR="00625ED9" w:rsidRPr="002F561D" w:rsidRDefault="00625ED9" w:rsidP="00625ED9">
      <w:pPr>
        <w:spacing w:after="0"/>
        <w:jc w:val="both"/>
        <w:rPr>
          <w:rFonts w:cstheme="minorHAnsi"/>
          <w:b/>
          <w:sz w:val="28"/>
          <w:szCs w:val="24"/>
        </w:rPr>
      </w:pPr>
    </w:p>
    <w:p w14:paraId="0F4BA498" w14:textId="5F763902" w:rsidR="00273738" w:rsidRPr="00BF34DA" w:rsidRDefault="00625ED9" w:rsidP="001172B0">
      <w:pPr>
        <w:spacing w:after="0"/>
        <w:jc w:val="both"/>
        <w:rPr>
          <w:rFonts w:cstheme="minorHAnsi"/>
          <w:sz w:val="24"/>
          <w:szCs w:val="24"/>
        </w:rPr>
      </w:pPr>
      <w:r w:rsidRPr="002F561D">
        <w:rPr>
          <w:rFonts w:cstheme="minorHAnsi"/>
          <w:sz w:val="24"/>
          <w:szCs w:val="24"/>
        </w:rPr>
        <w:lastRenderedPageBreak/>
        <w:t>Neizravni troškovi</w:t>
      </w:r>
      <w:r w:rsidRPr="002F561D">
        <w:rPr>
          <w:rFonts w:cstheme="minorHAnsi"/>
          <w:sz w:val="24"/>
          <w:szCs w:val="24"/>
          <w:vertAlign w:val="superscript"/>
        </w:rPr>
        <w:footnoteReference w:id="36"/>
      </w:r>
      <w:r w:rsidRPr="002F561D">
        <w:rPr>
          <w:rFonts w:cstheme="minorHAnsi"/>
          <w:sz w:val="24"/>
          <w:szCs w:val="24"/>
        </w:rPr>
        <w:t xml:space="preserve"> su svi prihvatljivi troškovi povezani s provedbom operacije, koje nije moguće nedvojbeno i izravno povezati s jednom ili više projektnih aktivnosti, već s provedbom projekta u cjelini. Takvi troškovi mogu uključivati administrativne troškove za koje je teško utvrditi vrijednost koja se veže uz provedbu aktivnosti. Tipični neizravni troškovi su troškovi upravljanja</w:t>
      </w:r>
      <w:r w:rsidR="00626E23" w:rsidRPr="002F561D">
        <w:rPr>
          <w:rFonts w:cstheme="minorHAnsi"/>
          <w:sz w:val="24"/>
          <w:szCs w:val="24"/>
        </w:rPr>
        <w:t xml:space="preserve"> (voditelj projekta, administrator)</w:t>
      </w:r>
      <w:r w:rsidR="00BF4038" w:rsidRPr="002F561D">
        <w:rPr>
          <w:rFonts w:cstheme="minorHAnsi"/>
          <w:sz w:val="24"/>
          <w:szCs w:val="24"/>
        </w:rPr>
        <w:t xml:space="preserve"> </w:t>
      </w:r>
      <w:r w:rsidRPr="002F561D">
        <w:rPr>
          <w:rFonts w:cstheme="minorHAnsi"/>
          <w:sz w:val="24"/>
          <w:szCs w:val="24"/>
        </w:rPr>
        <w:t>troškovi postupka zapošljavanja, računovodstveni troškovi, troškovi čišćenja, trošak struje, vode, telefona i sl.</w:t>
      </w:r>
    </w:p>
    <w:p w14:paraId="7D15E13B" w14:textId="13378479" w:rsidR="00273738" w:rsidRPr="002F561D" w:rsidRDefault="00273738" w:rsidP="00097E98">
      <w:pPr>
        <w:spacing w:line="240" w:lineRule="auto"/>
        <w:contextualSpacing/>
        <w:jc w:val="both"/>
        <w:outlineLvl w:val="2"/>
        <w:rPr>
          <w:rFonts w:cstheme="minorHAnsi"/>
          <w:color w:val="ED7D31" w:themeColor="accent2"/>
          <w:sz w:val="32"/>
          <w:szCs w:val="32"/>
        </w:rPr>
      </w:pPr>
    </w:p>
    <w:p w14:paraId="321FFFF1" w14:textId="3AC129F0" w:rsidR="00521058" w:rsidRPr="002F561D" w:rsidRDefault="00521058" w:rsidP="00133EED">
      <w:pPr>
        <w:pStyle w:val="Naslov3"/>
        <w:numPr>
          <w:ilvl w:val="2"/>
          <w:numId w:val="4"/>
        </w:numPr>
        <w:spacing w:after="200" w:line="276" w:lineRule="auto"/>
        <w:rPr>
          <w:rFonts w:asciiTheme="minorHAnsi" w:eastAsiaTheme="minorEastAsia" w:hAnsiTheme="minorHAnsi" w:cstheme="minorBidi"/>
        </w:rPr>
      </w:pPr>
      <w:bookmarkStart w:id="1009" w:name="_Toc172908370"/>
      <w:bookmarkStart w:id="1010" w:name="_Toc172908480"/>
      <w:bookmarkStart w:id="1011" w:name="_Toc172908371"/>
      <w:bookmarkStart w:id="1012" w:name="_Toc172908481"/>
      <w:bookmarkStart w:id="1013" w:name="_Toc172908372"/>
      <w:bookmarkStart w:id="1014" w:name="_Toc172908482"/>
      <w:bookmarkStart w:id="1015" w:name="_Toc172908373"/>
      <w:bookmarkStart w:id="1016" w:name="_Toc172908483"/>
      <w:bookmarkStart w:id="1017" w:name="_Toc172908374"/>
      <w:bookmarkStart w:id="1018" w:name="_Toc172908484"/>
      <w:bookmarkStart w:id="1019" w:name="_Toc172908375"/>
      <w:bookmarkStart w:id="1020" w:name="_Toc172908485"/>
      <w:bookmarkStart w:id="1021" w:name="_Toc172908381"/>
      <w:bookmarkStart w:id="1022" w:name="_Toc172908491"/>
      <w:bookmarkStart w:id="1023" w:name="_Toc172908386"/>
      <w:bookmarkStart w:id="1024" w:name="_Toc172908496"/>
      <w:bookmarkStart w:id="1025" w:name="_Toc54189543"/>
      <w:bookmarkStart w:id="1026" w:name="_Toc189232872"/>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2F561D">
        <w:rPr>
          <w:rFonts w:asciiTheme="minorHAnsi" w:eastAsiaTheme="minorEastAsia" w:hAnsiTheme="minorHAnsi" w:cstheme="minorBidi"/>
        </w:rPr>
        <w:t>Upotreba pojednostavljenih troškovnih opcija</w:t>
      </w:r>
      <w:bookmarkEnd w:id="1025"/>
      <w:bookmarkEnd w:id="1026"/>
    </w:p>
    <w:p w14:paraId="0B6C8FB8" w14:textId="77777777" w:rsidR="002F561D" w:rsidRPr="007412E4" w:rsidRDefault="002F561D" w:rsidP="00BF34DA">
      <w:pPr>
        <w:rPr>
          <w:b/>
          <w:bCs/>
          <w:sz w:val="24"/>
          <w:szCs w:val="24"/>
        </w:rPr>
      </w:pPr>
      <w:r w:rsidRPr="00B604C7">
        <w:rPr>
          <w:b/>
          <w:bCs/>
          <w:sz w:val="24"/>
          <w:szCs w:val="24"/>
        </w:rPr>
        <w:t>Jedinični troškovi</w:t>
      </w:r>
    </w:p>
    <w:p w14:paraId="5ED23426" w14:textId="0B8C1AA9" w:rsidR="002F561D" w:rsidRPr="003A4101" w:rsidRDefault="002F561D" w:rsidP="002F561D">
      <w:pPr>
        <w:jc w:val="both"/>
        <w:rPr>
          <w:sz w:val="24"/>
          <w:szCs w:val="24"/>
        </w:rPr>
      </w:pPr>
      <w:r w:rsidRPr="003A4101">
        <w:rPr>
          <w:sz w:val="24"/>
          <w:szCs w:val="24"/>
        </w:rPr>
        <w:t xml:space="preserve">Sljedeći troškovi se </w:t>
      </w:r>
      <w:r w:rsidRPr="00BF34DA">
        <w:rPr>
          <w:sz w:val="24"/>
          <w:szCs w:val="24"/>
        </w:rPr>
        <w:t>mogu izračunati</w:t>
      </w:r>
      <w:r w:rsidRPr="003A4101">
        <w:rPr>
          <w:sz w:val="24"/>
          <w:szCs w:val="24"/>
        </w:rPr>
        <w:t xml:space="preserve"> korištenjem jediničnih troškova: </w:t>
      </w:r>
    </w:p>
    <w:p w14:paraId="41277962" w14:textId="77777777" w:rsidR="002F561D" w:rsidRPr="007412E4" w:rsidRDefault="002F561D" w:rsidP="00EA38CD">
      <w:pPr>
        <w:pStyle w:val="Odlomakpopisa"/>
        <w:numPr>
          <w:ilvl w:val="0"/>
          <w:numId w:val="31"/>
        </w:numPr>
        <w:jc w:val="both"/>
        <w:rPr>
          <w:sz w:val="24"/>
          <w:szCs w:val="24"/>
        </w:rPr>
      </w:pPr>
      <w:r w:rsidRPr="003A4101">
        <w:rPr>
          <w:sz w:val="24"/>
          <w:szCs w:val="24"/>
        </w:rPr>
        <w:t>izravni troškovi osoblja - Troškovi osoblja zaposlenog na određeno ili neodređeno vrijeme Ugovorom o radu (ili adekvatnom alternativom npr. Rješenje o rasporedu na radno mjesto)</w:t>
      </w:r>
    </w:p>
    <w:p w14:paraId="67FD8B90" w14:textId="77777777" w:rsidR="002F561D" w:rsidRPr="00872B79" w:rsidRDefault="002F561D" w:rsidP="002F561D">
      <w:pPr>
        <w:spacing w:after="0"/>
        <w:jc w:val="both"/>
        <w:rPr>
          <w:rFonts w:cstheme="minorHAnsi"/>
          <w:b/>
          <w:bCs/>
          <w:iCs/>
          <w:sz w:val="24"/>
          <w:szCs w:val="24"/>
        </w:rPr>
      </w:pPr>
      <w:r w:rsidRPr="00872B79">
        <w:rPr>
          <w:rFonts w:cstheme="minorHAnsi"/>
          <w:b/>
          <w:bCs/>
          <w:iCs/>
          <w:sz w:val="24"/>
          <w:szCs w:val="24"/>
        </w:rPr>
        <w:t>Standardne veličine za troškove osoblja</w:t>
      </w:r>
    </w:p>
    <w:p w14:paraId="3225DF32" w14:textId="77777777" w:rsidR="002F561D" w:rsidRPr="00872B79" w:rsidRDefault="002F561D" w:rsidP="002F561D">
      <w:pPr>
        <w:spacing w:after="0"/>
        <w:jc w:val="both"/>
        <w:rPr>
          <w:rFonts w:cstheme="minorHAnsi"/>
          <w:iCs/>
          <w:sz w:val="24"/>
          <w:szCs w:val="24"/>
        </w:rPr>
      </w:pPr>
    </w:p>
    <w:p w14:paraId="71F058AD" w14:textId="77777777" w:rsidR="002F561D" w:rsidRDefault="002F561D" w:rsidP="002F561D">
      <w:pPr>
        <w:spacing w:after="0"/>
        <w:jc w:val="both"/>
        <w:rPr>
          <w:rFonts w:cstheme="minorHAnsi"/>
          <w:iCs/>
          <w:sz w:val="24"/>
          <w:szCs w:val="24"/>
        </w:rPr>
      </w:pPr>
      <w:r w:rsidRPr="00872B79">
        <w:rPr>
          <w:rFonts w:cstheme="minorHAnsi"/>
          <w:iCs/>
          <w:sz w:val="24"/>
          <w:szCs w:val="24"/>
        </w:rPr>
        <w:t>Korištenje jediničnih troškova po satu sukladno je članku 55. stavak 2. Uredbe (EU) 2021/1060 Europskog parlamenta u Vijeća od 24. lipnja 2021. Za potrebe utvrđivanja troškova osoblja u vezi s provedbom projekta, satnica se može izračunati dijeljenjem zadnjeg dokumentiranog godišnjeg bruto iznosa troškova za zaposlenike sa 1720 sati za osobe koje rade u punom radnom vremenu ili odgovarajućim razmjernim brojem sati od 1720 za osobe koje rade u nepunom radnom vremenu, prema formuli:</w:t>
      </w:r>
    </w:p>
    <w:p w14:paraId="2C86EB0C" w14:textId="77777777" w:rsidR="002F561D" w:rsidRDefault="002F561D" w:rsidP="002F561D">
      <w:pPr>
        <w:spacing w:after="0"/>
        <w:jc w:val="both"/>
        <w:rPr>
          <w:rFonts w:cstheme="minorHAnsi"/>
          <w:iCs/>
          <w:sz w:val="24"/>
          <w:szCs w:val="24"/>
        </w:rPr>
      </w:pPr>
    </w:p>
    <w:p w14:paraId="4EF3EB1F" w14:textId="77777777" w:rsidR="002F561D" w:rsidRDefault="002F561D" w:rsidP="002F561D">
      <w:pPr>
        <w:spacing w:after="0"/>
        <w:jc w:val="both"/>
        <w:rPr>
          <w:sz w:val="24"/>
          <w:szCs w:val="24"/>
        </w:rPr>
      </w:pPr>
      <w:r w:rsidRPr="00E32959">
        <w:rPr>
          <w:noProof/>
          <w:lang w:eastAsia="hr-HR"/>
        </w:rPr>
        <w:drawing>
          <wp:inline distT="0" distB="0" distL="0" distR="0" wp14:anchorId="1BF34952" wp14:editId="5F508F13">
            <wp:extent cx="5760720" cy="411480"/>
            <wp:effectExtent l="0" t="0" r="0" b="7620"/>
            <wp:docPr id="152729520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411480"/>
                    </a:xfrm>
                    <a:prstGeom prst="rect">
                      <a:avLst/>
                    </a:prstGeom>
                    <a:noFill/>
                    <a:ln>
                      <a:noFill/>
                    </a:ln>
                  </pic:spPr>
                </pic:pic>
              </a:graphicData>
            </a:graphic>
          </wp:inline>
        </w:drawing>
      </w:r>
    </w:p>
    <w:p w14:paraId="7E8FF433" w14:textId="77777777" w:rsidR="002F561D" w:rsidRDefault="002F561D" w:rsidP="002F561D">
      <w:pPr>
        <w:jc w:val="both"/>
        <w:rPr>
          <w:sz w:val="24"/>
          <w:szCs w:val="24"/>
        </w:rPr>
      </w:pPr>
      <w:r w:rsidRPr="008E1732">
        <w:rPr>
          <w:sz w:val="24"/>
          <w:szCs w:val="24"/>
        </w:rPr>
        <w:t>Iznos troška plaće na projektu izračunava se na sljedeći način:</w:t>
      </w:r>
    </w:p>
    <w:p w14:paraId="739856F7" w14:textId="77777777" w:rsidR="002F561D" w:rsidRDefault="002F561D" w:rsidP="002F561D">
      <w:pPr>
        <w:jc w:val="both"/>
        <w:rPr>
          <w:sz w:val="24"/>
          <w:szCs w:val="24"/>
        </w:rPr>
      </w:pPr>
      <w:r w:rsidRPr="00E32959">
        <w:rPr>
          <w:noProof/>
          <w:lang w:eastAsia="hr-HR"/>
        </w:rPr>
        <w:drawing>
          <wp:inline distT="0" distB="0" distL="0" distR="0" wp14:anchorId="308DC643" wp14:editId="49FBC391">
            <wp:extent cx="5760720" cy="263525"/>
            <wp:effectExtent l="0" t="0" r="0" b="3175"/>
            <wp:docPr id="165709695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263525"/>
                    </a:xfrm>
                    <a:prstGeom prst="rect">
                      <a:avLst/>
                    </a:prstGeom>
                    <a:noFill/>
                    <a:ln>
                      <a:noFill/>
                    </a:ln>
                  </pic:spPr>
                </pic:pic>
              </a:graphicData>
            </a:graphic>
          </wp:inline>
        </w:drawing>
      </w:r>
    </w:p>
    <w:p w14:paraId="364D271C" w14:textId="77777777" w:rsidR="002F561D" w:rsidRPr="00BE0933" w:rsidRDefault="002F561D" w:rsidP="002F561D">
      <w:pPr>
        <w:jc w:val="both"/>
        <w:rPr>
          <w:sz w:val="24"/>
          <w:szCs w:val="24"/>
        </w:rPr>
      </w:pPr>
      <w:r w:rsidRPr="00BE0933">
        <w:rPr>
          <w:sz w:val="24"/>
          <w:szCs w:val="24"/>
        </w:rPr>
        <w:t xml:space="preserve">Zadnji dokumentirani godišnji bruto iznos troškova plaća podrazumijeva referentno razdoblje od jedne godine (12 uzastopnih mjeseci) koja prethodi objavi Poziva na dodjelu bespovratnih sredstava. </w:t>
      </w:r>
    </w:p>
    <w:p w14:paraId="48E22DDF" w14:textId="77777777" w:rsidR="002F561D" w:rsidRPr="00BE0933" w:rsidRDefault="002F561D" w:rsidP="002F561D">
      <w:pPr>
        <w:jc w:val="both"/>
        <w:rPr>
          <w:sz w:val="24"/>
          <w:szCs w:val="24"/>
        </w:rPr>
      </w:pPr>
      <w:r w:rsidRPr="0007111A">
        <w:rPr>
          <w:sz w:val="24"/>
          <w:szCs w:val="24"/>
        </w:rPr>
        <w:t>Ukoliko su pored platnih lista za plaću isplaćenu kroz COP, dostavljene i platne liste za plaću koje nisu isplaćene kroz COP, dodatno se razmatra opravdanost uključivanja takvih lista.</w:t>
      </w:r>
      <w:r w:rsidRPr="00BE0933">
        <w:rPr>
          <w:sz w:val="24"/>
          <w:szCs w:val="24"/>
        </w:rPr>
        <w:t xml:space="preserve"> </w:t>
      </w:r>
    </w:p>
    <w:p w14:paraId="28068F8B" w14:textId="77777777" w:rsidR="002F561D" w:rsidRPr="00BE0933" w:rsidRDefault="002F561D" w:rsidP="002F561D">
      <w:pPr>
        <w:jc w:val="both"/>
        <w:rPr>
          <w:sz w:val="24"/>
          <w:szCs w:val="24"/>
        </w:rPr>
      </w:pPr>
      <w:r w:rsidRPr="00BE0933">
        <w:rPr>
          <w:sz w:val="24"/>
          <w:szCs w:val="24"/>
        </w:rPr>
        <w:lastRenderedPageBreak/>
        <w:t>Godišnji bruto iznos troškova plaće osoblja uključuje sastavne elemente</w:t>
      </w:r>
      <w:r>
        <w:rPr>
          <w:rStyle w:val="Referencafusnote"/>
          <w:sz w:val="24"/>
          <w:szCs w:val="24"/>
        </w:rPr>
        <w:footnoteReference w:id="37"/>
      </w:r>
      <w:r>
        <w:rPr>
          <w:sz w:val="24"/>
          <w:szCs w:val="24"/>
        </w:rPr>
        <w:t xml:space="preserve"> </w:t>
      </w:r>
      <w:r w:rsidRPr="00BE0933">
        <w:rPr>
          <w:sz w:val="24"/>
          <w:szCs w:val="24"/>
        </w:rPr>
        <w:t>bruto plaće, obvezne doprinose na plaću, trošak prijevoza, prigodne nagrade/naknade radniku</w:t>
      </w:r>
      <w:r>
        <w:rPr>
          <w:sz w:val="24"/>
          <w:szCs w:val="24"/>
        </w:rPr>
        <w:t xml:space="preserve">, </w:t>
      </w:r>
      <w:r w:rsidRPr="00BE0933">
        <w:rPr>
          <w:sz w:val="24"/>
          <w:szCs w:val="24"/>
        </w:rPr>
        <w:t xml:space="preserve">a koji proizlaze iz obveznog radno-pravnog odnosa. Godišnji bruto iznos troška plaće povezan je s osobom koja izravno radi na operaciji te se temelji na stvarnoj plaći te osobe. Može se temeljiti i na prosjeku troškova plaća za veći broj zaposlenika istog platnog razreda koji izravno rade na projektu. </w:t>
      </w:r>
    </w:p>
    <w:p w14:paraId="1EBD7E92" w14:textId="77777777" w:rsidR="002F561D" w:rsidRPr="00BE0933" w:rsidRDefault="002F561D" w:rsidP="002F561D">
      <w:pPr>
        <w:jc w:val="both"/>
        <w:rPr>
          <w:sz w:val="24"/>
          <w:szCs w:val="24"/>
        </w:rPr>
      </w:pPr>
      <w:r w:rsidRPr="00BE0933">
        <w:rPr>
          <w:sz w:val="24"/>
          <w:szCs w:val="24"/>
        </w:rPr>
        <w:t xml:space="preserve">Za radnika koji prethodne godine nije bio zaposlen svih 12 mjeseci kod prijavitelja/partnera, za izračun godišnjeg bruto iznosa plaće primjenjuju se na cijelu godinu dokumentirani podaci za mjesece u kojima je radnik radio kod prijavitelja/partnera, a izračunava se na temelju dokumentiranih podataka o visini plaće koju je radnik primio. Pri tome će se prosječni iznos bruto troškova plaće tijekom mjeseci referentnog razdoblja u kojem je osoba radila u punom radnom vremenu čitav mjesec koristiti kao osnovica za izračun godišnjeg bruto iznosa troškova plaće (prosječni bruto iznos plaće pomnožen s 12 mjeseci). </w:t>
      </w:r>
    </w:p>
    <w:p w14:paraId="66AD6DEB" w14:textId="77777777" w:rsidR="002F561D" w:rsidRPr="00BE0933" w:rsidRDefault="002F561D" w:rsidP="002F561D">
      <w:pPr>
        <w:jc w:val="both"/>
        <w:rPr>
          <w:sz w:val="24"/>
          <w:szCs w:val="24"/>
        </w:rPr>
      </w:pPr>
      <w:r w:rsidRPr="00BE0933">
        <w:rPr>
          <w:sz w:val="24"/>
          <w:szCs w:val="24"/>
        </w:rPr>
        <w:t xml:space="preserve">U slučajevima kada je radnik radio tijekom cijelog referentnog razdoblja prijavitelja/partnera u nepunom radnom vremenu, godišnji bruto iznos troškova plaća za 12 mjeseci se dijeli s razmjernim brojem sati od 1720. </w:t>
      </w:r>
    </w:p>
    <w:p w14:paraId="265ECA22" w14:textId="77777777" w:rsidR="002F561D" w:rsidRPr="00BE0933" w:rsidRDefault="002F561D" w:rsidP="002F561D">
      <w:pPr>
        <w:jc w:val="both"/>
        <w:rPr>
          <w:sz w:val="24"/>
          <w:szCs w:val="24"/>
        </w:rPr>
      </w:pPr>
      <w:r w:rsidRPr="00BE0933">
        <w:rPr>
          <w:sz w:val="24"/>
          <w:szCs w:val="24"/>
        </w:rPr>
        <w:t xml:space="preserve">U slučajevima kada radnik radi u nepunom radnom vremenu, ali nije radio tijekom cijelog referentnog razdoblja, u izračun godišnjeg bruto iznosa troškova plaće uključuju se samo oni mjeseci u kojima je osoba radila u nepunom radnom vremenu kod prijavitelja/partnera, a izračunava se na temelju dokumentiranih podataka o visini plaće koju je radnik primio. Pri tome se prosječni iznos bruto troškova plaće tijekom mjeseci referentnog razdoblja u kojem je osoba radila čitav mjesec koristi kao osnovica za izračun godišnjeg bruto iznosa troškova plaće. Predmetni iznos se dijeli s razmjernim brojem sati od 1720, a sukladno relevantnom udjelu radnog vremena zaposlenika. </w:t>
      </w:r>
    </w:p>
    <w:p w14:paraId="1D7D3433" w14:textId="77777777" w:rsidR="002F561D" w:rsidRPr="00BE0933" w:rsidRDefault="002F561D" w:rsidP="002F561D">
      <w:pPr>
        <w:jc w:val="both"/>
        <w:rPr>
          <w:sz w:val="24"/>
          <w:szCs w:val="24"/>
        </w:rPr>
      </w:pPr>
      <w:r w:rsidRPr="00BE0933">
        <w:rPr>
          <w:sz w:val="24"/>
          <w:szCs w:val="24"/>
        </w:rPr>
        <w:t xml:space="preserve">Ako prijavitelj/partner ne može izračunati godišnji bruto iznos troškova plaće u referentnom razdoblju jer planira novo zapošljavanje, izračun se može temeljiti na prosjeku stvarnih troškova plaća radnika sličnih kvalifikacija i opisa poslova. </w:t>
      </w:r>
    </w:p>
    <w:p w14:paraId="674844B1" w14:textId="77777777" w:rsidR="002F561D" w:rsidRPr="00BE0933" w:rsidRDefault="002F561D" w:rsidP="002F561D">
      <w:pPr>
        <w:jc w:val="both"/>
        <w:rPr>
          <w:sz w:val="24"/>
          <w:szCs w:val="24"/>
        </w:rPr>
      </w:pPr>
      <w:r w:rsidRPr="00BE0933">
        <w:rPr>
          <w:sz w:val="24"/>
          <w:szCs w:val="24"/>
        </w:rPr>
        <w:t xml:space="preserve">Izračunata satnica, planirani broj sati za koji se predviđa da će osoba raditi na projektu, te ukupan iznos troška plaće na projektu uključuju se u proračun ugovora o dodjeli bespovratnih sredstava. U svrhu provjere korištenja ove metode obračuna troškova plaće prijavitelj je dužan dostaviti svu popratnu dokumentaciju kojom dokazuje metodologiju izračuna godišnjeg bruto iznosa troškova plaća (ugovor o radu, obračunske liste plaće i druge dokumente, ukoliko je primjenjivo). Ne mogu se koristiti podaci za razdoblje nakon potpisivanja ugovora, osim u </w:t>
      </w:r>
      <w:r w:rsidRPr="00BE0933">
        <w:rPr>
          <w:sz w:val="24"/>
          <w:szCs w:val="24"/>
        </w:rPr>
        <w:lastRenderedPageBreak/>
        <w:t>slučaju kada je u pozivu na dostavu projektnih prijedloga navedena mogućnost izmjene satnice tijekom provedbe projekta.</w:t>
      </w:r>
    </w:p>
    <w:p w14:paraId="5A803508" w14:textId="77777777" w:rsidR="002F561D" w:rsidRPr="00BE0933" w:rsidRDefault="002F561D" w:rsidP="002F561D">
      <w:pPr>
        <w:jc w:val="both"/>
        <w:rPr>
          <w:sz w:val="24"/>
          <w:szCs w:val="24"/>
        </w:rPr>
      </w:pPr>
      <w:r w:rsidRPr="00BE0933">
        <w:rPr>
          <w:sz w:val="24"/>
          <w:szCs w:val="24"/>
        </w:rPr>
        <w:t xml:space="preserve"> Satnica utvrđena ugovorom je fiksna za projekte kod kojih je provedba manja ili jednaka 24 mjeseca. U slučaju kada se projekt provodi duže od 24 mjeseca, trošak osoblja po satu može se revidirati po isteku razdoblja provedbe od 24 mjeseca na temelju novijih stvarnih podataka o troškovima plaća. Za izračun izmijenjene satnice primjenjive od 25.-og mjeseca do završetka provedbe, koristit će se satnica za koju se u ugovoru određuje trajanje referentnog razdoblja od 12 mjeseci važećeg za izračun nove satnice ili se ista utvrđuje izračunom za razdoblje od posljednjih 12 mjeseci provedbe, odnosno od 13.-og do 24.-og mjeseca provedbe. Sukladno tome potpisuje se Dodatak Ugovoru o bespovratnim sredstvima. </w:t>
      </w:r>
    </w:p>
    <w:p w14:paraId="037F61FB" w14:textId="77777777" w:rsidR="002F561D" w:rsidRPr="00BE0933" w:rsidRDefault="002F561D" w:rsidP="002F561D">
      <w:pPr>
        <w:jc w:val="both"/>
        <w:rPr>
          <w:sz w:val="24"/>
          <w:szCs w:val="24"/>
        </w:rPr>
      </w:pPr>
      <w:r w:rsidRPr="00BE0933">
        <w:rPr>
          <w:sz w:val="24"/>
          <w:szCs w:val="24"/>
        </w:rPr>
        <w:t xml:space="preserve">Ukupni broj sati prijavljen po osobi za određenu godinu provedbe projekta ne smije prelaziti broj sati upotrijebljen pri izračunu te satnice. </w:t>
      </w:r>
    </w:p>
    <w:p w14:paraId="1C001764" w14:textId="23795196" w:rsidR="00D271E7" w:rsidRPr="00BF34DA" w:rsidRDefault="002F561D" w:rsidP="00BF34DA">
      <w:pPr>
        <w:jc w:val="both"/>
        <w:rPr>
          <w:sz w:val="24"/>
          <w:szCs w:val="24"/>
        </w:rPr>
      </w:pPr>
      <w:r w:rsidRPr="00BE0933">
        <w:rPr>
          <w:sz w:val="24"/>
          <w:szCs w:val="24"/>
        </w:rPr>
        <w:t>Satnica izračunata na temelju stvarne plaće jedne osobe za funkciju/radno mjesto, može se potraživati u ugovorenim iznosima u razdoblju od uzastopna 24 mjeseca provedbe ukoliko ne dođe do promjene osobe za koju je napravljen izračun za predmetnu funkciju/radno mjesto. Ukoliko dođe do promjene zaposlenika na predmetnoj funkciji, vrijednost jediničnih troškova po satu mora se ponovno izračunati.</w:t>
      </w:r>
    </w:p>
    <w:p w14:paraId="729DCE0D" w14:textId="051F4754" w:rsidR="00521058" w:rsidRPr="007412E4" w:rsidRDefault="0059689A" w:rsidP="00A24D55">
      <w:pPr>
        <w:rPr>
          <w:b/>
          <w:bCs/>
          <w:sz w:val="24"/>
          <w:szCs w:val="24"/>
        </w:rPr>
      </w:pPr>
      <w:r w:rsidRPr="007412E4">
        <w:rPr>
          <w:b/>
          <w:bCs/>
          <w:sz w:val="24"/>
          <w:szCs w:val="24"/>
        </w:rPr>
        <w:t>Paušalne stope</w:t>
      </w:r>
    </w:p>
    <w:p w14:paraId="23D73FD8" w14:textId="77777777" w:rsidR="0032799E" w:rsidRPr="00A649E8" w:rsidRDefault="0032799E" w:rsidP="0032799E">
      <w:pPr>
        <w:jc w:val="both"/>
        <w:rPr>
          <w:sz w:val="24"/>
          <w:szCs w:val="24"/>
        </w:rPr>
      </w:pPr>
      <w:r w:rsidRPr="00A649E8">
        <w:rPr>
          <w:sz w:val="24"/>
          <w:szCs w:val="24"/>
        </w:rPr>
        <w:t>U okviru PDP-a Prijavitelj mora odabrati ponuđeni model paušalne stope:</w:t>
      </w:r>
    </w:p>
    <w:p w14:paraId="13B8FB77" w14:textId="77777777" w:rsidR="0032799E" w:rsidRPr="00A649E8" w:rsidRDefault="0032799E" w:rsidP="0032799E">
      <w:pPr>
        <w:jc w:val="both"/>
        <w:rPr>
          <w:sz w:val="24"/>
          <w:szCs w:val="24"/>
        </w:rPr>
      </w:pPr>
      <w:r w:rsidRPr="00C96DC0">
        <w:rPr>
          <w:rFonts w:cstheme="minorHAnsi"/>
          <w:bCs/>
          <w:sz w:val="24"/>
          <w:szCs w:val="24"/>
        </w:rPr>
        <w:t xml:space="preserve">Ostali prihvatljivi troškovi projekta </w:t>
      </w:r>
      <w:r w:rsidRPr="00A649E8">
        <w:rPr>
          <w:sz w:val="24"/>
          <w:szCs w:val="24"/>
        </w:rPr>
        <w:t>izračunavaju se primjenom paušalne s</w:t>
      </w:r>
      <w:r w:rsidRPr="00C96DC0">
        <w:rPr>
          <w:rFonts w:cstheme="minorHAnsi"/>
          <w:bCs/>
          <w:sz w:val="24"/>
          <w:szCs w:val="24"/>
        </w:rPr>
        <w:t xml:space="preserve">tope od 40% izravnih troškova osoblja. </w:t>
      </w:r>
    </w:p>
    <w:p w14:paraId="3A93CE56" w14:textId="383E9DCC" w:rsidR="0032799E" w:rsidRPr="00C96DC0" w:rsidRDefault="0032799E" w:rsidP="0032799E">
      <w:pPr>
        <w:spacing w:after="0"/>
        <w:jc w:val="both"/>
        <w:rPr>
          <w:rFonts w:cstheme="minorHAnsi"/>
          <w:sz w:val="24"/>
          <w:szCs w:val="24"/>
        </w:rPr>
      </w:pPr>
      <w:r w:rsidRPr="00A649E8">
        <w:rPr>
          <w:sz w:val="24"/>
          <w:szCs w:val="24"/>
        </w:rPr>
        <w:t>Za izravne troškove osoblja</w:t>
      </w:r>
      <w:r w:rsidR="008410B1">
        <w:rPr>
          <w:sz w:val="24"/>
          <w:szCs w:val="24"/>
        </w:rPr>
        <w:t xml:space="preserve"> </w:t>
      </w:r>
      <w:r w:rsidRPr="00A649E8">
        <w:rPr>
          <w:sz w:val="24"/>
          <w:szCs w:val="24"/>
        </w:rPr>
        <w:t>je potrebno primijeniti odgovarajuću kategoriju troška prilikom popunjavanja troškovnika projektnog prijedloga. Na temelju ukupnih iznosa za izravne troškove osoblja automatski se prilikom popunjavanja prijavnog obrasca izračunava primjenjiv postotak za ostale prihvatljive troškove projekta.</w:t>
      </w:r>
    </w:p>
    <w:p w14:paraId="0693AAEA" w14:textId="77777777" w:rsidR="00032FB5" w:rsidRPr="00BF34DA" w:rsidRDefault="00032FB5" w:rsidP="0032799E">
      <w:pPr>
        <w:spacing w:after="0"/>
        <w:jc w:val="both"/>
        <w:rPr>
          <w:rFonts w:cstheme="minorHAnsi"/>
          <w:iCs/>
          <w:sz w:val="24"/>
          <w:szCs w:val="24"/>
        </w:rPr>
      </w:pPr>
    </w:p>
    <w:p w14:paraId="128C55F8" w14:textId="6A949B3D" w:rsidR="0032799E" w:rsidRPr="00A649E8" w:rsidRDefault="0032799E" w:rsidP="0032799E">
      <w:pPr>
        <w:jc w:val="both"/>
        <w:rPr>
          <w:sz w:val="24"/>
          <w:szCs w:val="24"/>
          <w:highlight w:val="yellow"/>
        </w:rPr>
      </w:pPr>
      <w:r w:rsidRPr="00A649E8">
        <w:rPr>
          <w:sz w:val="24"/>
          <w:szCs w:val="24"/>
        </w:rPr>
        <w:t>Napomena: Tijekom provjera i odobravanja zahtjeva za nadoknadom sredstava neće se vršiti kontrola popratne dokumentacije za troškove projekta izračunate primjenom paušalne s</w:t>
      </w:r>
      <w:r w:rsidRPr="00C96DC0">
        <w:rPr>
          <w:rFonts w:cstheme="minorHAnsi"/>
          <w:bCs/>
          <w:sz w:val="24"/>
          <w:szCs w:val="24"/>
        </w:rPr>
        <w:t>tope od 40% izravnih troškova osoblja</w:t>
      </w:r>
      <w:r w:rsidRPr="00A649E8">
        <w:rPr>
          <w:sz w:val="24"/>
          <w:szCs w:val="24"/>
        </w:rPr>
        <w:t xml:space="preserve">, osim u slučaju sumnje na počinjenu nepravilnost/prijevaru. </w:t>
      </w:r>
    </w:p>
    <w:p w14:paraId="2CCAD75F" w14:textId="77777777" w:rsidR="0032799E" w:rsidRDefault="0032799E" w:rsidP="0032799E">
      <w:pPr>
        <w:jc w:val="both"/>
        <w:rPr>
          <w:sz w:val="24"/>
          <w:szCs w:val="24"/>
        </w:rPr>
      </w:pPr>
      <w:r w:rsidRPr="00A649E8">
        <w:rPr>
          <w:sz w:val="24"/>
          <w:szCs w:val="24"/>
        </w:rPr>
        <w:t>Neovisno o korištenju pojednostavljenih troškovnih opcija, Korisnik je dužan za vrijeme trajanja Ugovora o dodjeli bespovratnih sredstava izvršiti sva plaćanja, poštivati odredbe Pravilnika o prihvatljivosti troškova u okviru Europskog socijalnog fonda plus (dostupno na ESF+ mrežnoj stranici) te sve relevantne odredbe nacionalnog i europskog zakonodavstva u smislu troškova i izdataka nastalih prilikom provedbe projekta.</w:t>
      </w:r>
    </w:p>
    <w:p w14:paraId="59CCBE1F" w14:textId="17C25750" w:rsidR="00521058" w:rsidRDefault="00521058" w:rsidP="00133EED">
      <w:pPr>
        <w:pStyle w:val="Naslov3"/>
        <w:numPr>
          <w:ilvl w:val="2"/>
          <w:numId w:val="4"/>
        </w:numPr>
        <w:spacing w:after="200" w:line="276" w:lineRule="auto"/>
        <w:rPr>
          <w:rFonts w:asciiTheme="minorHAnsi" w:eastAsiaTheme="minorEastAsia" w:hAnsiTheme="minorHAnsi" w:cstheme="minorBidi"/>
        </w:rPr>
      </w:pPr>
      <w:bookmarkStart w:id="1027" w:name="_Toc188628143"/>
      <w:bookmarkStart w:id="1028" w:name="_Toc188628224"/>
      <w:bookmarkStart w:id="1029" w:name="_Toc188860195"/>
      <w:bookmarkStart w:id="1030" w:name="_Toc188860706"/>
      <w:bookmarkStart w:id="1031" w:name="_Toc188861059"/>
      <w:bookmarkStart w:id="1032" w:name="_Toc188861122"/>
      <w:bookmarkStart w:id="1033" w:name="_Toc188861650"/>
      <w:bookmarkStart w:id="1034" w:name="_Toc188861713"/>
      <w:bookmarkStart w:id="1035" w:name="_Toc188861776"/>
      <w:bookmarkStart w:id="1036" w:name="_Toc188862522"/>
      <w:bookmarkStart w:id="1037" w:name="_Toc188862634"/>
      <w:bookmarkStart w:id="1038" w:name="_Toc188868738"/>
      <w:bookmarkStart w:id="1039" w:name="_Toc189222507"/>
      <w:bookmarkStart w:id="1040" w:name="_Toc189227986"/>
      <w:bookmarkStart w:id="1041" w:name="_Toc189230602"/>
      <w:bookmarkStart w:id="1042" w:name="_Toc189232743"/>
      <w:bookmarkStart w:id="1043" w:name="_Toc189232808"/>
      <w:bookmarkStart w:id="1044" w:name="_Toc189232873"/>
      <w:bookmarkStart w:id="1045" w:name="_Toc54189544"/>
      <w:bookmarkStart w:id="1046" w:name="_Toc189232874"/>
      <w:bookmarkStart w:id="1047" w:name="_Hlk181271497"/>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1EE093B2">
        <w:rPr>
          <w:rFonts w:asciiTheme="minorHAnsi" w:eastAsiaTheme="minorEastAsia" w:hAnsiTheme="minorHAnsi" w:cstheme="minorBidi"/>
        </w:rPr>
        <w:lastRenderedPageBreak/>
        <w:t>Neprihvatljive vrste troškova</w:t>
      </w:r>
      <w:bookmarkEnd w:id="1045"/>
      <w:bookmarkEnd w:id="1046"/>
    </w:p>
    <w:bookmarkEnd w:id="1047"/>
    <w:p w14:paraId="7469F255" w14:textId="6193FF8D" w:rsidR="00521058" w:rsidRDefault="00521058" w:rsidP="00521058">
      <w:pPr>
        <w:pStyle w:val="StandardWeb"/>
        <w:spacing w:after="200" w:afterAutospacing="0" w:line="276" w:lineRule="auto"/>
        <w:jc w:val="both"/>
        <w:rPr>
          <w:rFonts w:asciiTheme="minorHAnsi" w:eastAsiaTheme="minorEastAsia" w:hAnsiTheme="minorHAnsi" w:cstheme="minorBidi"/>
          <w:noProof w:val="0"/>
        </w:rPr>
      </w:pPr>
      <w:r w:rsidRPr="1EE093B2">
        <w:rPr>
          <w:rFonts w:asciiTheme="minorHAnsi" w:eastAsiaTheme="minorEastAsia" w:hAnsiTheme="minorHAnsi" w:cstheme="minorBidi"/>
          <w:noProof w:val="0"/>
        </w:rPr>
        <w:t>Neprihvatljive vrste troškova za sve projekte koji se financiraju iz ESF</w:t>
      </w:r>
      <w:r w:rsidR="00A64864">
        <w:rPr>
          <w:rFonts w:asciiTheme="minorHAnsi" w:eastAsiaTheme="minorEastAsia" w:hAnsiTheme="minorHAnsi" w:cstheme="minorBidi"/>
          <w:noProof w:val="0"/>
        </w:rPr>
        <w:t>+</w:t>
      </w:r>
      <w:r w:rsidRPr="1EE093B2">
        <w:rPr>
          <w:rFonts w:asciiTheme="minorHAnsi" w:eastAsiaTheme="minorEastAsia" w:hAnsiTheme="minorHAnsi" w:cstheme="minorBidi"/>
          <w:noProof w:val="0"/>
        </w:rPr>
        <w:t xml:space="preserve">-a navedene su u Pravilniku o prihvatljivosti </w:t>
      </w:r>
      <w:r w:rsidR="008343E4">
        <w:rPr>
          <w:rFonts w:asciiTheme="minorHAnsi" w:eastAsiaTheme="minorEastAsia" w:hAnsiTheme="minorHAnsi" w:cstheme="minorBidi"/>
          <w:noProof w:val="0"/>
        </w:rPr>
        <w:t>troškova</w:t>
      </w:r>
      <w:r w:rsidR="0044602D" w:rsidRPr="003B18C5">
        <w:t xml:space="preserve"> </w:t>
      </w:r>
      <w:r w:rsidR="0044602D" w:rsidRPr="003B18C5">
        <w:rPr>
          <w:rFonts w:asciiTheme="minorHAnsi" w:eastAsiaTheme="minorEastAsia" w:hAnsiTheme="minorHAnsi" w:cstheme="minorBidi"/>
          <w:noProof w:val="0"/>
        </w:rPr>
        <w:t>u okviru Europskoga socijalnog fonda plus</w:t>
      </w:r>
      <w:r w:rsidRPr="1EE093B2">
        <w:rPr>
          <w:rFonts w:asciiTheme="minorHAnsi" w:eastAsiaTheme="minorEastAsia" w:hAnsiTheme="minorHAnsi" w:cstheme="minorBidi"/>
          <w:noProof w:val="0"/>
        </w:rPr>
        <w:t xml:space="preserve">. </w:t>
      </w:r>
    </w:p>
    <w:p w14:paraId="7A9D3E8D" w14:textId="317ECA02" w:rsidR="0035230B" w:rsidRDefault="0035230B" w:rsidP="0035230B">
      <w:pPr>
        <w:pStyle w:val="StandardWeb"/>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D0337F">
        <w:rPr>
          <w:rFonts w:ascii="Calibri" w:eastAsiaTheme="minorEastAsia" w:hAnsi="Calibri" w:cs="Calibri"/>
          <w:noProof w:val="0"/>
        </w:rPr>
        <w:t>Dodatno, vrste neprihvatljivih troškova za projekte u okviru ovog PDP-a su sljedeće:</w:t>
      </w:r>
    </w:p>
    <w:p w14:paraId="262D594E" w14:textId="127614B0"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nagrade radnicima za navršeni radni staž (jubilarne nagrade);</w:t>
      </w:r>
    </w:p>
    <w:p w14:paraId="421F968C" w14:textId="6DD84C33"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naknade za odvojeni život;</w:t>
      </w:r>
    </w:p>
    <w:p w14:paraId="40129009" w14:textId="7E5BE01D"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otpremnine;</w:t>
      </w:r>
    </w:p>
    <w:p w14:paraId="22A68B02" w14:textId="088F9B8B"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doprinosi za dobrovoljna zdravstvena ili mirovinska osiguranja koja nisu obvezna</w:t>
      </w:r>
      <w:r>
        <w:rPr>
          <w:rFonts w:ascii="Calibri" w:eastAsiaTheme="minorEastAsia" w:hAnsi="Calibri" w:cs="Calibri"/>
          <w:noProof w:val="0"/>
        </w:rPr>
        <w:t xml:space="preserve"> </w:t>
      </w:r>
      <w:r w:rsidRPr="0008328B">
        <w:rPr>
          <w:rFonts w:ascii="Calibri" w:eastAsiaTheme="minorEastAsia" w:hAnsi="Calibri" w:cs="Calibri"/>
          <w:noProof w:val="0"/>
        </w:rPr>
        <w:t>prema nacionalnom zakonodavstvu;</w:t>
      </w:r>
    </w:p>
    <w:p w14:paraId="26774175" w14:textId="55339100"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doprinosi u naravi u obliku naknada ili plaća koje pokriva treća strana u korist sudionika projekta;</w:t>
      </w:r>
    </w:p>
    <w:p w14:paraId="1CD4AEF3" w14:textId="6588B0C7"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troškovi podugovaranja samih korisnika i/ili partnera;</w:t>
      </w:r>
    </w:p>
    <w:p w14:paraId="3E804451" w14:textId="5A8ABE4E"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troškovi ugovora o djelu/autorskopravnih i sl. ugovora kao dodatnog dohotka za obavljanje poslova vezanih za projekt, za zaposlenika koji svoju redovnu plaću prima temeljem Ugovora o radu/rješenja između poslodavca i radnika s korisnikom/partnerom;</w:t>
      </w:r>
    </w:p>
    <w:p w14:paraId="27FC82D0" w14:textId="3F384063" w:rsidR="0008328B" w:rsidRDefault="0008328B" w:rsidP="00EA38CD">
      <w:pPr>
        <w:pStyle w:val="StandardWeb"/>
        <w:numPr>
          <w:ilvl w:val="0"/>
          <w:numId w:val="29"/>
        </w:numPr>
        <w:shd w:val="clear" w:color="auto" w:fill="FFFFFF" w:themeFill="background1"/>
        <w:spacing w:before="0" w:beforeAutospacing="0" w:after="12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potpore i nagrade koje čine materijalno pravo radnika, a koje ne zadovoljavaju uvjet dostupnosti svima koji ispunjavaju propisane uvjete (ne isplaćuju se svim zaposlenicima korisnika pod istim uvjetima) i uvjet trajnosti:</w:t>
      </w:r>
    </w:p>
    <w:p w14:paraId="182636B1" w14:textId="6EAAD71D"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za slučaj smrti člana uže obitelji radnika</w:t>
      </w:r>
      <w:r w:rsidR="00814AD3">
        <w:rPr>
          <w:rFonts w:ascii="Calibri" w:eastAsiaTheme="minorEastAsia" w:hAnsi="Calibri" w:cs="Calibri"/>
          <w:noProof w:val="0"/>
        </w:rPr>
        <w:t>;</w:t>
      </w:r>
    </w:p>
    <w:p w14:paraId="0D0CE378" w14:textId="2548AA9C"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za novorođeno dijete</w:t>
      </w:r>
      <w:r w:rsidR="00814AD3">
        <w:rPr>
          <w:rFonts w:ascii="Calibri" w:eastAsiaTheme="minorEastAsia" w:hAnsi="Calibri" w:cs="Calibri"/>
          <w:noProof w:val="0"/>
        </w:rPr>
        <w:t>;</w:t>
      </w:r>
    </w:p>
    <w:p w14:paraId="427F2ACA" w14:textId="77777777"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zbog neprekidnog bolovanja radnika dužeg od 90 dana,</w:t>
      </w:r>
    </w:p>
    <w:p w14:paraId="23996A11" w14:textId="139D4B77"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zbog invalidnosti radnika</w:t>
      </w:r>
      <w:r w:rsidR="00814AD3">
        <w:rPr>
          <w:rFonts w:ascii="Calibri" w:eastAsiaTheme="minorEastAsia" w:hAnsi="Calibri" w:cs="Calibri"/>
          <w:noProof w:val="0"/>
        </w:rPr>
        <w:t>;</w:t>
      </w:r>
    </w:p>
    <w:p w14:paraId="4F86CA1E" w14:textId="40F8CF08"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dar u naravi</w:t>
      </w:r>
      <w:r w:rsidR="00814AD3">
        <w:rPr>
          <w:rFonts w:ascii="Calibri" w:eastAsiaTheme="minorEastAsia" w:hAnsi="Calibri" w:cs="Calibri"/>
          <w:noProof w:val="0"/>
        </w:rPr>
        <w:t>;</w:t>
      </w:r>
    </w:p>
    <w:p w14:paraId="0104C6BB" w14:textId="0FC11001"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dar djetetu do 15 godina starosti</w:t>
      </w:r>
      <w:r w:rsidR="00814AD3">
        <w:rPr>
          <w:rFonts w:ascii="Calibri" w:eastAsiaTheme="minorEastAsia" w:hAnsi="Calibri" w:cs="Calibri"/>
          <w:noProof w:val="0"/>
        </w:rPr>
        <w:t>;</w:t>
      </w:r>
    </w:p>
    <w:p w14:paraId="2F48A1A4" w14:textId="00CA5E15"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neoporezive novčane nagrade za radne rezultate</w:t>
      </w:r>
      <w:r w:rsidR="00814AD3">
        <w:rPr>
          <w:rFonts w:ascii="Calibri" w:eastAsiaTheme="minorEastAsia" w:hAnsi="Calibri" w:cs="Calibri"/>
          <w:noProof w:val="0"/>
        </w:rPr>
        <w:t>;</w:t>
      </w:r>
    </w:p>
    <w:p w14:paraId="106DE2C7" w14:textId="3DB0C7B0"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trošak prehrane ukoliko nije iskazan na platnoj listi</w:t>
      </w:r>
      <w:r w:rsidR="00814AD3">
        <w:rPr>
          <w:rFonts w:ascii="Calibri" w:eastAsiaTheme="minorEastAsia" w:hAnsi="Calibri" w:cs="Calibri"/>
          <w:noProof w:val="0"/>
        </w:rPr>
        <w:t>;</w:t>
      </w:r>
    </w:p>
    <w:p w14:paraId="4018A6C2" w14:textId="6E1AC3A9" w:rsidR="0008328B" w:rsidRDefault="0008328B" w:rsidP="003C1B83">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r w:rsidRPr="0008328B">
        <w:rPr>
          <w:rFonts w:ascii="Calibri" w:eastAsiaTheme="minorEastAsia" w:hAnsi="Calibri" w:cs="Calibri"/>
          <w:noProof w:val="0"/>
        </w:rPr>
        <w:t>o druge nagrade koje su jednokratne i ne isplaćuju se svim radnicima</w:t>
      </w:r>
      <w:r w:rsidR="00814AD3">
        <w:rPr>
          <w:rFonts w:ascii="Calibri" w:eastAsiaTheme="minorEastAsia" w:hAnsi="Calibri" w:cs="Calibri"/>
          <w:noProof w:val="0"/>
        </w:rPr>
        <w:t>;</w:t>
      </w:r>
    </w:p>
    <w:p w14:paraId="5370D566" w14:textId="29B09936" w:rsidR="00CF50F8" w:rsidRPr="008C554B" w:rsidRDefault="0008328B" w:rsidP="00EA38CD">
      <w:pPr>
        <w:pStyle w:val="StandardWeb"/>
        <w:numPr>
          <w:ilvl w:val="0"/>
          <w:numId w:val="29"/>
        </w:numPr>
        <w:shd w:val="clear" w:color="auto" w:fill="FFFFFF" w:themeFill="background1"/>
        <w:spacing w:before="0" w:beforeAutospacing="0" w:after="0" w:afterAutospacing="0" w:line="276" w:lineRule="auto"/>
        <w:jc w:val="both"/>
        <w:rPr>
          <w:rFonts w:ascii="Calibri" w:eastAsiaTheme="minorEastAsia" w:hAnsi="Calibri" w:cs="Calibri"/>
          <w:noProof w:val="0"/>
        </w:rPr>
      </w:pPr>
      <w:r w:rsidRPr="0008328B">
        <w:rPr>
          <w:rFonts w:ascii="Calibri" w:eastAsiaTheme="minorEastAsia" w:hAnsi="Calibri" w:cs="Calibri"/>
          <w:noProof w:val="0"/>
        </w:rPr>
        <w:t xml:space="preserve">naknade plaća za vrijeme privremene nesposobnosti za rad koje, sukladno pozitivnim </w:t>
      </w:r>
      <w:r w:rsidRPr="008C554B">
        <w:rPr>
          <w:rFonts w:ascii="Calibri" w:eastAsiaTheme="minorEastAsia" w:hAnsi="Calibri" w:cs="Calibri"/>
          <w:noProof w:val="0"/>
        </w:rPr>
        <w:t>propisima RH, ne snosi poslodavac</w:t>
      </w:r>
      <w:r w:rsidR="00CF50F8" w:rsidRPr="008C554B">
        <w:rPr>
          <w:rFonts w:ascii="Calibri" w:eastAsiaTheme="minorEastAsia" w:hAnsi="Calibri" w:cs="Calibri"/>
          <w:noProof w:val="0"/>
        </w:rPr>
        <w:t>;</w:t>
      </w:r>
    </w:p>
    <w:p w14:paraId="08773344" w14:textId="293DE3C1" w:rsidR="0008328B" w:rsidRPr="008C554B" w:rsidRDefault="00CF50F8" w:rsidP="00EA38CD">
      <w:pPr>
        <w:pStyle w:val="StandardWeb"/>
        <w:numPr>
          <w:ilvl w:val="0"/>
          <w:numId w:val="29"/>
        </w:numPr>
        <w:shd w:val="clear" w:color="auto" w:fill="FFFFFF" w:themeFill="background1"/>
        <w:spacing w:before="0" w:beforeAutospacing="0" w:after="0" w:afterAutospacing="0" w:line="276" w:lineRule="auto"/>
        <w:jc w:val="both"/>
        <w:rPr>
          <w:rFonts w:ascii="Calibri" w:eastAsiaTheme="minorEastAsia" w:hAnsi="Calibri" w:cs="Calibri"/>
          <w:noProof w:val="0"/>
        </w:rPr>
      </w:pPr>
      <w:r w:rsidRPr="008C554B">
        <w:rPr>
          <w:rFonts w:ascii="Calibri" w:eastAsiaTheme="minorEastAsia" w:hAnsi="Calibri" w:cs="Calibri"/>
          <w:noProof w:val="0"/>
        </w:rPr>
        <w:t>kupnja korištene opreme;</w:t>
      </w:r>
    </w:p>
    <w:p w14:paraId="271FC2E8" w14:textId="4630FD5B" w:rsidR="00CF50F8" w:rsidRPr="008C554B" w:rsidRDefault="00CF50F8" w:rsidP="00EA38CD">
      <w:pPr>
        <w:pStyle w:val="StandardWeb"/>
        <w:numPr>
          <w:ilvl w:val="0"/>
          <w:numId w:val="29"/>
        </w:numPr>
        <w:shd w:val="clear" w:color="auto" w:fill="FFFFFF" w:themeFill="background1"/>
        <w:spacing w:before="0" w:beforeAutospacing="0" w:after="0" w:afterAutospacing="0" w:line="276" w:lineRule="auto"/>
        <w:jc w:val="both"/>
        <w:rPr>
          <w:rFonts w:ascii="Calibri" w:eastAsiaTheme="minorEastAsia" w:hAnsi="Calibri" w:cs="Calibri"/>
          <w:noProof w:val="0"/>
        </w:rPr>
      </w:pPr>
      <w:r w:rsidRPr="008C554B">
        <w:rPr>
          <w:rFonts w:ascii="Calibri" w:eastAsiaTheme="minorEastAsia" w:hAnsi="Calibri" w:cs="Calibri"/>
          <w:noProof w:val="0"/>
        </w:rPr>
        <w:t>kupnja vozila;</w:t>
      </w:r>
    </w:p>
    <w:p w14:paraId="25585DD1" w14:textId="38E75676" w:rsidR="00CF50F8" w:rsidRPr="008C554B" w:rsidRDefault="00CF50F8" w:rsidP="00EA38CD">
      <w:pPr>
        <w:pStyle w:val="StandardWeb"/>
        <w:numPr>
          <w:ilvl w:val="0"/>
          <w:numId w:val="29"/>
        </w:numPr>
        <w:shd w:val="clear" w:color="auto" w:fill="FFFFFF" w:themeFill="background1"/>
        <w:spacing w:before="0" w:beforeAutospacing="0" w:after="0" w:afterAutospacing="0" w:line="276" w:lineRule="auto"/>
        <w:jc w:val="both"/>
        <w:rPr>
          <w:rFonts w:ascii="Calibri" w:eastAsiaTheme="minorEastAsia" w:hAnsi="Calibri" w:cs="Calibri"/>
          <w:noProof w:val="0"/>
        </w:rPr>
      </w:pPr>
      <w:r w:rsidRPr="008C554B">
        <w:rPr>
          <w:rFonts w:ascii="Calibri" w:eastAsiaTheme="minorEastAsia" w:hAnsi="Calibri" w:cs="Calibri"/>
          <w:noProof w:val="0"/>
        </w:rPr>
        <w:t>kupnja infrastrukture, zemljišta i nekretnina</w:t>
      </w:r>
      <w:r w:rsidR="007B7CEA" w:rsidRPr="008C554B">
        <w:rPr>
          <w:rFonts w:ascii="Calibri" w:eastAsiaTheme="minorEastAsia" w:hAnsi="Calibri" w:cs="Calibri"/>
          <w:noProof w:val="0"/>
        </w:rPr>
        <w:t>;</w:t>
      </w:r>
    </w:p>
    <w:p w14:paraId="325EF4BD" w14:textId="76BC0598" w:rsidR="00CF50F8" w:rsidRPr="008C554B" w:rsidRDefault="00CF50F8" w:rsidP="00EA38CD">
      <w:pPr>
        <w:pStyle w:val="StandardWeb"/>
        <w:numPr>
          <w:ilvl w:val="0"/>
          <w:numId w:val="29"/>
        </w:numPr>
        <w:shd w:val="clear" w:color="auto" w:fill="FFFFFF" w:themeFill="background1"/>
        <w:spacing w:before="0" w:beforeAutospacing="0" w:after="0" w:afterAutospacing="0" w:line="276" w:lineRule="auto"/>
        <w:jc w:val="both"/>
        <w:rPr>
          <w:rFonts w:ascii="Calibri" w:eastAsiaTheme="minorEastAsia" w:hAnsi="Calibri" w:cs="Calibri"/>
          <w:noProof w:val="0"/>
        </w:rPr>
      </w:pPr>
      <w:r w:rsidRPr="008C554B">
        <w:rPr>
          <w:rFonts w:ascii="Calibri" w:eastAsiaTheme="minorEastAsia" w:hAnsi="Calibri" w:cs="Calibri"/>
          <w:noProof w:val="0"/>
        </w:rPr>
        <w:t>troškovi kupnje i najma opreme</w:t>
      </w:r>
      <w:r w:rsidR="00E67223">
        <w:rPr>
          <w:rFonts w:ascii="Calibri" w:eastAsiaTheme="minorEastAsia" w:hAnsi="Calibri" w:cs="Calibri"/>
          <w:noProof w:val="0"/>
        </w:rPr>
        <w:t xml:space="preserve"> </w:t>
      </w:r>
      <w:r w:rsidRPr="008C554B">
        <w:rPr>
          <w:rFonts w:ascii="Calibri" w:eastAsiaTheme="minorEastAsia" w:hAnsi="Calibri" w:cs="Calibri"/>
          <w:noProof w:val="0"/>
        </w:rPr>
        <w:t>koji nisu povezani s provedbom projektnih aktivnosti</w:t>
      </w:r>
      <w:r w:rsidR="007B7CEA" w:rsidRPr="008C554B">
        <w:rPr>
          <w:rFonts w:ascii="Calibri" w:eastAsiaTheme="minorEastAsia" w:hAnsi="Calibri" w:cs="Calibri"/>
          <w:noProof w:val="0"/>
        </w:rPr>
        <w:t>;</w:t>
      </w:r>
    </w:p>
    <w:p w14:paraId="65BBFC4B" w14:textId="19EE98BD" w:rsidR="004605E6" w:rsidRPr="008C554B" w:rsidRDefault="007B7CEA" w:rsidP="00EA38CD">
      <w:pPr>
        <w:pStyle w:val="StandardWeb"/>
        <w:numPr>
          <w:ilvl w:val="0"/>
          <w:numId w:val="29"/>
        </w:numPr>
        <w:shd w:val="clear" w:color="auto" w:fill="FFFFFF" w:themeFill="background1"/>
        <w:spacing w:before="0" w:beforeAutospacing="0" w:after="0" w:afterAutospacing="0" w:line="276" w:lineRule="auto"/>
        <w:jc w:val="both"/>
        <w:rPr>
          <w:rFonts w:ascii="Calibri" w:eastAsiaTheme="minorEastAsia" w:hAnsi="Calibri" w:cs="Calibri"/>
          <w:noProof w:val="0"/>
        </w:rPr>
      </w:pPr>
      <w:r w:rsidRPr="008C554B">
        <w:rPr>
          <w:rFonts w:ascii="Calibri" w:eastAsiaTheme="minorEastAsia" w:hAnsi="Calibri" w:cs="Calibri"/>
          <w:noProof w:val="0"/>
        </w:rPr>
        <w:lastRenderedPageBreak/>
        <w:t>neprihvatljivi ostali prihvatljivi troškovi koji premašuju 40% prihvatljivih izravnih troškova osoblja</w:t>
      </w:r>
      <w:r w:rsidR="009B43AB">
        <w:rPr>
          <w:rFonts w:ascii="Calibri" w:eastAsiaTheme="minorEastAsia" w:hAnsi="Calibri" w:cs="Calibri"/>
          <w:noProof w:val="0"/>
        </w:rPr>
        <w:t>,</w:t>
      </w:r>
    </w:p>
    <w:p w14:paraId="1348000A" w14:textId="5DD336A5" w:rsidR="00626E23" w:rsidRDefault="00B466CB" w:rsidP="00EA38CD">
      <w:pPr>
        <w:pStyle w:val="StandardWeb"/>
        <w:numPr>
          <w:ilvl w:val="0"/>
          <w:numId w:val="29"/>
        </w:numPr>
        <w:shd w:val="clear" w:color="auto" w:fill="FFFFFF" w:themeFill="background1"/>
        <w:spacing w:before="0" w:beforeAutospacing="0" w:after="0" w:afterAutospacing="0" w:line="276" w:lineRule="auto"/>
        <w:jc w:val="both"/>
      </w:pPr>
      <w:r w:rsidRPr="00BF34DA">
        <w:rPr>
          <w:rFonts w:ascii="Calibri" w:eastAsiaTheme="minorEastAsia" w:hAnsi="Calibri" w:cs="Calibri"/>
          <w:noProof w:val="0"/>
        </w:rPr>
        <w:t>drugi troškovi koji nisu u neposrednoj povezanosti sa sadržajem i ciljevima projekta</w:t>
      </w:r>
      <w:r w:rsidR="009B43AB">
        <w:rPr>
          <w:rFonts w:ascii="Calibri" w:eastAsiaTheme="minorEastAsia" w:hAnsi="Calibri" w:cs="Calibri"/>
          <w:noProof w:val="0"/>
        </w:rPr>
        <w:t>,</w:t>
      </w:r>
      <w:r w:rsidR="00626E23" w:rsidRPr="00BF34DA">
        <w:rPr>
          <w:rFonts w:ascii="Calibri" w:eastAsiaTheme="minorEastAsia" w:hAnsi="Calibri" w:cs="Calibri"/>
          <w:noProof w:val="0"/>
        </w:rPr>
        <w:t xml:space="preserve"> </w:t>
      </w:r>
    </w:p>
    <w:p w14:paraId="531BFF37" w14:textId="48013296" w:rsidR="00626E23" w:rsidRPr="00BF34DA" w:rsidRDefault="00626E23" w:rsidP="00EA38CD">
      <w:pPr>
        <w:pStyle w:val="StandardWeb"/>
        <w:numPr>
          <w:ilvl w:val="0"/>
          <w:numId w:val="29"/>
        </w:numPr>
        <w:shd w:val="clear" w:color="auto" w:fill="FFFFFF" w:themeFill="background1"/>
        <w:spacing w:before="0" w:beforeAutospacing="0" w:after="0" w:afterAutospacing="0" w:line="276" w:lineRule="auto"/>
        <w:jc w:val="both"/>
        <w:rPr>
          <w:rFonts w:ascii="Calibri" w:hAnsi="Calibri" w:cs="Calibri"/>
        </w:rPr>
      </w:pPr>
      <w:r w:rsidRPr="00BF34DA">
        <w:rPr>
          <w:rFonts w:ascii="Calibri" w:eastAsiaTheme="minorEastAsia" w:hAnsi="Calibri" w:cs="Calibri"/>
          <w:noProof w:val="0"/>
        </w:rPr>
        <w:t>troškovi koji su već bili financirani iz javnih izvora, odnosno troškovi koji se u razdoblju provedbe projekta financiraju iz drugih izvora</w:t>
      </w:r>
      <w:r w:rsidR="009B43AB">
        <w:rPr>
          <w:rFonts w:ascii="Calibri" w:eastAsiaTheme="minorEastAsia" w:hAnsi="Calibri" w:cs="Calibri"/>
          <w:noProof w:val="0"/>
        </w:rPr>
        <w:t>,</w:t>
      </w:r>
    </w:p>
    <w:p w14:paraId="0B69E050" w14:textId="3A22528A" w:rsidR="00626E23" w:rsidRPr="00BF34DA" w:rsidRDefault="00626E23" w:rsidP="00EA38CD">
      <w:pPr>
        <w:pStyle w:val="StandardWeb"/>
        <w:numPr>
          <w:ilvl w:val="0"/>
          <w:numId w:val="29"/>
        </w:numPr>
        <w:shd w:val="clear" w:color="auto" w:fill="FFFFFF" w:themeFill="background1"/>
        <w:spacing w:before="0" w:beforeAutospacing="0" w:after="0" w:afterAutospacing="0" w:line="276" w:lineRule="auto"/>
        <w:jc w:val="both"/>
        <w:rPr>
          <w:rFonts w:ascii="Calibri" w:hAnsi="Calibri" w:cs="Calibri"/>
        </w:rPr>
      </w:pPr>
      <w:r w:rsidRPr="00BF34DA">
        <w:rPr>
          <w:rFonts w:ascii="Calibri" w:eastAsiaTheme="minorEastAsia" w:hAnsi="Calibri" w:cs="Calibri"/>
          <w:noProof w:val="0"/>
        </w:rPr>
        <w:t>neprihvatljivi troškovi sukladno primjenjivoj Uputi o prihvatljivosti troškova plaća i troškova povezanih s radom u okviru projekata financiranih iz Europskog socijalnog fonda plus u Republici Hrvatskoj 2021.-2027. objavljenoj na internetskoj stranici ESF-a</w:t>
      </w:r>
      <w:r w:rsidR="009B43AB">
        <w:rPr>
          <w:rFonts w:ascii="Calibri" w:eastAsiaTheme="minorEastAsia" w:hAnsi="Calibri" w:cs="Calibri"/>
          <w:noProof w:val="0"/>
        </w:rPr>
        <w:t>,</w:t>
      </w:r>
    </w:p>
    <w:p w14:paraId="6EAC9B51" w14:textId="0F1D6918" w:rsidR="00D7710F" w:rsidRDefault="00C66615" w:rsidP="00EA38CD">
      <w:pPr>
        <w:pStyle w:val="StandardWeb"/>
        <w:numPr>
          <w:ilvl w:val="0"/>
          <w:numId w:val="29"/>
        </w:numPr>
        <w:shd w:val="clear" w:color="auto" w:fill="FFFFFF" w:themeFill="background1"/>
        <w:spacing w:before="0" w:beforeAutospacing="0" w:after="0" w:afterAutospacing="0" w:line="276" w:lineRule="auto"/>
        <w:jc w:val="both"/>
        <w:rPr>
          <w:rFonts w:ascii="Calibri" w:hAnsi="Calibri" w:cs="Calibri"/>
        </w:rPr>
      </w:pPr>
      <w:r>
        <w:rPr>
          <w:rFonts w:ascii="Calibri" w:hAnsi="Calibri" w:cs="Calibri"/>
        </w:rPr>
        <w:t xml:space="preserve">troškovi koji su </w:t>
      </w:r>
      <w:r w:rsidR="00EA1DB1" w:rsidRPr="00EA1DB1">
        <w:rPr>
          <w:rFonts w:ascii="Calibri" w:hAnsi="Calibri" w:cs="Calibri"/>
        </w:rPr>
        <w:t>povezan</w:t>
      </w:r>
      <w:r>
        <w:rPr>
          <w:rFonts w:ascii="Calibri" w:hAnsi="Calibri" w:cs="Calibri"/>
        </w:rPr>
        <w:t>i</w:t>
      </w:r>
      <w:r w:rsidR="00EA1DB1" w:rsidRPr="00EA1DB1">
        <w:rPr>
          <w:rFonts w:ascii="Calibri" w:hAnsi="Calibri" w:cs="Calibri"/>
        </w:rPr>
        <w:t xml:space="preserve"> s političkim ili vjerskim aktivnostima</w:t>
      </w:r>
      <w:r w:rsidR="009B43AB">
        <w:rPr>
          <w:rFonts w:ascii="Calibri" w:hAnsi="Calibri" w:cs="Calibri"/>
        </w:rPr>
        <w:t>,</w:t>
      </w:r>
    </w:p>
    <w:p w14:paraId="669C75AB" w14:textId="282EA4B1" w:rsidR="009B43AB" w:rsidRDefault="00906582" w:rsidP="00EA38CD">
      <w:pPr>
        <w:pStyle w:val="StandardWeb"/>
        <w:numPr>
          <w:ilvl w:val="0"/>
          <w:numId w:val="29"/>
        </w:numPr>
        <w:shd w:val="clear" w:color="auto" w:fill="FFFFFF" w:themeFill="background1"/>
        <w:spacing w:before="0" w:beforeAutospacing="0" w:after="0" w:afterAutospacing="0" w:line="276" w:lineRule="auto"/>
        <w:jc w:val="both"/>
        <w:rPr>
          <w:rFonts w:ascii="Calibri" w:hAnsi="Calibri" w:cs="Calibri"/>
        </w:rPr>
      </w:pPr>
      <w:r w:rsidRPr="00251108">
        <w:rPr>
          <w:rFonts w:ascii="Calibri" w:hAnsi="Calibri" w:cs="Calibri"/>
        </w:rPr>
        <w:t xml:space="preserve">troškovi </w:t>
      </w:r>
      <w:r w:rsidR="008C74C8">
        <w:rPr>
          <w:rFonts w:ascii="Calibri" w:hAnsi="Calibri" w:cs="Calibri"/>
        </w:rPr>
        <w:t xml:space="preserve">vanjskih usluga </w:t>
      </w:r>
      <w:r w:rsidRPr="00251108">
        <w:rPr>
          <w:rFonts w:ascii="Calibri" w:hAnsi="Calibri" w:cs="Calibri"/>
        </w:rPr>
        <w:t>za provedbu aktivnosti „Upravljanje projektom i administracija“</w:t>
      </w:r>
    </w:p>
    <w:p w14:paraId="3DA06EB3" w14:textId="77777777" w:rsidR="0008328B" w:rsidRPr="0008328B" w:rsidRDefault="0008328B" w:rsidP="00A24D55">
      <w:pPr>
        <w:pStyle w:val="StandardWeb"/>
        <w:shd w:val="clear" w:color="auto" w:fill="FFFFFF" w:themeFill="background1"/>
        <w:spacing w:before="0" w:beforeAutospacing="0" w:after="0" w:afterAutospacing="0" w:line="276" w:lineRule="auto"/>
        <w:ind w:left="720"/>
        <w:jc w:val="both"/>
        <w:rPr>
          <w:rFonts w:ascii="Calibri" w:eastAsiaTheme="minorEastAsia" w:hAnsi="Calibri" w:cs="Calibri"/>
          <w:noProof w:val="0"/>
        </w:rPr>
      </w:pPr>
    </w:p>
    <w:p w14:paraId="1DEE7466" w14:textId="3E806EBB" w:rsidR="00521058" w:rsidRDefault="00521058" w:rsidP="00133EED">
      <w:pPr>
        <w:pStyle w:val="Naslov3"/>
        <w:numPr>
          <w:ilvl w:val="2"/>
          <w:numId w:val="4"/>
        </w:numPr>
        <w:spacing w:after="200" w:line="276" w:lineRule="auto"/>
        <w:rPr>
          <w:rFonts w:asciiTheme="minorHAnsi" w:eastAsiaTheme="minorEastAsia" w:hAnsiTheme="minorHAnsi" w:cstheme="minorBidi"/>
        </w:rPr>
      </w:pPr>
      <w:bookmarkStart w:id="1048" w:name="_Toc172908389"/>
      <w:bookmarkStart w:id="1049" w:name="_Toc172908499"/>
      <w:bookmarkStart w:id="1050" w:name="_Toc172908390"/>
      <w:bookmarkStart w:id="1051" w:name="_Toc172908500"/>
      <w:bookmarkStart w:id="1052" w:name="_Toc172908391"/>
      <w:bookmarkStart w:id="1053" w:name="_Toc172908501"/>
      <w:bookmarkStart w:id="1054" w:name="_Toc172908392"/>
      <w:bookmarkStart w:id="1055" w:name="_Toc172908502"/>
      <w:bookmarkStart w:id="1056" w:name="_Toc172908393"/>
      <w:bookmarkStart w:id="1057" w:name="_Toc172908503"/>
      <w:bookmarkStart w:id="1058" w:name="_Toc172908394"/>
      <w:bookmarkStart w:id="1059" w:name="_Toc172908504"/>
      <w:bookmarkStart w:id="1060" w:name="_Toc172908395"/>
      <w:bookmarkStart w:id="1061" w:name="_Toc172908505"/>
      <w:bookmarkStart w:id="1062" w:name="_Toc172908396"/>
      <w:bookmarkStart w:id="1063" w:name="_Toc172908506"/>
      <w:bookmarkStart w:id="1064" w:name="_Toc172908397"/>
      <w:bookmarkStart w:id="1065" w:name="_Toc172908507"/>
      <w:bookmarkStart w:id="1066" w:name="_Toc172908398"/>
      <w:bookmarkStart w:id="1067" w:name="_Toc172908508"/>
      <w:bookmarkStart w:id="1068" w:name="_Toc172908399"/>
      <w:bookmarkStart w:id="1069" w:name="_Toc172908509"/>
      <w:bookmarkStart w:id="1070" w:name="_Toc172908400"/>
      <w:bookmarkStart w:id="1071" w:name="_Toc172908510"/>
      <w:bookmarkStart w:id="1072" w:name="_Toc172908401"/>
      <w:bookmarkStart w:id="1073" w:name="_Toc172908511"/>
      <w:bookmarkStart w:id="1074" w:name="_Toc172908402"/>
      <w:bookmarkStart w:id="1075" w:name="_Toc172908512"/>
      <w:bookmarkStart w:id="1076" w:name="_Toc172908403"/>
      <w:bookmarkStart w:id="1077" w:name="_Toc172908513"/>
      <w:bookmarkStart w:id="1078" w:name="_Toc172908404"/>
      <w:bookmarkStart w:id="1079" w:name="_Toc172908514"/>
      <w:bookmarkStart w:id="1080" w:name="_Toc172908405"/>
      <w:bookmarkStart w:id="1081" w:name="_Toc172908515"/>
      <w:bookmarkStart w:id="1082" w:name="_Toc172908406"/>
      <w:bookmarkStart w:id="1083" w:name="_Toc172908516"/>
      <w:bookmarkStart w:id="1084" w:name="_Toc172908407"/>
      <w:bookmarkStart w:id="1085" w:name="_Toc172908517"/>
      <w:bookmarkStart w:id="1086" w:name="_Toc172908408"/>
      <w:bookmarkStart w:id="1087" w:name="_Toc172908518"/>
      <w:bookmarkStart w:id="1088" w:name="_Toc172908409"/>
      <w:bookmarkStart w:id="1089" w:name="_Toc172908519"/>
      <w:bookmarkStart w:id="1090" w:name="_Toc172908410"/>
      <w:bookmarkStart w:id="1091" w:name="_Toc172908520"/>
      <w:bookmarkStart w:id="1092" w:name="_Toc172908411"/>
      <w:bookmarkStart w:id="1093" w:name="_Toc172908521"/>
      <w:bookmarkStart w:id="1094" w:name="_Toc172908412"/>
      <w:bookmarkStart w:id="1095" w:name="_Toc172908522"/>
      <w:bookmarkStart w:id="1096" w:name="_Toc172908413"/>
      <w:bookmarkStart w:id="1097" w:name="_Toc172908523"/>
      <w:bookmarkStart w:id="1098" w:name="_Toc172908414"/>
      <w:bookmarkStart w:id="1099" w:name="_Toc172908524"/>
      <w:bookmarkStart w:id="1100" w:name="_Toc172908415"/>
      <w:bookmarkStart w:id="1101" w:name="_Toc172908525"/>
      <w:bookmarkStart w:id="1102" w:name="_Toc172908416"/>
      <w:bookmarkStart w:id="1103" w:name="_Toc172908526"/>
      <w:bookmarkStart w:id="1104" w:name="_Toc172908417"/>
      <w:bookmarkStart w:id="1105" w:name="_Toc172908527"/>
      <w:bookmarkStart w:id="1106" w:name="_Toc172908418"/>
      <w:bookmarkStart w:id="1107" w:name="_Toc172908528"/>
      <w:bookmarkStart w:id="1108" w:name="_Toc172908419"/>
      <w:bookmarkStart w:id="1109" w:name="_Toc172908529"/>
      <w:bookmarkStart w:id="1110" w:name="_Toc172908420"/>
      <w:bookmarkStart w:id="1111" w:name="_Toc172908530"/>
      <w:bookmarkStart w:id="1112" w:name="_Toc172908421"/>
      <w:bookmarkStart w:id="1113" w:name="_Toc172908531"/>
      <w:bookmarkStart w:id="1114" w:name="_Toc172908422"/>
      <w:bookmarkStart w:id="1115" w:name="_Toc172908532"/>
      <w:bookmarkStart w:id="1116" w:name="_Toc172908423"/>
      <w:bookmarkStart w:id="1117" w:name="_Toc172908533"/>
      <w:bookmarkStart w:id="1118" w:name="_Toc172908424"/>
      <w:bookmarkStart w:id="1119" w:name="_Toc172908534"/>
      <w:bookmarkStart w:id="1120" w:name="_Toc172908425"/>
      <w:bookmarkStart w:id="1121" w:name="_Toc172908535"/>
      <w:bookmarkStart w:id="1122" w:name="bookmark17"/>
      <w:bookmarkStart w:id="1123" w:name="_KAKO_SE_PRIJAVITI"/>
      <w:bookmarkStart w:id="1124" w:name="_Toc54189545"/>
      <w:bookmarkStart w:id="1125" w:name="_Toc189232875"/>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rsidRPr="1EE093B2">
        <w:rPr>
          <w:rFonts w:asciiTheme="minorHAnsi" w:eastAsiaTheme="minorEastAsia" w:hAnsiTheme="minorHAnsi" w:cstheme="minorBidi"/>
        </w:rPr>
        <w:t>Prihodi</w:t>
      </w:r>
      <w:bookmarkEnd w:id="1124"/>
      <w:bookmarkEnd w:id="1125"/>
      <w:r w:rsidRPr="1EE093B2">
        <w:rPr>
          <w:rFonts w:asciiTheme="minorHAnsi" w:eastAsiaTheme="minorEastAsia" w:hAnsiTheme="minorHAnsi" w:cstheme="minorBidi"/>
        </w:rPr>
        <w:t xml:space="preserve"> </w:t>
      </w:r>
    </w:p>
    <w:p w14:paraId="7E9B4D0E" w14:textId="23B8F399" w:rsidR="00521058" w:rsidRPr="00CF18AF" w:rsidRDefault="00521058" w:rsidP="00A24D55">
      <w:pPr>
        <w:jc w:val="both"/>
        <w:rPr>
          <w:sz w:val="24"/>
          <w:szCs w:val="24"/>
        </w:rPr>
      </w:pPr>
      <w:r w:rsidRPr="1EE093B2">
        <w:rPr>
          <w:sz w:val="24"/>
          <w:szCs w:val="24"/>
        </w:rPr>
        <w:t xml:space="preserve">Nije dopušteno ciljnim skupinama naplaćivati sudjelovanje u projektnim aktivnostima. Ukoliko </w:t>
      </w:r>
      <w:r w:rsidR="0071243E">
        <w:rPr>
          <w:sz w:val="24"/>
          <w:szCs w:val="24"/>
        </w:rPr>
        <w:t xml:space="preserve">se </w:t>
      </w:r>
      <w:r w:rsidRPr="1EE093B2">
        <w:rPr>
          <w:sz w:val="24"/>
          <w:szCs w:val="24"/>
        </w:rPr>
        <w:t>tijekom provedbe aktivnosti projekta ostvare određen</w:t>
      </w:r>
      <w:r w:rsidR="0071243E">
        <w:rPr>
          <w:sz w:val="24"/>
          <w:szCs w:val="24"/>
        </w:rPr>
        <w:t>i</w:t>
      </w:r>
      <w:r w:rsidRPr="1EE093B2">
        <w:rPr>
          <w:sz w:val="24"/>
          <w:szCs w:val="24"/>
        </w:rPr>
        <w:t xml:space="preserve"> prihod</w:t>
      </w:r>
      <w:r w:rsidR="0071243E">
        <w:rPr>
          <w:sz w:val="24"/>
          <w:szCs w:val="24"/>
        </w:rPr>
        <w:t>i</w:t>
      </w:r>
      <w:r w:rsidRPr="1EE093B2">
        <w:rPr>
          <w:sz w:val="24"/>
          <w:szCs w:val="24"/>
        </w:rPr>
        <w:t xml:space="preserve">, ukupan iznos bespovratnih sredstava bit će umanjen za iznos ostvarenog prihoda. </w:t>
      </w:r>
    </w:p>
    <w:p w14:paraId="3AD9E446" w14:textId="4FB6C4B6" w:rsidR="00DE06C8" w:rsidRDefault="005E326C" w:rsidP="00133EED">
      <w:pPr>
        <w:pStyle w:val="Naslov2"/>
        <w:numPr>
          <w:ilvl w:val="1"/>
          <w:numId w:val="4"/>
        </w:numPr>
        <w:spacing w:after="200" w:line="276" w:lineRule="auto"/>
        <w:rPr>
          <w:rFonts w:asciiTheme="minorHAnsi" w:eastAsiaTheme="minorEastAsia" w:hAnsiTheme="minorHAnsi" w:cstheme="minorBidi"/>
        </w:rPr>
      </w:pPr>
      <w:bookmarkStart w:id="1126" w:name="_Toc54189532"/>
      <w:bookmarkStart w:id="1127" w:name="_Toc189232876"/>
      <w:r w:rsidRPr="1EE093B2">
        <w:rPr>
          <w:rFonts w:asciiTheme="minorHAnsi" w:eastAsiaTheme="minorEastAsia" w:hAnsiTheme="minorHAnsi" w:cstheme="minorBidi"/>
        </w:rPr>
        <w:t>Lokacija i razdoblje provedbe</w:t>
      </w:r>
      <w:bookmarkEnd w:id="1126"/>
      <w:r w:rsidRPr="1EE093B2">
        <w:rPr>
          <w:rFonts w:asciiTheme="minorHAnsi" w:eastAsiaTheme="minorEastAsia" w:hAnsiTheme="minorHAnsi" w:cstheme="minorBidi"/>
        </w:rPr>
        <w:t xml:space="preserve"> </w:t>
      </w:r>
      <w:r w:rsidR="4DE0B526" w:rsidRPr="5C56C9D0">
        <w:rPr>
          <w:rFonts w:asciiTheme="minorHAnsi" w:eastAsiaTheme="minorEastAsia" w:hAnsiTheme="minorHAnsi" w:cstheme="minorBidi"/>
        </w:rPr>
        <w:t>projekta</w:t>
      </w:r>
      <w:bookmarkEnd w:id="1127"/>
    </w:p>
    <w:p w14:paraId="5B427D77" w14:textId="0907ABFC" w:rsidR="00DE06C8" w:rsidRDefault="00157E97" w:rsidP="00133EED">
      <w:pPr>
        <w:pStyle w:val="Naslov3"/>
        <w:numPr>
          <w:ilvl w:val="2"/>
          <w:numId w:val="4"/>
        </w:numPr>
        <w:spacing w:after="200" w:line="276" w:lineRule="auto"/>
        <w:rPr>
          <w:rFonts w:asciiTheme="minorHAnsi" w:eastAsiaTheme="minorEastAsia" w:hAnsiTheme="minorHAnsi" w:cstheme="minorBidi"/>
        </w:rPr>
      </w:pPr>
      <w:bookmarkStart w:id="1128" w:name="_Toc54189533"/>
      <w:bookmarkStart w:id="1129" w:name="_Toc189232877"/>
      <w:r w:rsidRPr="1EE093B2">
        <w:rPr>
          <w:rFonts w:asciiTheme="minorHAnsi" w:eastAsiaTheme="minorEastAsia" w:hAnsiTheme="minorHAnsi" w:cstheme="minorBidi"/>
        </w:rPr>
        <w:t>Lokacija provedbe</w:t>
      </w:r>
      <w:bookmarkEnd w:id="1128"/>
      <w:bookmarkEnd w:id="1129"/>
      <w:r w:rsidRPr="1EE093B2">
        <w:rPr>
          <w:rFonts w:asciiTheme="minorHAnsi" w:eastAsiaTheme="minorEastAsia" w:hAnsiTheme="minorHAnsi" w:cstheme="minorBidi"/>
        </w:rPr>
        <w:t xml:space="preserve"> </w:t>
      </w:r>
    </w:p>
    <w:p w14:paraId="2B142D48" w14:textId="2967BDAC" w:rsidR="00A10D8B" w:rsidRPr="005B17FC" w:rsidRDefault="005D33B5" w:rsidP="1EE093B2">
      <w:pPr>
        <w:jc w:val="both"/>
        <w:rPr>
          <w:sz w:val="24"/>
          <w:szCs w:val="24"/>
        </w:rPr>
      </w:pPr>
      <w:r w:rsidRPr="005B17FC">
        <w:rPr>
          <w:sz w:val="24"/>
          <w:szCs w:val="24"/>
        </w:rPr>
        <w:t>Aktivnosti projekta</w:t>
      </w:r>
      <w:r w:rsidR="00D1205C" w:rsidRPr="005B17FC">
        <w:rPr>
          <w:sz w:val="24"/>
          <w:szCs w:val="24"/>
        </w:rPr>
        <w:t xml:space="preserve"> </w:t>
      </w:r>
      <w:r w:rsidR="005E326C" w:rsidRPr="005B17FC">
        <w:rPr>
          <w:sz w:val="24"/>
          <w:szCs w:val="24"/>
        </w:rPr>
        <w:t>se moraju provoditi na području Republike Hrvatske odnosno za korist ciljnih skupina s</w:t>
      </w:r>
      <w:r w:rsidR="009C43B0" w:rsidRPr="005B17FC">
        <w:rPr>
          <w:sz w:val="24"/>
          <w:szCs w:val="24"/>
        </w:rPr>
        <w:t>a sjedištem/prebivalištem</w:t>
      </w:r>
      <w:r w:rsidR="0071243E" w:rsidRPr="005B17FC">
        <w:rPr>
          <w:sz w:val="24"/>
          <w:szCs w:val="24"/>
        </w:rPr>
        <w:t xml:space="preserve"> </w:t>
      </w:r>
      <w:r w:rsidR="0071243E" w:rsidRPr="00A24D55">
        <w:rPr>
          <w:sz w:val="24"/>
          <w:szCs w:val="24"/>
        </w:rPr>
        <w:t>ili boravištem</w:t>
      </w:r>
      <w:r w:rsidR="009C43B0" w:rsidRPr="005B17FC">
        <w:rPr>
          <w:sz w:val="24"/>
          <w:szCs w:val="24"/>
        </w:rPr>
        <w:t xml:space="preserve"> na</w:t>
      </w:r>
      <w:r w:rsidR="005E326C" w:rsidRPr="005B17FC">
        <w:rPr>
          <w:sz w:val="24"/>
          <w:szCs w:val="24"/>
        </w:rPr>
        <w:t xml:space="preserve"> područj</w:t>
      </w:r>
      <w:r w:rsidR="009C43B0" w:rsidRPr="005B17FC">
        <w:rPr>
          <w:sz w:val="24"/>
          <w:szCs w:val="24"/>
        </w:rPr>
        <w:t>u</w:t>
      </w:r>
      <w:r w:rsidR="005E326C" w:rsidRPr="005B17FC">
        <w:rPr>
          <w:sz w:val="24"/>
          <w:szCs w:val="24"/>
        </w:rPr>
        <w:t xml:space="preserve"> Republike Hrvatske.</w:t>
      </w:r>
      <w:r w:rsidR="00967FD0" w:rsidRPr="005B17FC">
        <w:rPr>
          <w:sz w:val="24"/>
          <w:szCs w:val="24"/>
        </w:rPr>
        <w:t xml:space="preserve"> </w:t>
      </w:r>
    </w:p>
    <w:p w14:paraId="0D9A7DC3" w14:textId="38051D01" w:rsidR="00640107" w:rsidRPr="001172B0" w:rsidRDefault="00A10D8B">
      <w:pPr>
        <w:suppressAutoHyphens/>
        <w:spacing w:after="0"/>
        <w:ind w:right="171"/>
        <w:jc w:val="both"/>
        <w:rPr>
          <w:sz w:val="24"/>
          <w:szCs w:val="24"/>
        </w:rPr>
      </w:pPr>
      <w:r w:rsidRPr="005B17FC">
        <w:rPr>
          <w:sz w:val="24"/>
          <w:szCs w:val="24"/>
        </w:rPr>
        <w:t xml:space="preserve">Ukoliko je to opravdano i nužno za postizanje ciljeva projekta, </w:t>
      </w:r>
      <w:r w:rsidR="0093692D" w:rsidRPr="005B17FC">
        <w:rPr>
          <w:sz w:val="24"/>
          <w:szCs w:val="24"/>
        </w:rPr>
        <w:t>aktivnosti PDP-a moguće je provoditi i</w:t>
      </w:r>
      <w:r w:rsidRPr="005B17FC">
        <w:rPr>
          <w:sz w:val="24"/>
          <w:szCs w:val="24"/>
        </w:rPr>
        <w:t xml:space="preserve"> izvan područja Republike Hrvatske</w:t>
      </w:r>
      <w:r w:rsidR="0093692D" w:rsidRPr="005B17FC">
        <w:rPr>
          <w:sz w:val="24"/>
          <w:szCs w:val="24"/>
        </w:rPr>
        <w:t>,</w:t>
      </w:r>
      <w:r w:rsidR="008F6B6C">
        <w:rPr>
          <w:sz w:val="24"/>
          <w:szCs w:val="24"/>
        </w:rPr>
        <w:t xml:space="preserve"> </w:t>
      </w:r>
      <w:r w:rsidR="0093692D" w:rsidRPr="005B17FC">
        <w:rPr>
          <w:sz w:val="24"/>
          <w:szCs w:val="24"/>
        </w:rPr>
        <w:t>sukladno programskom području predviđenom</w:t>
      </w:r>
      <w:r w:rsidR="0093692D" w:rsidRPr="0093692D">
        <w:rPr>
          <w:sz w:val="24"/>
          <w:szCs w:val="24"/>
        </w:rPr>
        <w:t xml:space="preserve"> u </w:t>
      </w:r>
      <w:r w:rsidR="00962801">
        <w:rPr>
          <w:sz w:val="24"/>
          <w:szCs w:val="24"/>
        </w:rPr>
        <w:t>PULJP-u</w:t>
      </w:r>
      <w:r w:rsidR="0093692D">
        <w:rPr>
          <w:sz w:val="24"/>
          <w:szCs w:val="24"/>
        </w:rPr>
        <w:t>, i to</w:t>
      </w:r>
      <w:r w:rsidR="008117C6">
        <w:rPr>
          <w:sz w:val="24"/>
          <w:szCs w:val="24"/>
        </w:rPr>
        <w:t xml:space="preserve"> </w:t>
      </w:r>
      <w:r w:rsidR="005B15CC">
        <w:rPr>
          <w:rFonts w:cstheme="minorHAnsi"/>
          <w:b/>
          <w:bCs/>
          <w:sz w:val="24"/>
          <w:szCs w:val="24"/>
        </w:rPr>
        <w:t xml:space="preserve">Aktivnost </w:t>
      </w:r>
      <w:r w:rsidR="009F3094">
        <w:rPr>
          <w:rFonts w:cstheme="minorHAnsi"/>
          <w:b/>
          <w:bCs/>
          <w:sz w:val="24"/>
          <w:szCs w:val="24"/>
        </w:rPr>
        <w:t>1</w:t>
      </w:r>
      <w:r w:rsidR="005B15CC">
        <w:rPr>
          <w:rFonts w:cstheme="minorHAnsi"/>
          <w:b/>
          <w:bCs/>
          <w:sz w:val="24"/>
          <w:szCs w:val="24"/>
        </w:rPr>
        <w:t>:</w:t>
      </w:r>
      <w:r w:rsidR="00D26906" w:rsidRPr="00D26906">
        <w:t xml:space="preserve"> </w:t>
      </w:r>
      <w:r w:rsidR="00D26906" w:rsidRPr="00BF34DA">
        <w:rPr>
          <w:rFonts w:cstheme="minorHAnsi"/>
          <w:b/>
          <w:bCs/>
          <w:i/>
          <w:iCs/>
          <w:sz w:val="24"/>
          <w:szCs w:val="24"/>
        </w:rPr>
        <w:t>Aktivnosti edukacije organizacija civilnoga društva za provedbu Programa aktivnog starenja</w:t>
      </w:r>
      <w:r w:rsidR="002E6531">
        <w:rPr>
          <w:rFonts w:cstheme="minorHAnsi"/>
          <w:b/>
          <w:bCs/>
          <w:i/>
          <w:iCs/>
          <w:sz w:val="24"/>
          <w:szCs w:val="24"/>
        </w:rPr>
        <w:t xml:space="preserve"> </w:t>
      </w:r>
      <w:r w:rsidR="002E6531" w:rsidRPr="001172B0">
        <w:rPr>
          <w:rFonts w:cstheme="minorHAnsi"/>
          <w:sz w:val="24"/>
          <w:szCs w:val="24"/>
        </w:rPr>
        <w:t>na području Europske unije</w:t>
      </w:r>
      <w:r w:rsidR="005A7D81" w:rsidRPr="001172B0">
        <w:rPr>
          <w:sz w:val="24"/>
          <w:szCs w:val="24"/>
        </w:rPr>
        <w:t>.</w:t>
      </w:r>
      <w:r w:rsidR="002550AC" w:rsidRPr="001172B0">
        <w:rPr>
          <w:sz w:val="24"/>
          <w:szCs w:val="24"/>
        </w:rPr>
        <w:t xml:space="preserve"> </w:t>
      </w:r>
    </w:p>
    <w:p w14:paraId="24BD14C4" w14:textId="77777777" w:rsidR="00845D2C" w:rsidRPr="001172B0" w:rsidRDefault="00845D2C" w:rsidP="00845D2C">
      <w:pPr>
        <w:suppressAutoHyphens/>
        <w:spacing w:after="0"/>
        <w:ind w:right="171"/>
        <w:jc w:val="both"/>
        <w:rPr>
          <w:rFonts w:ascii="Calibri" w:eastAsia="Droid Sans Fallback" w:hAnsi="Calibri" w:cs="Times New Roman"/>
          <w:sz w:val="24"/>
          <w:szCs w:val="24"/>
          <w:lang w:eastAsia="hr-HR"/>
        </w:rPr>
      </w:pPr>
    </w:p>
    <w:p w14:paraId="20659A1F" w14:textId="6B5F45E1" w:rsidR="00FE4F53" w:rsidRDefault="0096472D" w:rsidP="00133EED">
      <w:pPr>
        <w:pStyle w:val="Naslov3"/>
        <w:numPr>
          <w:ilvl w:val="2"/>
          <w:numId w:val="4"/>
        </w:numPr>
        <w:spacing w:after="200" w:line="276" w:lineRule="auto"/>
        <w:rPr>
          <w:rFonts w:asciiTheme="minorHAnsi" w:eastAsiaTheme="minorEastAsia" w:hAnsiTheme="minorHAnsi" w:cstheme="minorBidi"/>
        </w:rPr>
      </w:pPr>
      <w:bookmarkStart w:id="1130" w:name="_Toc54189534"/>
      <w:bookmarkStart w:id="1131" w:name="_Toc189232878"/>
      <w:r w:rsidRPr="004E154C">
        <w:rPr>
          <w:rFonts w:asciiTheme="minorHAnsi" w:eastAsiaTheme="minorEastAsia" w:hAnsiTheme="minorHAnsi" w:cstheme="minorBidi"/>
        </w:rPr>
        <w:t>Početak razdoblja provedbe</w:t>
      </w:r>
      <w:bookmarkEnd w:id="1130"/>
      <w:bookmarkEnd w:id="1131"/>
      <w:r w:rsidRPr="004E154C">
        <w:rPr>
          <w:rFonts w:asciiTheme="minorHAnsi" w:eastAsiaTheme="minorEastAsia" w:hAnsiTheme="minorHAnsi" w:cstheme="minorBidi"/>
        </w:rPr>
        <w:t xml:space="preserve"> </w:t>
      </w:r>
    </w:p>
    <w:p w14:paraId="346B6830" w14:textId="3DE7DDEE" w:rsidR="009705FF" w:rsidRPr="009705FF" w:rsidRDefault="005E326C" w:rsidP="00A24D55">
      <w:pPr>
        <w:jc w:val="both"/>
      </w:pPr>
      <w:r w:rsidRPr="00A24D55">
        <w:rPr>
          <w:sz w:val="24"/>
          <w:szCs w:val="24"/>
        </w:rPr>
        <w:t>Provedba projekta započ</w:t>
      </w:r>
      <w:r w:rsidR="00D23D91" w:rsidRPr="00A24D55">
        <w:rPr>
          <w:sz w:val="24"/>
          <w:szCs w:val="24"/>
        </w:rPr>
        <w:t>inje</w:t>
      </w:r>
      <w:r w:rsidRPr="00A24D55">
        <w:rPr>
          <w:sz w:val="24"/>
          <w:szCs w:val="24"/>
        </w:rPr>
        <w:t xml:space="preserve"> </w:t>
      </w:r>
      <w:r w:rsidR="00D23D91" w:rsidRPr="00A24D55">
        <w:rPr>
          <w:sz w:val="24"/>
          <w:szCs w:val="24"/>
        </w:rPr>
        <w:t>stupanjem</w:t>
      </w:r>
      <w:r w:rsidRPr="00A24D55">
        <w:rPr>
          <w:sz w:val="24"/>
          <w:szCs w:val="24"/>
        </w:rPr>
        <w:t xml:space="preserve"> Ugovora o dodjeli bespovratnih sredstava</w:t>
      </w:r>
      <w:r w:rsidR="00D23D91" w:rsidRPr="00A24D55">
        <w:rPr>
          <w:sz w:val="24"/>
          <w:szCs w:val="24"/>
        </w:rPr>
        <w:t xml:space="preserve"> na snagu</w:t>
      </w:r>
      <w:r w:rsidRPr="00A24D55">
        <w:rPr>
          <w:sz w:val="24"/>
          <w:szCs w:val="24"/>
        </w:rPr>
        <w:t>.</w:t>
      </w:r>
      <w:r w:rsidR="00777F4F" w:rsidRPr="00A24D55">
        <w:rPr>
          <w:sz w:val="24"/>
          <w:szCs w:val="24"/>
        </w:rPr>
        <w:t xml:space="preserve"> </w:t>
      </w:r>
      <w:bookmarkStart w:id="1132" w:name="_Hlk119255878"/>
      <w:r w:rsidR="00777F4F" w:rsidRPr="00A24D55">
        <w:rPr>
          <w:sz w:val="24"/>
          <w:szCs w:val="24"/>
        </w:rPr>
        <w:t>Datum p</w:t>
      </w:r>
      <w:r w:rsidR="003E3560" w:rsidRPr="00A24D55">
        <w:rPr>
          <w:sz w:val="24"/>
          <w:szCs w:val="24"/>
        </w:rPr>
        <w:t>očet</w:t>
      </w:r>
      <w:r w:rsidR="00777F4F" w:rsidRPr="00A24D55">
        <w:rPr>
          <w:sz w:val="24"/>
          <w:szCs w:val="24"/>
        </w:rPr>
        <w:t xml:space="preserve">ka </w:t>
      </w:r>
      <w:r w:rsidR="003E3560" w:rsidRPr="00A24D55">
        <w:rPr>
          <w:sz w:val="24"/>
          <w:szCs w:val="24"/>
        </w:rPr>
        <w:t xml:space="preserve">provedbe </w:t>
      </w:r>
      <w:r w:rsidR="00777F4F" w:rsidRPr="00A24D55">
        <w:rPr>
          <w:sz w:val="24"/>
          <w:szCs w:val="24"/>
        </w:rPr>
        <w:t xml:space="preserve">definirat će se </w:t>
      </w:r>
      <w:r w:rsidR="003E3560" w:rsidRPr="00A24D55">
        <w:rPr>
          <w:sz w:val="24"/>
          <w:szCs w:val="24"/>
        </w:rPr>
        <w:t>Ugovor</w:t>
      </w:r>
      <w:r w:rsidR="00777F4F" w:rsidRPr="00A24D55">
        <w:rPr>
          <w:sz w:val="24"/>
          <w:szCs w:val="24"/>
        </w:rPr>
        <w:t>om o dodjeli bespovratnih sredstava.</w:t>
      </w:r>
      <w:r w:rsidR="00777F4F" w:rsidRPr="1EE093B2">
        <w:rPr>
          <w:sz w:val="24"/>
          <w:szCs w:val="24"/>
        </w:rPr>
        <w:t xml:space="preserve"> </w:t>
      </w:r>
      <w:bookmarkEnd w:id="1132"/>
    </w:p>
    <w:p w14:paraId="4CF9062C" w14:textId="512F24F2" w:rsidR="00FE4F53" w:rsidRDefault="0096472D" w:rsidP="00133EED">
      <w:pPr>
        <w:pStyle w:val="Naslov3"/>
        <w:numPr>
          <w:ilvl w:val="2"/>
          <w:numId w:val="4"/>
        </w:numPr>
        <w:spacing w:after="200" w:line="276" w:lineRule="auto"/>
        <w:rPr>
          <w:rFonts w:asciiTheme="minorHAnsi" w:eastAsiaTheme="minorEastAsia" w:hAnsiTheme="minorHAnsi" w:cstheme="minorBidi"/>
        </w:rPr>
      </w:pPr>
      <w:bookmarkStart w:id="1133" w:name="_Toc54189535"/>
      <w:bookmarkStart w:id="1134" w:name="_Toc189232879"/>
      <w:bookmarkStart w:id="1135" w:name="_Hlk181271461"/>
      <w:r w:rsidRPr="1EE093B2">
        <w:rPr>
          <w:rFonts w:asciiTheme="minorHAnsi" w:eastAsiaTheme="minorEastAsia" w:hAnsiTheme="minorHAnsi" w:cstheme="minorBidi"/>
        </w:rPr>
        <w:t>Trajanje razdoblja provedbe</w:t>
      </w:r>
      <w:bookmarkEnd w:id="1133"/>
      <w:bookmarkEnd w:id="1134"/>
      <w:r w:rsidRPr="1EE093B2">
        <w:rPr>
          <w:rFonts w:asciiTheme="minorHAnsi" w:eastAsiaTheme="minorEastAsia" w:hAnsiTheme="minorHAnsi" w:cstheme="minorBidi"/>
        </w:rPr>
        <w:t xml:space="preserve"> </w:t>
      </w:r>
    </w:p>
    <w:p w14:paraId="1B1FA1EE" w14:textId="4D034A5F" w:rsidR="005E326C" w:rsidRDefault="005E326C" w:rsidP="00444DA9">
      <w:pPr>
        <w:pStyle w:val="Bezproreda"/>
        <w:spacing w:after="200" w:line="276" w:lineRule="auto"/>
        <w:jc w:val="both"/>
        <w:rPr>
          <w:sz w:val="24"/>
          <w:szCs w:val="24"/>
        </w:rPr>
      </w:pPr>
      <w:r w:rsidRPr="1EE093B2">
        <w:rPr>
          <w:sz w:val="24"/>
          <w:szCs w:val="24"/>
        </w:rPr>
        <w:t xml:space="preserve">Razdoblje provedbe projekta </w:t>
      </w:r>
      <w:r w:rsidR="00745A0D">
        <w:rPr>
          <w:sz w:val="24"/>
          <w:szCs w:val="24"/>
        </w:rPr>
        <w:t>može trajati</w:t>
      </w:r>
      <w:r w:rsidRPr="1EE093B2">
        <w:rPr>
          <w:sz w:val="24"/>
          <w:szCs w:val="24"/>
        </w:rPr>
        <w:t xml:space="preserve"> </w:t>
      </w:r>
      <w:r w:rsidRPr="00703AA0">
        <w:rPr>
          <w:sz w:val="24"/>
          <w:szCs w:val="24"/>
        </w:rPr>
        <w:t xml:space="preserve">najmanje </w:t>
      </w:r>
      <w:r w:rsidR="006404D9" w:rsidRPr="00703AA0">
        <w:rPr>
          <w:sz w:val="24"/>
          <w:szCs w:val="24"/>
        </w:rPr>
        <w:t>24</w:t>
      </w:r>
      <w:r w:rsidRPr="00703AA0">
        <w:rPr>
          <w:sz w:val="24"/>
          <w:szCs w:val="24"/>
        </w:rPr>
        <w:t xml:space="preserve"> mjesec</w:t>
      </w:r>
      <w:r w:rsidR="00DB1BC2" w:rsidRPr="00703AA0">
        <w:rPr>
          <w:sz w:val="24"/>
          <w:szCs w:val="24"/>
        </w:rPr>
        <w:t>a</w:t>
      </w:r>
      <w:r w:rsidRPr="00703AA0">
        <w:rPr>
          <w:sz w:val="24"/>
          <w:szCs w:val="24"/>
        </w:rPr>
        <w:t xml:space="preserve">, a najviše </w:t>
      </w:r>
      <w:r w:rsidR="00D35DE6" w:rsidRPr="00703AA0">
        <w:rPr>
          <w:sz w:val="24"/>
          <w:szCs w:val="24"/>
        </w:rPr>
        <w:t>36</w:t>
      </w:r>
      <w:r w:rsidR="00D53BCD" w:rsidRPr="00703AA0">
        <w:rPr>
          <w:sz w:val="24"/>
          <w:szCs w:val="24"/>
        </w:rPr>
        <w:t xml:space="preserve"> </w:t>
      </w:r>
      <w:r w:rsidRPr="00703AA0">
        <w:rPr>
          <w:sz w:val="24"/>
          <w:szCs w:val="24"/>
        </w:rPr>
        <w:t>mjesec</w:t>
      </w:r>
      <w:r w:rsidR="00D35DE6" w:rsidRPr="00703AA0">
        <w:rPr>
          <w:sz w:val="24"/>
          <w:szCs w:val="24"/>
        </w:rPr>
        <w:t>i</w:t>
      </w:r>
      <w:r w:rsidRPr="1EE093B2">
        <w:rPr>
          <w:sz w:val="24"/>
          <w:szCs w:val="24"/>
        </w:rPr>
        <w:t xml:space="preserve"> </w:t>
      </w:r>
      <w:r w:rsidR="00DB1BC2" w:rsidRPr="1EE093B2">
        <w:rPr>
          <w:sz w:val="24"/>
          <w:szCs w:val="24"/>
        </w:rPr>
        <w:t xml:space="preserve">od datuma kada je </w:t>
      </w:r>
      <w:r w:rsidR="00DB1BC2">
        <w:rPr>
          <w:sz w:val="24"/>
          <w:szCs w:val="24"/>
        </w:rPr>
        <w:t>na snagu stupio Ugovor o dodjeli bespovratnih sredstava</w:t>
      </w:r>
      <w:r w:rsidR="00DB1BC2" w:rsidRPr="1EE093B2">
        <w:rPr>
          <w:sz w:val="24"/>
          <w:szCs w:val="24"/>
        </w:rPr>
        <w:t xml:space="preserve">. </w:t>
      </w:r>
      <w:r w:rsidRPr="1EE093B2">
        <w:rPr>
          <w:sz w:val="24"/>
          <w:szCs w:val="24"/>
        </w:rPr>
        <w:t xml:space="preserve"> </w:t>
      </w:r>
    </w:p>
    <w:p w14:paraId="7C0048EC" w14:textId="3B6C24F9" w:rsidR="001B2EA3" w:rsidRPr="001B2EA3" w:rsidRDefault="00351912" w:rsidP="00133EED">
      <w:pPr>
        <w:pStyle w:val="Naslov2"/>
        <w:numPr>
          <w:ilvl w:val="1"/>
          <w:numId w:val="4"/>
        </w:numPr>
        <w:spacing w:after="200" w:line="276" w:lineRule="auto"/>
        <w:rPr>
          <w:rFonts w:asciiTheme="minorHAnsi" w:eastAsiaTheme="minorEastAsia" w:hAnsiTheme="minorHAnsi" w:cstheme="minorBidi"/>
        </w:rPr>
      </w:pPr>
      <w:bookmarkStart w:id="1136" w:name="_Toc54189536"/>
      <w:bookmarkStart w:id="1137" w:name="_Toc189232880"/>
      <w:bookmarkEnd w:id="1135"/>
      <w:r w:rsidRPr="1EE093B2">
        <w:rPr>
          <w:rFonts w:asciiTheme="minorHAnsi" w:eastAsiaTheme="minorEastAsia" w:hAnsiTheme="minorHAnsi" w:cstheme="minorBidi"/>
        </w:rPr>
        <w:lastRenderedPageBreak/>
        <w:t>Horizontaln</w:t>
      </w:r>
      <w:bookmarkEnd w:id="1136"/>
      <w:r w:rsidR="000B72A1">
        <w:rPr>
          <w:rFonts w:asciiTheme="minorHAnsi" w:eastAsiaTheme="minorEastAsia" w:hAnsiTheme="minorHAnsi" w:cstheme="minorBidi"/>
        </w:rPr>
        <w:t>a načela</w:t>
      </w:r>
      <w:bookmarkEnd w:id="1137"/>
    </w:p>
    <w:p w14:paraId="354CF88C" w14:textId="0518B4AA" w:rsidR="000C23E5" w:rsidRPr="005B17FC" w:rsidRDefault="000B72A1" w:rsidP="005B17FC">
      <w:pPr>
        <w:jc w:val="both"/>
        <w:rPr>
          <w:rFonts w:cstheme="minorHAnsi"/>
          <w:sz w:val="24"/>
          <w:szCs w:val="24"/>
        </w:rPr>
      </w:pPr>
      <w:r w:rsidRPr="005B17FC">
        <w:rPr>
          <w:rFonts w:cstheme="minorHAnsi"/>
          <w:sz w:val="24"/>
          <w:szCs w:val="24"/>
        </w:rPr>
        <w:t xml:space="preserve">Prijavitelji su obavezni pridržavati se zakonskih odredbi koje predstavljaju minimalne zahtjeve pri provedbi horizontalnih načela. Poštujući zakonske odredbe projekt je neutralan u pogledu horizontalnih politika, a pripadajući troškovi i aktivnosti neće se smatrati doprinosom horizontalnim načelima i politikama već ispunjenjem zakonske obaveze. Ukoliko projekt sadrži dodatne aktivnosti uz propisani minimum poštivanja zakonskih odredbi, tada projekt promiče horizontalna načela EU. Usklađenost projekta s horizontalnim politikama opisuje se u Prijavnom obrascu. </w:t>
      </w:r>
    </w:p>
    <w:p w14:paraId="259CF5BD" w14:textId="188ABFFB" w:rsidR="009A71EF" w:rsidRDefault="000C23E5" w:rsidP="00A24D55">
      <w:pPr>
        <w:spacing w:after="0"/>
        <w:contextualSpacing/>
        <w:jc w:val="both"/>
        <w:rPr>
          <w:rFonts w:cstheme="minorHAnsi"/>
          <w:sz w:val="24"/>
          <w:szCs w:val="24"/>
        </w:rPr>
      </w:pPr>
      <w:r w:rsidRPr="005B17FC">
        <w:rPr>
          <w:rFonts w:cstheme="minorHAnsi"/>
          <w:sz w:val="24"/>
          <w:szCs w:val="24"/>
        </w:rPr>
        <w:t>U okviru ovog PDP-a, obvezno je osigurati doprinos projekata promicanju</w:t>
      </w:r>
      <w:r w:rsidR="00157127" w:rsidRPr="005B17FC">
        <w:rPr>
          <w:rFonts w:cstheme="minorHAnsi"/>
          <w:sz w:val="24"/>
          <w:szCs w:val="24"/>
        </w:rPr>
        <w:t xml:space="preserve"> jednog od</w:t>
      </w:r>
      <w:r w:rsidRPr="005B17FC">
        <w:rPr>
          <w:rFonts w:cstheme="minorHAnsi"/>
          <w:sz w:val="24"/>
          <w:szCs w:val="24"/>
        </w:rPr>
        <w:t xml:space="preserve"> sljedećih horizontalnih načela</w:t>
      </w:r>
      <w:r w:rsidR="009A71EF" w:rsidRPr="005B17FC">
        <w:rPr>
          <w:rFonts w:cstheme="minorHAnsi"/>
          <w:sz w:val="24"/>
          <w:szCs w:val="24"/>
        </w:rPr>
        <w:t>:</w:t>
      </w:r>
    </w:p>
    <w:p w14:paraId="4683F72A" w14:textId="77777777" w:rsidR="005C54D2" w:rsidRDefault="005C54D2" w:rsidP="00EA38CD">
      <w:pPr>
        <w:numPr>
          <w:ilvl w:val="0"/>
          <w:numId w:val="6"/>
        </w:numPr>
        <w:spacing w:after="0"/>
        <w:contextualSpacing/>
        <w:jc w:val="both"/>
        <w:rPr>
          <w:rFonts w:ascii="Calibri" w:hAnsi="Calibri" w:cs="Calibri"/>
          <w:sz w:val="24"/>
          <w:szCs w:val="24"/>
        </w:rPr>
      </w:pPr>
      <w:r w:rsidRPr="00D0337F">
        <w:rPr>
          <w:rFonts w:ascii="Calibri" w:hAnsi="Calibri" w:cs="Calibri"/>
          <w:sz w:val="24"/>
          <w:szCs w:val="24"/>
        </w:rPr>
        <w:t>Osiguranje ravnopravnosti žena i muškaraca i promicanje rodne ravnopravnosti</w:t>
      </w:r>
      <w:r>
        <w:rPr>
          <w:rFonts w:ascii="Calibri" w:hAnsi="Calibri" w:cs="Calibri"/>
          <w:sz w:val="24"/>
          <w:szCs w:val="24"/>
        </w:rPr>
        <w:t xml:space="preserve"> i/ili</w:t>
      </w:r>
    </w:p>
    <w:p w14:paraId="4FADE68A" w14:textId="77777777" w:rsidR="005C54D2" w:rsidRDefault="005C54D2" w:rsidP="00EA38CD">
      <w:pPr>
        <w:pStyle w:val="Odlomakpopisa"/>
        <w:numPr>
          <w:ilvl w:val="0"/>
          <w:numId w:val="6"/>
        </w:numPr>
        <w:spacing w:after="0"/>
        <w:rPr>
          <w:rFonts w:ascii="Calibri" w:hAnsi="Calibri" w:cs="Calibri"/>
          <w:sz w:val="24"/>
          <w:szCs w:val="24"/>
        </w:rPr>
      </w:pPr>
      <w:r>
        <w:rPr>
          <w:rFonts w:ascii="Calibri" w:hAnsi="Calibri" w:cs="Calibri"/>
          <w:sz w:val="24"/>
          <w:szCs w:val="24"/>
        </w:rPr>
        <w:t>Suzbijanje diskriminacije po svim osnovama i/ili</w:t>
      </w:r>
    </w:p>
    <w:p w14:paraId="5D7225A1" w14:textId="77777777" w:rsidR="005C54D2" w:rsidRDefault="005C54D2" w:rsidP="00EA38CD">
      <w:pPr>
        <w:numPr>
          <w:ilvl w:val="0"/>
          <w:numId w:val="6"/>
        </w:numPr>
        <w:contextualSpacing/>
        <w:jc w:val="both"/>
        <w:rPr>
          <w:rFonts w:ascii="Calibri" w:hAnsi="Calibri" w:cs="Calibri"/>
          <w:sz w:val="24"/>
          <w:szCs w:val="24"/>
        </w:rPr>
      </w:pPr>
      <w:r>
        <w:rPr>
          <w:rFonts w:ascii="Calibri" w:hAnsi="Calibri" w:cs="Calibri"/>
          <w:sz w:val="24"/>
          <w:szCs w:val="24"/>
        </w:rPr>
        <w:t xml:space="preserve">Mjere za osiguravanje pristupačnosti za OSI </w:t>
      </w:r>
    </w:p>
    <w:p w14:paraId="2902D013" w14:textId="77777777" w:rsidR="000C518B" w:rsidRDefault="000C518B" w:rsidP="00F55734">
      <w:pPr>
        <w:jc w:val="both"/>
        <w:rPr>
          <w:rFonts w:cstheme="minorHAnsi"/>
          <w:sz w:val="24"/>
          <w:szCs w:val="24"/>
        </w:rPr>
      </w:pPr>
    </w:p>
    <w:p w14:paraId="0F271F36" w14:textId="133271A8" w:rsidR="00B3426A" w:rsidRPr="005B17FC" w:rsidRDefault="00281A34" w:rsidP="00F55734">
      <w:pPr>
        <w:jc w:val="both"/>
        <w:rPr>
          <w:rFonts w:cstheme="minorHAnsi"/>
          <w:sz w:val="24"/>
          <w:szCs w:val="24"/>
          <w:highlight w:val="darkGray"/>
        </w:rPr>
      </w:pPr>
      <w:r w:rsidRPr="00A24D55">
        <w:rPr>
          <w:rFonts w:cstheme="minorHAnsi"/>
          <w:sz w:val="24"/>
          <w:szCs w:val="24"/>
        </w:rPr>
        <w:t>Pored</w:t>
      </w:r>
      <w:r w:rsidR="006B63C2" w:rsidRPr="00A24D55">
        <w:rPr>
          <w:rFonts w:cstheme="minorHAnsi"/>
          <w:sz w:val="24"/>
          <w:szCs w:val="24"/>
        </w:rPr>
        <w:t xml:space="preserve"> </w:t>
      </w:r>
      <w:r w:rsidR="00862B26" w:rsidRPr="00A24D55">
        <w:rPr>
          <w:rFonts w:cstheme="minorHAnsi"/>
          <w:sz w:val="24"/>
          <w:szCs w:val="24"/>
        </w:rPr>
        <w:t xml:space="preserve">odabranog </w:t>
      </w:r>
      <w:r w:rsidR="006B63C2" w:rsidRPr="00A24D55">
        <w:rPr>
          <w:rFonts w:cstheme="minorHAnsi"/>
          <w:sz w:val="24"/>
          <w:szCs w:val="24"/>
        </w:rPr>
        <w:t>obavezan</w:t>
      </w:r>
      <w:r w:rsidRPr="00A24D55">
        <w:rPr>
          <w:rFonts w:cstheme="minorHAnsi"/>
          <w:sz w:val="24"/>
          <w:szCs w:val="24"/>
        </w:rPr>
        <w:t>og</w:t>
      </w:r>
      <w:r w:rsidR="006B63C2" w:rsidRPr="00A24D55">
        <w:rPr>
          <w:rFonts w:cstheme="minorHAnsi"/>
          <w:sz w:val="24"/>
          <w:szCs w:val="24"/>
        </w:rPr>
        <w:t xml:space="preserve"> doprinos</w:t>
      </w:r>
      <w:r w:rsidRPr="00A24D55">
        <w:rPr>
          <w:rFonts w:cstheme="minorHAnsi"/>
          <w:sz w:val="24"/>
          <w:szCs w:val="24"/>
        </w:rPr>
        <w:t>a</w:t>
      </w:r>
      <w:r w:rsidR="006B63C2" w:rsidRPr="00A24D55">
        <w:rPr>
          <w:rFonts w:cstheme="minorHAnsi"/>
          <w:sz w:val="24"/>
          <w:szCs w:val="24"/>
        </w:rPr>
        <w:t xml:space="preserve"> jednom</w:t>
      </w:r>
      <w:r w:rsidR="00DD02AF" w:rsidRPr="00A24D55">
        <w:rPr>
          <w:rFonts w:cstheme="minorHAnsi"/>
          <w:sz w:val="24"/>
          <w:szCs w:val="24"/>
        </w:rPr>
        <w:t>, gore navedenom</w:t>
      </w:r>
      <w:r w:rsidR="006B63C2" w:rsidRPr="00A24D55">
        <w:rPr>
          <w:rFonts w:cstheme="minorHAnsi"/>
          <w:sz w:val="24"/>
          <w:szCs w:val="24"/>
        </w:rPr>
        <w:t xml:space="preserve"> horizontalnom načelu</w:t>
      </w:r>
      <w:r w:rsidR="00607C0A" w:rsidRPr="00A24D55">
        <w:rPr>
          <w:rFonts w:cstheme="minorHAnsi"/>
          <w:sz w:val="24"/>
          <w:szCs w:val="24"/>
        </w:rPr>
        <w:t xml:space="preserve">, </w:t>
      </w:r>
      <w:r w:rsidR="0019461E" w:rsidRPr="00A24D55">
        <w:rPr>
          <w:rFonts w:cstheme="minorHAnsi"/>
          <w:sz w:val="24"/>
          <w:szCs w:val="24"/>
        </w:rPr>
        <w:t>P</w:t>
      </w:r>
      <w:r w:rsidR="00607C0A" w:rsidRPr="00A24D55">
        <w:rPr>
          <w:rFonts w:cstheme="minorHAnsi"/>
          <w:sz w:val="24"/>
          <w:szCs w:val="24"/>
        </w:rPr>
        <w:t xml:space="preserve">rijavitelji mogu </w:t>
      </w:r>
      <w:r w:rsidRPr="00A24D55">
        <w:rPr>
          <w:rFonts w:cstheme="minorHAnsi"/>
          <w:sz w:val="24"/>
          <w:szCs w:val="24"/>
        </w:rPr>
        <w:t xml:space="preserve">dodatno </w:t>
      </w:r>
      <w:r w:rsidR="00DE74F7" w:rsidRPr="00A24D55">
        <w:rPr>
          <w:rFonts w:cstheme="minorHAnsi"/>
          <w:sz w:val="24"/>
          <w:szCs w:val="24"/>
        </w:rPr>
        <w:t>prov</w:t>
      </w:r>
      <w:r w:rsidR="009D64D0" w:rsidRPr="00A24D55">
        <w:rPr>
          <w:rFonts w:cstheme="minorHAnsi"/>
          <w:sz w:val="24"/>
          <w:szCs w:val="24"/>
        </w:rPr>
        <w:t xml:space="preserve">oditi aktivnosti koje će pridonijeti </w:t>
      </w:r>
      <w:r w:rsidR="009266FD" w:rsidRPr="00A24D55">
        <w:rPr>
          <w:rFonts w:cstheme="minorHAnsi"/>
          <w:sz w:val="24"/>
          <w:szCs w:val="24"/>
        </w:rPr>
        <w:t>i nekom od preostalih</w:t>
      </w:r>
      <w:r w:rsidR="00B24B8C" w:rsidRPr="00A24D55">
        <w:rPr>
          <w:rFonts w:cstheme="minorHAnsi"/>
          <w:sz w:val="24"/>
          <w:szCs w:val="24"/>
        </w:rPr>
        <w:t xml:space="preserve"> </w:t>
      </w:r>
      <w:r w:rsidR="00C4188C" w:rsidRPr="00A24D55">
        <w:rPr>
          <w:rFonts w:cstheme="minorHAnsi"/>
          <w:sz w:val="24"/>
          <w:szCs w:val="24"/>
        </w:rPr>
        <w:t>horizontalnih načela,</w:t>
      </w:r>
      <w:r w:rsidR="00873037" w:rsidRPr="00A24D55">
        <w:rPr>
          <w:rFonts w:cstheme="minorHAnsi"/>
          <w:sz w:val="24"/>
          <w:szCs w:val="24"/>
        </w:rPr>
        <w:t xml:space="preserve"> </w:t>
      </w:r>
      <w:r w:rsidR="00E146C9" w:rsidRPr="00A24D55">
        <w:rPr>
          <w:rFonts w:cstheme="minorHAnsi"/>
          <w:sz w:val="24"/>
          <w:szCs w:val="24"/>
        </w:rPr>
        <w:t>i za to ostvariti dodatne bodove</w:t>
      </w:r>
      <w:r w:rsidR="00D43C79" w:rsidRPr="00E830AB">
        <w:rPr>
          <w:rFonts w:cstheme="minorHAnsi"/>
          <w:sz w:val="24"/>
          <w:szCs w:val="24"/>
        </w:rPr>
        <w:t>:</w:t>
      </w:r>
    </w:p>
    <w:p w14:paraId="1216BFA2" w14:textId="44DD1038" w:rsidR="008E377D" w:rsidRPr="005B17FC" w:rsidRDefault="00873037" w:rsidP="005B17FC">
      <w:pPr>
        <w:jc w:val="both"/>
        <w:rPr>
          <w:rFonts w:cstheme="minorHAnsi"/>
          <w:sz w:val="24"/>
          <w:szCs w:val="24"/>
        </w:rPr>
      </w:pPr>
      <w:r w:rsidRPr="005B17FC">
        <w:rPr>
          <w:rFonts w:cstheme="minorHAnsi"/>
          <w:sz w:val="24"/>
          <w:szCs w:val="24"/>
        </w:rPr>
        <w:t>•</w:t>
      </w:r>
      <w:r w:rsidRPr="005B17FC">
        <w:rPr>
          <w:rFonts w:cstheme="minorHAnsi"/>
          <w:sz w:val="24"/>
          <w:szCs w:val="24"/>
        </w:rPr>
        <w:tab/>
        <w:t>Mjere promicanja zelene tranzicije</w:t>
      </w:r>
    </w:p>
    <w:p w14:paraId="292569F1" w14:textId="4E6A3C3C" w:rsidR="00BE4208" w:rsidRPr="005B17FC" w:rsidRDefault="00BE4208" w:rsidP="005B17FC">
      <w:pPr>
        <w:jc w:val="both"/>
        <w:rPr>
          <w:rFonts w:cstheme="minorHAnsi"/>
          <w:sz w:val="24"/>
          <w:szCs w:val="24"/>
        </w:rPr>
      </w:pPr>
      <w:r w:rsidRPr="005B17FC">
        <w:rPr>
          <w:rFonts w:cstheme="minorHAnsi"/>
          <w:sz w:val="24"/>
          <w:szCs w:val="24"/>
        </w:rPr>
        <w:t>•</w:t>
      </w:r>
      <w:r w:rsidRPr="005B17FC">
        <w:rPr>
          <w:rFonts w:cstheme="minorHAnsi"/>
          <w:sz w:val="24"/>
          <w:szCs w:val="24"/>
        </w:rPr>
        <w:tab/>
        <w:t>Mjere promicanja digitalne tranzicije</w:t>
      </w:r>
    </w:p>
    <w:p w14:paraId="1315704E" w14:textId="0185F4B4" w:rsidR="000C23E5" w:rsidRPr="005B17FC" w:rsidRDefault="000C23E5" w:rsidP="005B17FC">
      <w:pPr>
        <w:jc w:val="both"/>
        <w:rPr>
          <w:rFonts w:cstheme="minorHAnsi"/>
          <w:sz w:val="24"/>
          <w:szCs w:val="24"/>
        </w:rPr>
      </w:pPr>
      <w:r w:rsidRPr="005B17FC">
        <w:rPr>
          <w:rFonts w:cstheme="minorHAnsi"/>
          <w:sz w:val="24"/>
          <w:szCs w:val="24"/>
        </w:rPr>
        <w:t>Prijavitelji su obvezni u projektnom prijedlogu, u odgovarajućoj kategoriji, obrazložiti u okviru kojih aktivnosti projekta te na koji način osiguravaju konkretan doprinos promicanju horizontalnih načela.</w:t>
      </w:r>
    </w:p>
    <w:p w14:paraId="7760D6FA" w14:textId="22213BEF" w:rsidR="003B49F2" w:rsidRPr="003B49F2" w:rsidRDefault="003B49F2" w:rsidP="005B17FC">
      <w:pPr>
        <w:jc w:val="both"/>
        <w:rPr>
          <w:rFonts w:cstheme="minorHAnsi"/>
          <w:sz w:val="24"/>
          <w:szCs w:val="24"/>
        </w:rPr>
      </w:pPr>
      <w:r w:rsidRPr="001172B0">
        <w:rPr>
          <w:sz w:val="24"/>
          <w:szCs w:val="24"/>
        </w:rPr>
        <w:t>Doprinos promicanju horizontalnih načela mora se planirati u okviru prihvatljivih projektnih aktivnosti navedenih u točki 2.5. Uputa za prijavitelje. Doprinos promicanju horizontalnih načela koji nije povezan s horizontalnim aktivnostima (upravljanje projektom i administracija i/ili komunikacija i vidljivost), mora biti povezan sa specifičnim ciljem PDP-a u okviru aktivnosti koje je planiran te usmjeren na ciljne skupine navedene u točki 2.1. Uputa za prijavitelje.</w:t>
      </w:r>
    </w:p>
    <w:p w14:paraId="4B3C5FBF" w14:textId="6D0F19E2" w:rsidR="008D6FAE" w:rsidRPr="005B17FC" w:rsidRDefault="008D6FAE" w:rsidP="005B17FC">
      <w:pPr>
        <w:jc w:val="both"/>
        <w:rPr>
          <w:rFonts w:cstheme="minorHAnsi"/>
          <w:sz w:val="24"/>
          <w:szCs w:val="24"/>
        </w:rPr>
      </w:pPr>
      <w:r w:rsidRPr="005B17FC">
        <w:rPr>
          <w:rFonts w:cstheme="minorHAnsi"/>
          <w:sz w:val="24"/>
          <w:szCs w:val="24"/>
        </w:rPr>
        <w:t xml:space="preserve">Radi ispunjavanja horizontalnih uvjeta koji omogućavaju provedbu, projekti u okviru ovog </w:t>
      </w:r>
      <w:r w:rsidR="007423CC" w:rsidRPr="005B17FC">
        <w:rPr>
          <w:rFonts w:cstheme="minorHAnsi"/>
          <w:sz w:val="24"/>
          <w:szCs w:val="24"/>
        </w:rPr>
        <w:t xml:space="preserve">PDP-a </w:t>
      </w:r>
      <w:r w:rsidRPr="005B17FC">
        <w:rPr>
          <w:rFonts w:cstheme="minorHAnsi"/>
          <w:sz w:val="24"/>
          <w:szCs w:val="24"/>
        </w:rPr>
        <w:t>moraju biti usklađeni s:</w:t>
      </w:r>
    </w:p>
    <w:p w14:paraId="6631EF30" w14:textId="77777777" w:rsidR="008D6FAE" w:rsidRPr="005B17FC" w:rsidRDefault="008D6FAE" w:rsidP="00EA38CD">
      <w:pPr>
        <w:numPr>
          <w:ilvl w:val="0"/>
          <w:numId w:val="11"/>
        </w:numPr>
        <w:contextualSpacing/>
        <w:jc w:val="both"/>
        <w:rPr>
          <w:rFonts w:cstheme="minorHAnsi"/>
          <w:b/>
          <w:bCs/>
          <w:sz w:val="24"/>
          <w:szCs w:val="24"/>
        </w:rPr>
      </w:pPr>
      <w:r w:rsidRPr="005B17FC">
        <w:rPr>
          <w:rFonts w:cstheme="minorHAnsi"/>
          <w:b/>
          <w:bCs/>
          <w:sz w:val="24"/>
          <w:szCs w:val="24"/>
        </w:rPr>
        <w:t>Poveljom Europske unije o temeljnim pravima</w:t>
      </w:r>
    </w:p>
    <w:p w14:paraId="24B1E53F" w14:textId="77777777" w:rsidR="008D6FAE" w:rsidRPr="005B17FC" w:rsidRDefault="008D6FAE" w:rsidP="005B17FC">
      <w:pPr>
        <w:jc w:val="both"/>
        <w:rPr>
          <w:rFonts w:cstheme="minorHAnsi"/>
          <w:sz w:val="24"/>
          <w:szCs w:val="24"/>
        </w:rPr>
      </w:pPr>
      <w:r w:rsidRPr="005B17FC">
        <w:rPr>
          <w:rFonts w:cstheme="minorHAnsi"/>
          <w:sz w:val="24"/>
          <w:szCs w:val="24"/>
        </w:rPr>
        <w:t xml:space="preserve">Povelja sadržava popis ljudskih prava koja su utvrđena u ustavima država članica, Europskoj konvenciji o ljudskim pravima te međunarodnim ugovorima o ljudskim pravima. U Povelji su na jednom mjestu obuhvaćena sva osobna, građanska, politička, gospodarska i socijalna prava stanovnika EU-a. Poveznica: </w:t>
      </w:r>
      <w:hyperlink r:id="rId22" w:history="1">
        <w:r w:rsidRPr="005B17FC">
          <w:rPr>
            <w:rFonts w:cstheme="minorHAnsi"/>
            <w:color w:val="0563C1" w:themeColor="hyperlink"/>
            <w:sz w:val="24"/>
            <w:szCs w:val="24"/>
            <w:u w:val="single"/>
          </w:rPr>
          <w:t>Povelja EU o temeljnim pravima</w:t>
        </w:r>
      </w:hyperlink>
    </w:p>
    <w:p w14:paraId="57B46F70" w14:textId="77777777" w:rsidR="008D6FAE" w:rsidRPr="005B17FC" w:rsidRDefault="008D6FAE" w:rsidP="005B17FC">
      <w:pPr>
        <w:jc w:val="both"/>
        <w:rPr>
          <w:rFonts w:cstheme="minorHAnsi"/>
          <w:sz w:val="24"/>
          <w:szCs w:val="24"/>
        </w:rPr>
      </w:pPr>
      <w:r w:rsidRPr="005B17FC">
        <w:rPr>
          <w:rFonts w:cstheme="minorHAnsi"/>
          <w:sz w:val="24"/>
          <w:szCs w:val="24"/>
        </w:rPr>
        <w:lastRenderedPageBreak/>
        <w:t>Prijavitelj je dužan osigurati poštivanje svih zaštićenih prava iz Povelje koja odražavaju šest temeljnih vrijednosti:</w:t>
      </w:r>
    </w:p>
    <w:p w14:paraId="3E8C2DD8" w14:textId="77777777" w:rsidR="008D6FAE" w:rsidRPr="005B17FC" w:rsidRDefault="008D6FAE" w:rsidP="00EA38CD">
      <w:pPr>
        <w:numPr>
          <w:ilvl w:val="0"/>
          <w:numId w:val="10"/>
        </w:numPr>
        <w:spacing w:after="0"/>
        <w:jc w:val="both"/>
        <w:rPr>
          <w:rFonts w:cstheme="minorHAnsi"/>
          <w:sz w:val="24"/>
          <w:szCs w:val="24"/>
        </w:rPr>
      </w:pPr>
      <w:r w:rsidRPr="005B17FC">
        <w:rPr>
          <w:rFonts w:cstheme="minorHAnsi"/>
          <w:sz w:val="24"/>
          <w:szCs w:val="24"/>
        </w:rPr>
        <w:t>dostojanstvo (članci 1.-5.),</w:t>
      </w:r>
    </w:p>
    <w:p w14:paraId="22C794FB" w14:textId="77777777" w:rsidR="008D6FAE" w:rsidRPr="005B17FC" w:rsidRDefault="008D6FAE" w:rsidP="00EA38CD">
      <w:pPr>
        <w:numPr>
          <w:ilvl w:val="0"/>
          <w:numId w:val="10"/>
        </w:numPr>
        <w:spacing w:after="0"/>
        <w:jc w:val="both"/>
        <w:rPr>
          <w:rFonts w:cstheme="minorHAnsi"/>
          <w:sz w:val="24"/>
          <w:szCs w:val="24"/>
        </w:rPr>
      </w:pPr>
      <w:r w:rsidRPr="005B17FC">
        <w:rPr>
          <w:rFonts w:cstheme="minorHAnsi"/>
          <w:sz w:val="24"/>
          <w:szCs w:val="24"/>
        </w:rPr>
        <w:t xml:space="preserve">slobode (članci 6.-19.), </w:t>
      </w:r>
    </w:p>
    <w:p w14:paraId="5DAB2F08" w14:textId="77777777" w:rsidR="008D6FAE" w:rsidRPr="005B17FC" w:rsidRDefault="008D6FAE" w:rsidP="00EA38CD">
      <w:pPr>
        <w:numPr>
          <w:ilvl w:val="0"/>
          <w:numId w:val="10"/>
        </w:numPr>
        <w:spacing w:after="0"/>
        <w:jc w:val="both"/>
        <w:rPr>
          <w:rFonts w:cstheme="minorHAnsi"/>
          <w:sz w:val="24"/>
          <w:szCs w:val="24"/>
        </w:rPr>
      </w:pPr>
      <w:r w:rsidRPr="005B17FC">
        <w:rPr>
          <w:rFonts w:cstheme="minorHAnsi"/>
          <w:sz w:val="24"/>
          <w:szCs w:val="24"/>
        </w:rPr>
        <w:t xml:space="preserve">jednakost (članci 20.-26.), </w:t>
      </w:r>
    </w:p>
    <w:p w14:paraId="0B383B8C" w14:textId="77777777" w:rsidR="008D6FAE" w:rsidRPr="005B17FC" w:rsidRDefault="008D6FAE" w:rsidP="00EA38CD">
      <w:pPr>
        <w:numPr>
          <w:ilvl w:val="0"/>
          <w:numId w:val="10"/>
        </w:numPr>
        <w:spacing w:after="0"/>
        <w:jc w:val="both"/>
        <w:rPr>
          <w:rFonts w:cstheme="minorHAnsi"/>
          <w:sz w:val="24"/>
          <w:szCs w:val="24"/>
        </w:rPr>
      </w:pPr>
      <w:r w:rsidRPr="005B17FC">
        <w:rPr>
          <w:rFonts w:cstheme="minorHAnsi"/>
          <w:sz w:val="24"/>
          <w:szCs w:val="24"/>
        </w:rPr>
        <w:t xml:space="preserve">solidarnost (članci 27.-38.), </w:t>
      </w:r>
    </w:p>
    <w:p w14:paraId="07512415" w14:textId="77777777" w:rsidR="008D6FAE" w:rsidRPr="005B17FC" w:rsidRDefault="008D6FAE" w:rsidP="00EA38CD">
      <w:pPr>
        <w:numPr>
          <w:ilvl w:val="0"/>
          <w:numId w:val="10"/>
        </w:numPr>
        <w:spacing w:after="0"/>
        <w:jc w:val="both"/>
        <w:rPr>
          <w:rFonts w:cstheme="minorHAnsi"/>
          <w:sz w:val="24"/>
          <w:szCs w:val="24"/>
        </w:rPr>
      </w:pPr>
      <w:r w:rsidRPr="005B17FC">
        <w:rPr>
          <w:rFonts w:cstheme="minorHAnsi"/>
          <w:sz w:val="24"/>
          <w:szCs w:val="24"/>
        </w:rPr>
        <w:t xml:space="preserve">prava građana (članci 39.-46.) i </w:t>
      </w:r>
    </w:p>
    <w:p w14:paraId="4EE1F246" w14:textId="77777777" w:rsidR="008D6FAE" w:rsidRPr="005B17FC" w:rsidRDefault="008D6FAE" w:rsidP="00EA38CD">
      <w:pPr>
        <w:numPr>
          <w:ilvl w:val="0"/>
          <w:numId w:val="10"/>
        </w:numPr>
        <w:jc w:val="both"/>
        <w:rPr>
          <w:rFonts w:cstheme="minorHAnsi"/>
          <w:sz w:val="24"/>
          <w:szCs w:val="24"/>
        </w:rPr>
      </w:pPr>
      <w:r w:rsidRPr="005B17FC">
        <w:rPr>
          <w:rFonts w:cstheme="minorHAnsi"/>
          <w:sz w:val="24"/>
          <w:szCs w:val="24"/>
        </w:rPr>
        <w:t xml:space="preserve">pravda (članci 47.-50.). </w:t>
      </w:r>
    </w:p>
    <w:p w14:paraId="38643088" w14:textId="77777777" w:rsidR="008D6FAE" w:rsidRPr="005B17FC" w:rsidRDefault="008D6FAE" w:rsidP="005B17FC">
      <w:pPr>
        <w:jc w:val="both"/>
        <w:rPr>
          <w:rFonts w:cstheme="minorHAnsi"/>
          <w:sz w:val="24"/>
          <w:szCs w:val="24"/>
        </w:rPr>
      </w:pPr>
      <w:r w:rsidRPr="005B17FC">
        <w:rPr>
          <w:rFonts w:cstheme="minorHAnsi"/>
          <w:sz w:val="24"/>
          <w:szCs w:val="24"/>
        </w:rPr>
        <w:t xml:space="preserve">Ograničenja pri osiguranju prava i sloboda priznatih Poveljom su moguća samo ako su potrebna i ako odgovaraju ciljevima od općeg interesa ili potrebi zaštite prava i sloboda drugih osoba. </w:t>
      </w:r>
    </w:p>
    <w:p w14:paraId="6F66CB33" w14:textId="77777777" w:rsidR="008D6FAE" w:rsidRPr="005B17FC" w:rsidRDefault="008D6FAE" w:rsidP="00EA38CD">
      <w:pPr>
        <w:numPr>
          <w:ilvl w:val="0"/>
          <w:numId w:val="11"/>
        </w:numPr>
        <w:contextualSpacing/>
        <w:jc w:val="both"/>
        <w:rPr>
          <w:rFonts w:cstheme="minorHAnsi"/>
          <w:b/>
          <w:bCs/>
          <w:sz w:val="24"/>
          <w:szCs w:val="24"/>
        </w:rPr>
      </w:pPr>
      <w:r w:rsidRPr="005B17FC">
        <w:rPr>
          <w:rFonts w:cstheme="minorHAnsi"/>
          <w:b/>
          <w:bCs/>
          <w:sz w:val="24"/>
          <w:szCs w:val="24"/>
        </w:rPr>
        <w:t>Konvencijom UN-a o pravima osoba s invaliditetom (UNCRPD) u skladu s Odlukom Vijeća 2010/48/EZ</w:t>
      </w:r>
    </w:p>
    <w:p w14:paraId="558E538B" w14:textId="77777777" w:rsidR="008D6FAE" w:rsidRPr="005B17FC" w:rsidRDefault="008D6FAE" w:rsidP="005B17FC">
      <w:pPr>
        <w:jc w:val="both"/>
        <w:rPr>
          <w:rFonts w:cstheme="minorHAnsi"/>
          <w:sz w:val="24"/>
          <w:szCs w:val="24"/>
        </w:rPr>
      </w:pPr>
      <w:r w:rsidRPr="005B17FC">
        <w:rPr>
          <w:rFonts w:cstheme="minorHAnsi"/>
          <w:sz w:val="24"/>
          <w:szCs w:val="24"/>
        </w:rPr>
        <w:t xml:space="preserve">Konvencija UN-a o pravima osoba s invaliditetom prvi je obvezujući međunarodni instrument za ljudska prava koji se odnosi na invaliditet. Poveznica: </w:t>
      </w:r>
      <w:hyperlink r:id="rId23" w:history="1">
        <w:r w:rsidRPr="005B17FC">
          <w:rPr>
            <w:rFonts w:cstheme="minorHAnsi"/>
            <w:color w:val="0563C1" w:themeColor="hyperlink"/>
            <w:sz w:val="24"/>
            <w:szCs w:val="24"/>
            <w:u w:val="single"/>
          </w:rPr>
          <w:t>Konvencija UN-a o pravima za OSI</w:t>
        </w:r>
      </w:hyperlink>
    </w:p>
    <w:p w14:paraId="26607130" w14:textId="77777777" w:rsidR="008D6FAE" w:rsidRPr="005B17FC" w:rsidRDefault="008D6FAE" w:rsidP="005B17FC">
      <w:pPr>
        <w:jc w:val="both"/>
        <w:rPr>
          <w:rFonts w:cstheme="minorHAnsi"/>
          <w:sz w:val="24"/>
          <w:szCs w:val="24"/>
        </w:rPr>
      </w:pPr>
      <w:r w:rsidRPr="005B17FC">
        <w:rPr>
          <w:rFonts w:cstheme="minorHAnsi"/>
          <w:sz w:val="24"/>
          <w:szCs w:val="24"/>
        </w:rPr>
        <w:t>Svrha ove Konvencije je promicanje, zaštita i osiguravanje punog i ravnopravnog uživanja svih ljudskih prava i temeljnih sloboda svih osoba s invaliditetom i promicanje poštivanja njihovog urođenog dostojanstva. Osobe s invaliditetom su one osobe koje imaju dugotrajna tjelesna, mentalna, intelektualna ili osjetilna oštećenja, koja u međudjelovanju s različitim preprekama mogu sprečavati njihovo puno i učinkovito sudjelovanje u društvu na ravnopravnoj osnovi s drugima.</w:t>
      </w:r>
    </w:p>
    <w:p w14:paraId="5CE30458" w14:textId="4A06C289" w:rsidR="008D6FAE" w:rsidRPr="005B17FC" w:rsidRDefault="008D6FAE" w:rsidP="005B17FC">
      <w:pPr>
        <w:jc w:val="both"/>
        <w:rPr>
          <w:rFonts w:cstheme="minorHAnsi"/>
          <w:sz w:val="24"/>
          <w:szCs w:val="24"/>
        </w:rPr>
      </w:pPr>
      <w:r w:rsidRPr="005B17FC">
        <w:rPr>
          <w:rFonts w:cstheme="minorHAnsi"/>
          <w:sz w:val="24"/>
          <w:szCs w:val="24"/>
        </w:rPr>
        <w:t xml:space="preserve">Temeljne ideje koje bi trebale usmjeravati tumačenje obveza predviđenih ovom Konvencijom sadržane su u općim načelima, te ih je </w:t>
      </w:r>
      <w:r w:rsidR="007E46FD" w:rsidRPr="005B17FC">
        <w:rPr>
          <w:rFonts w:cstheme="minorHAnsi"/>
          <w:sz w:val="24"/>
          <w:szCs w:val="24"/>
        </w:rPr>
        <w:t xml:space="preserve">Prijavitelj </w:t>
      </w:r>
      <w:r w:rsidRPr="005B17FC">
        <w:rPr>
          <w:rFonts w:cstheme="minorHAnsi"/>
          <w:sz w:val="24"/>
          <w:szCs w:val="24"/>
        </w:rPr>
        <w:t>dužan uzeti u obzir i osigurati njihovo poštivanje tijekom pripreme i provedbe projekta:</w:t>
      </w:r>
    </w:p>
    <w:p w14:paraId="57DE00B4" w14:textId="77777777" w:rsidR="008D6FAE" w:rsidRPr="005B17FC" w:rsidRDefault="008D6FAE" w:rsidP="005B17FC">
      <w:pPr>
        <w:spacing w:after="0"/>
        <w:ind w:left="708"/>
        <w:jc w:val="both"/>
        <w:rPr>
          <w:rFonts w:cstheme="minorHAnsi"/>
          <w:sz w:val="24"/>
          <w:szCs w:val="24"/>
        </w:rPr>
      </w:pPr>
      <w:r w:rsidRPr="005B17FC">
        <w:rPr>
          <w:rFonts w:cstheme="minorHAnsi"/>
          <w:sz w:val="24"/>
          <w:szCs w:val="24"/>
        </w:rPr>
        <w:t>(a) poštivanje urođenog dostojanstva, osobne autonomije uključujući slobodu osobnog izbora i neovisnost osoba,</w:t>
      </w:r>
    </w:p>
    <w:p w14:paraId="7ACDD70C" w14:textId="77777777" w:rsidR="008D6FAE" w:rsidRPr="005B17FC" w:rsidRDefault="008D6FAE" w:rsidP="005B17FC">
      <w:pPr>
        <w:spacing w:after="0"/>
        <w:ind w:firstLine="708"/>
        <w:jc w:val="both"/>
        <w:rPr>
          <w:rFonts w:cstheme="minorHAnsi"/>
          <w:sz w:val="24"/>
          <w:szCs w:val="24"/>
        </w:rPr>
      </w:pPr>
      <w:r w:rsidRPr="005B17FC">
        <w:rPr>
          <w:rFonts w:cstheme="minorHAnsi"/>
          <w:sz w:val="24"/>
          <w:szCs w:val="24"/>
        </w:rPr>
        <w:t>(b) nediskriminacija,</w:t>
      </w:r>
    </w:p>
    <w:p w14:paraId="45BFE983" w14:textId="77777777" w:rsidR="008D6FAE" w:rsidRPr="005B17FC" w:rsidRDefault="008D6FAE" w:rsidP="005B17FC">
      <w:pPr>
        <w:spacing w:after="0"/>
        <w:ind w:firstLine="708"/>
        <w:jc w:val="both"/>
        <w:rPr>
          <w:rFonts w:cstheme="minorHAnsi"/>
          <w:sz w:val="24"/>
          <w:szCs w:val="24"/>
        </w:rPr>
      </w:pPr>
      <w:r w:rsidRPr="005B17FC">
        <w:rPr>
          <w:rFonts w:cstheme="minorHAnsi"/>
          <w:sz w:val="24"/>
          <w:szCs w:val="24"/>
        </w:rPr>
        <w:t>(c) puno i učinkovito sudjelovanje i uključivanje u društvo,</w:t>
      </w:r>
    </w:p>
    <w:p w14:paraId="6E6E0DB2" w14:textId="0E4CDB9B" w:rsidR="008D6FAE" w:rsidRPr="005B17FC" w:rsidRDefault="008D6FAE" w:rsidP="005B17FC">
      <w:pPr>
        <w:spacing w:after="0"/>
        <w:ind w:left="708"/>
        <w:jc w:val="both"/>
        <w:rPr>
          <w:rFonts w:cstheme="minorHAnsi"/>
          <w:sz w:val="24"/>
          <w:szCs w:val="24"/>
        </w:rPr>
      </w:pPr>
      <w:r w:rsidRPr="005B17FC">
        <w:rPr>
          <w:rFonts w:cstheme="minorHAnsi"/>
          <w:sz w:val="24"/>
          <w:szCs w:val="24"/>
        </w:rPr>
        <w:t>(d) poštivanje razlika i prihvaćanje osoba s invaliditetom kao dijela ljudske raznolikosti i čovječnosti,</w:t>
      </w:r>
    </w:p>
    <w:p w14:paraId="0F104DF8" w14:textId="77777777" w:rsidR="008D6FAE" w:rsidRPr="005B17FC" w:rsidRDefault="008D6FAE" w:rsidP="005B17FC">
      <w:pPr>
        <w:spacing w:after="0"/>
        <w:ind w:firstLine="708"/>
        <w:jc w:val="both"/>
        <w:rPr>
          <w:rFonts w:cstheme="minorHAnsi"/>
          <w:sz w:val="24"/>
          <w:szCs w:val="24"/>
        </w:rPr>
      </w:pPr>
      <w:r w:rsidRPr="005B17FC">
        <w:rPr>
          <w:rFonts w:cstheme="minorHAnsi"/>
          <w:sz w:val="24"/>
          <w:szCs w:val="24"/>
        </w:rPr>
        <w:t>(e) jednakost mogućnosti,</w:t>
      </w:r>
    </w:p>
    <w:p w14:paraId="7F8BD092" w14:textId="77777777" w:rsidR="008D6FAE" w:rsidRPr="005B17FC" w:rsidRDefault="008D6FAE" w:rsidP="005B17FC">
      <w:pPr>
        <w:spacing w:after="0"/>
        <w:ind w:firstLine="708"/>
        <w:jc w:val="both"/>
        <w:rPr>
          <w:rFonts w:cstheme="minorHAnsi"/>
          <w:sz w:val="24"/>
          <w:szCs w:val="24"/>
        </w:rPr>
      </w:pPr>
      <w:r w:rsidRPr="005B17FC">
        <w:rPr>
          <w:rFonts w:cstheme="minorHAnsi"/>
          <w:sz w:val="24"/>
          <w:szCs w:val="24"/>
        </w:rPr>
        <w:t>(f) pristupačnost,</w:t>
      </w:r>
    </w:p>
    <w:p w14:paraId="31CD7B0F" w14:textId="77777777" w:rsidR="008D6FAE" w:rsidRPr="005B17FC" w:rsidRDefault="008D6FAE" w:rsidP="005B17FC">
      <w:pPr>
        <w:spacing w:after="0"/>
        <w:ind w:firstLine="708"/>
        <w:jc w:val="both"/>
        <w:rPr>
          <w:rFonts w:cstheme="minorHAnsi"/>
          <w:sz w:val="24"/>
          <w:szCs w:val="24"/>
        </w:rPr>
      </w:pPr>
      <w:r w:rsidRPr="005B17FC">
        <w:rPr>
          <w:rFonts w:cstheme="minorHAnsi"/>
          <w:sz w:val="24"/>
          <w:szCs w:val="24"/>
        </w:rPr>
        <w:t>(g) jednakost između muškaraca i žena,</w:t>
      </w:r>
    </w:p>
    <w:p w14:paraId="32F6B868" w14:textId="77777777" w:rsidR="008D6FAE" w:rsidRPr="005B17FC" w:rsidRDefault="008D6FAE" w:rsidP="005B17FC">
      <w:pPr>
        <w:ind w:left="708"/>
        <w:jc w:val="both"/>
        <w:rPr>
          <w:rFonts w:cstheme="minorHAnsi"/>
          <w:sz w:val="24"/>
          <w:szCs w:val="24"/>
        </w:rPr>
      </w:pPr>
      <w:r w:rsidRPr="005B17FC">
        <w:rPr>
          <w:rFonts w:cstheme="minorHAnsi"/>
          <w:sz w:val="24"/>
          <w:szCs w:val="24"/>
        </w:rPr>
        <w:t>(h) poštivanje razvojnih sposobnosti djece s teškoćama u razvoju i poštivanje prava djece s teškoćama u razvoju na očuvanje vlastitog identiteta.</w:t>
      </w:r>
    </w:p>
    <w:p w14:paraId="1A5CC028" w14:textId="3D5C676A" w:rsidR="008D6FAE" w:rsidRDefault="008D6FAE" w:rsidP="005B17FC">
      <w:pPr>
        <w:suppressAutoHyphens/>
        <w:jc w:val="both"/>
        <w:rPr>
          <w:rFonts w:cstheme="minorHAnsi"/>
          <w:color w:val="00000A"/>
          <w:sz w:val="24"/>
          <w:szCs w:val="24"/>
        </w:rPr>
      </w:pPr>
      <w:r w:rsidRPr="005B17FC">
        <w:rPr>
          <w:rFonts w:cstheme="minorHAnsi"/>
          <w:color w:val="00000A"/>
          <w:sz w:val="24"/>
          <w:szCs w:val="24"/>
        </w:rPr>
        <w:lastRenderedPageBreak/>
        <w:t>Prijavitelj/</w:t>
      </w:r>
      <w:r w:rsidR="005C6593" w:rsidRPr="005B17FC">
        <w:rPr>
          <w:rFonts w:cstheme="minorHAnsi"/>
          <w:color w:val="00000A"/>
          <w:sz w:val="24"/>
          <w:szCs w:val="24"/>
        </w:rPr>
        <w:t>Partner</w:t>
      </w:r>
      <w:r w:rsidRPr="005B17FC">
        <w:rPr>
          <w:rFonts w:cstheme="minorHAnsi"/>
          <w:color w:val="00000A"/>
          <w:sz w:val="24"/>
          <w:szCs w:val="24"/>
        </w:rPr>
        <w:t>, ali i sudionici na projektu, mogu uložiti</w:t>
      </w:r>
      <w:r w:rsidRPr="005B17FC">
        <w:rPr>
          <w:rFonts w:cstheme="minorHAnsi"/>
          <w:b/>
          <w:bCs/>
          <w:color w:val="00000A"/>
          <w:sz w:val="24"/>
          <w:szCs w:val="24"/>
        </w:rPr>
        <w:t xml:space="preserve"> Pritužbu</w:t>
      </w:r>
      <w:r w:rsidRPr="005B17FC">
        <w:rPr>
          <w:rFonts w:cstheme="minorHAnsi"/>
          <w:color w:val="00000A"/>
          <w:sz w:val="24"/>
          <w:szCs w:val="24"/>
        </w:rPr>
        <w:t xml:space="preserve"> u vezi neusklađenosti projekta s Poveljom EU o temeljnim pravima i Konvencijom UN-a za OSI. Pritužba se može uputiti na adrese nadležnih pravobranitelj</w:t>
      </w:r>
      <w:r w:rsidR="00AF6696">
        <w:rPr>
          <w:rFonts w:cstheme="minorHAnsi"/>
          <w:color w:val="00000A"/>
          <w:sz w:val="24"/>
          <w:szCs w:val="24"/>
        </w:rPr>
        <w:t>a:</w:t>
      </w:r>
    </w:p>
    <w:p w14:paraId="199B5FFD" w14:textId="77777777" w:rsidR="005C55B5" w:rsidRPr="00A37837" w:rsidRDefault="005C55B5" w:rsidP="005C55B5">
      <w:pPr>
        <w:suppressAutoHyphens/>
        <w:spacing w:after="0"/>
        <w:jc w:val="both"/>
        <w:rPr>
          <w:rFonts w:ascii="Calibri" w:hAnsi="Calibri" w:cs="Calibri"/>
          <w:color w:val="00000A"/>
          <w:sz w:val="24"/>
          <w:szCs w:val="24"/>
        </w:rPr>
      </w:pPr>
      <w:r w:rsidRPr="00A37837">
        <w:rPr>
          <w:rFonts w:ascii="Calibri" w:hAnsi="Calibri" w:cs="Calibri"/>
          <w:color w:val="00000A"/>
          <w:sz w:val="24"/>
          <w:szCs w:val="24"/>
        </w:rPr>
        <w:t xml:space="preserve">Pučka pravobraniteljica: </w:t>
      </w:r>
      <w:r w:rsidRPr="00A37837">
        <w:rPr>
          <w:rFonts w:ascii="Calibri" w:hAnsi="Calibri" w:cs="Calibri"/>
          <w:color w:val="000009"/>
          <w:sz w:val="24"/>
          <w:szCs w:val="24"/>
        </w:rPr>
        <w:t>Savska cesta 41/3, 10 000 Zagreb</w:t>
      </w:r>
    </w:p>
    <w:p w14:paraId="78BE3942" w14:textId="412E7022" w:rsidR="005C55B5" w:rsidRPr="00A37837" w:rsidRDefault="005C55B5" w:rsidP="005C55B5">
      <w:pPr>
        <w:suppressAutoHyphens/>
        <w:spacing w:before="240" w:after="0"/>
        <w:jc w:val="both"/>
        <w:rPr>
          <w:rFonts w:ascii="Calibri" w:hAnsi="Calibri" w:cs="Calibri"/>
          <w:color w:val="000009"/>
          <w:sz w:val="24"/>
          <w:szCs w:val="24"/>
        </w:rPr>
      </w:pPr>
      <w:r w:rsidRPr="00A37837">
        <w:rPr>
          <w:rFonts w:ascii="Calibri" w:hAnsi="Calibri" w:cs="Calibri"/>
          <w:color w:val="00000A"/>
          <w:sz w:val="24"/>
          <w:szCs w:val="24"/>
        </w:rPr>
        <w:t>Pravobranitelj</w:t>
      </w:r>
      <w:r w:rsidR="00AF6696">
        <w:rPr>
          <w:rFonts w:ascii="Calibri" w:hAnsi="Calibri" w:cs="Calibri"/>
          <w:color w:val="00000A"/>
          <w:sz w:val="24"/>
          <w:szCs w:val="24"/>
        </w:rPr>
        <w:t xml:space="preserve"> </w:t>
      </w:r>
      <w:r w:rsidRPr="00A37837">
        <w:rPr>
          <w:rFonts w:ascii="Calibri" w:hAnsi="Calibri" w:cs="Calibri"/>
          <w:color w:val="00000A"/>
          <w:sz w:val="24"/>
          <w:szCs w:val="24"/>
        </w:rPr>
        <w:t xml:space="preserve">za OSI: </w:t>
      </w:r>
      <w:r w:rsidRPr="00A37837">
        <w:rPr>
          <w:rFonts w:ascii="Calibri" w:hAnsi="Calibri" w:cs="Calibri"/>
          <w:color w:val="000009"/>
          <w:sz w:val="24"/>
          <w:szCs w:val="24"/>
        </w:rPr>
        <w:t>Savska cesta 41/3, 10 000 Zagreb</w:t>
      </w:r>
    </w:p>
    <w:p w14:paraId="31F71C9F" w14:textId="3907A2FD" w:rsidR="007B0AE6" w:rsidRPr="005B17FC" w:rsidDel="00D0431F" w:rsidRDefault="007B0AE6" w:rsidP="005B17FC">
      <w:pPr>
        <w:jc w:val="both"/>
        <w:rPr>
          <w:rFonts w:cstheme="minorHAnsi"/>
          <w:sz w:val="24"/>
          <w:szCs w:val="24"/>
        </w:rPr>
      </w:pPr>
    </w:p>
    <w:p w14:paraId="2C376D3C" w14:textId="289D917D" w:rsidR="009B5FA8" w:rsidRDefault="001E18FB" w:rsidP="00133EED">
      <w:pPr>
        <w:pStyle w:val="Naslov2"/>
        <w:numPr>
          <w:ilvl w:val="1"/>
          <w:numId w:val="4"/>
        </w:numPr>
        <w:spacing w:after="200" w:line="276" w:lineRule="auto"/>
        <w:rPr>
          <w:rFonts w:asciiTheme="minorHAnsi" w:eastAsiaTheme="minorEastAsia" w:hAnsiTheme="minorHAnsi" w:cstheme="minorBidi"/>
        </w:rPr>
      </w:pPr>
      <w:bookmarkStart w:id="1138" w:name="_Toc54189537"/>
      <w:bookmarkStart w:id="1139" w:name="_Toc189232881"/>
      <w:r>
        <w:rPr>
          <w:rFonts w:asciiTheme="minorHAnsi" w:eastAsiaTheme="minorEastAsia" w:hAnsiTheme="minorHAnsi" w:cstheme="minorBidi"/>
        </w:rPr>
        <w:t>Komunikacija</w:t>
      </w:r>
      <w:r w:rsidRPr="1EE093B2">
        <w:rPr>
          <w:rFonts w:asciiTheme="minorHAnsi" w:eastAsiaTheme="minorEastAsia" w:hAnsiTheme="minorHAnsi" w:cstheme="minorBidi"/>
        </w:rPr>
        <w:t xml:space="preserve"> </w:t>
      </w:r>
      <w:r w:rsidR="009B5FA8" w:rsidRPr="1EE093B2">
        <w:rPr>
          <w:rFonts w:asciiTheme="minorHAnsi" w:eastAsiaTheme="minorEastAsia" w:hAnsiTheme="minorHAnsi" w:cstheme="minorBidi"/>
        </w:rPr>
        <w:t>i vidljivost</w:t>
      </w:r>
      <w:bookmarkEnd w:id="1138"/>
      <w:bookmarkEnd w:id="1139"/>
    </w:p>
    <w:p w14:paraId="744DE03E" w14:textId="4E7B0B68" w:rsidR="00DC6322" w:rsidRPr="00577286" w:rsidRDefault="00EE204A" w:rsidP="002A4A81">
      <w:pPr>
        <w:pStyle w:val="commentcontentpara"/>
        <w:spacing w:before="0" w:beforeAutospacing="0" w:after="200" w:afterAutospacing="0" w:line="276" w:lineRule="auto"/>
        <w:jc w:val="both"/>
        <w:rPr>
          <w:rFonts w:asciiTheme="minorHAnsi" w:hAnsiTheme="minorHAnsi" w:cstheme="minorHAnsi"/>
        </w:rPr>
      </w:pPr>
      <w:r w:rsidRPr="00577286">
        <w:rPr>
          <w:rFonts w:asciiTheme="minorHAnsi" w:hAnsiTheme="minorHAnsi" w:cstheme="minorHAnsi"/>
        </w:rPr>
        <w:t>Korisnik</w:t>
      </w:r>
      <w:r w:rsidR="00DC6322" w:rsidRPr="00577286">
        <w:rPr>
          <w:rFonts w:asciiTheme="minorHAnsi" w:hAnsiTheme="minorHAnsi" w:cstheme="minorHAnsi"/>
        </w:rPr>
        <w:t xml:space="preserve"> je dužan istaknu</w:t>
      </w:r>
      <w:r w:rsidR="00740271">
        <w:rPr>
          <w:rFonts w:asciiTheme="minorHAnsi" w:hAnsiTheme="minorHAnsi" w:cstheme="minorHAnsi"/>
        </w:rPr>
        <w:t>ti</w:t>
      </w:r>
      <w:r w:rsidR="00DC6322" w:rsidRPr="00577286">
        <w:rPr>
          <w:rFonts w:asciiTheme="minorHAnsi" w:hAnsiTheme="minorHAnsi" w:cstheme="minorHAnsi"/>
        </w:rPr>
        <w:t xml:space="preserve"> podatak da je projekt sufinanciran sredstvima Europske unije </w:t>
      </w:r>
      <w:r w:rsidR="00721CEF">
        <w:rPr>
          <w:rFonts w:asciiTheme="minorHAnsi" w:hAnsiTheme="minorHAnsi" w:cstheme="minorHAnsi"/>
        </w:rPr>
        <w:t>na način kako je</w:t>
      </w:r>
      <w:r w:rsidR="00DC6322" w:rsidRPr="00577286">
        <w:rPr>
          <w:rFonts w:asciiTheme="minorHAnsi" w:hAnsiTheme="minorHAnsi" w:cstheme="minorHAnsi"/>
        </w:rPr>
        <w:t xml:space="preserve"> navedeno u članku 50. Uredbe 2021/1060 i Prilogu IX. (</w:t>
      </w:r>
      <w:r w:rsidR="00721CEF">
        <w:rPr>
          <w:rFonts w:asciiTheme="minorHAnsi" w:hAnsiTheme="minorHAnsi" w:cstheme="minorHAnsi"/>
        </w:rPr>
        <w:t xml:space="preserve">isto je </w:t>
      </w:r>
      <w:r w:rsidR="0065425B">
        <w:rPr>
          <w:rFonts w:asciiTheme="minorHAnsi" w:hAnsiTheme="minorHAnsi" w:cstheme="minorHAnsi"/>
        </w:rPr>
        <w:t>navedeno</w:t>
      </w:r>
      <w:r w:rsidR="00DC6322" w:rsidRPr="00577286">
        <w:rPr>
          <w:rFonts w:asciiTheme="minorHAnsi" w:hAnsiTheme="minorHAnsi" w:cstheme="minorHAnsi"/>
        </w:rPr>
        <w:t xml:space="preserve"> i na mrežnoj stranici ESF+ u dijelu „Komunikacija i vidljivost“).</w:t>
      </w:r>
    </w:p>
    <w:p w14:paraId="6AA09811" w14:textId="77777777" w:rsidR="00DC6322" w:rsidRPr="00577286" w:rsidRDefault="00DC6322" w:rsidP="002A4A81">
      <w:pPr>
        <w:pStyle w:val="commentcontentpara"/>
        <w:spacing w:before="0" w:beforeAutospacing="0" w:after="200" w:afterAutospacing="0" w:line="276" w:lineRule="auto"/>
        <w:jc w:val="both"/>
        <w:rPr>
          <w:rFonts w:asciiTheme="minorHAnsi" w:hAnsiTheme="minorHAnsi" w:cstheme="minorHAnsi"/>
        </w:rPr>
      </w:pPr>
      <w:r w:rsidRPr="00577286">
        <w:rPr>
          <w:rFonts w:asciiTheme="minorHAnsi" w:hAnsiTheme="minorHAnsi" w:cstheme="minorHAnsi"/>
        </w:rPr>
        <w:t xml:space="preserve">Osim </w:t>
      </w:r>
      <w:r w:rsidRPr="00A32E11">
        <w:rPr>
          <w:rFonts w:asciiTheme="minorHAnsi" w:hAnsiTheme="minorHAnsi" w:cstheme="minorHAnsi"/>
          <w:b/>
        </w:rPr>
        <w:t>obaveznog isticanja amblema Europske unije s izjavom o sufinanciranju</w:t>
      </w:r>
      <w:r w:rsidRPr="00577286">
        <w:rPr>
          <w:rFonts w:asciiTheme="minorHAnsi" w:hAnsiTheme="minorHAnsi" w:cstheme="minorHAnsi"/>
        </w:rPr>
        <w:t xml:space="preserve"> na informativnim i promotivnim materijalnima, prijaviteljima je na raspolaganju i mogućnost isticanja ESF+ logotipa u svrhu povećanja vidljivosti projekata sufinanciranih u okviru Fonda/Programa, a sukladno Knjizi grafičkih standarda dostupnoj na mrežnoj stranici ESF+.</w:t>
      </w:r>
    </w:p>
    <w:p w14:paraId="2DF6B398" w14:textId="0A86C053" w:rsidR="00DC6322" w:rsidRPr="00577286" w:rsidRDefault="00DC6322" w:rsidP="002A4A81">
      <w:pPr>
        <w:pStyle w:val="commentcontentpara"/>
        <w:spacing w:before="0" w:beforeAutospacing="0" w:after="200" w:afterAutospacing="0" w:line="276" w:lineRule="auto"/>
        <w:jc w:val="both"/>
        <w:rPr>
          <w:rFonts w:asciiTheme="minorHAnsi" w:hAnsiTheme="minorHAnsi" w:cstheme="minorHAnsi"/>
        </w:rPr>
      </w:pPr>
      <w:r w:rsidRPr="00577286">
        <w:rPr>
          <w:rFonts w:asciiTheme="minorHAnsi" w:hAnsiTheme="minorHAnsi" w:cstheme="minorHAnsi"/>
        </w:rPr>
        <w:t>Korisnik naznačuj</w:t>
      </w:r>
      <w:r w:rsidR="009F08BB" w:rsidRPr="00577286">
        <w:rPr>
          <w:rFonts w:asciiTheme="minorHAnsi" w:hAnsiTheme="minorHAnsi" w:cstheme="minorHAnsi"/>
        </w:rPr>
        <w:t>e</w:t>
      </w:r>
      <w:r w:rsidRPr="00577286">
        <w:rPr>
          <w:rFonts w:asciiTheme="minorHAnsi" w:hAnsiTheme="minorHAnsi" w:cstheme="minorHAnsi"/>
        </w:rPr>
        <w:t xml:space="preserve"> potporu iz fondova na sljedeće načine (članak 50. Uredbe (EU) 2021/1060):</w:t>
      </w:r>
    </w:p>
    <w:p w14:paraId="6C54ABE0" w14:textId="28E22E20" w:rsidR="00DC6322" w:rsidRPr="00577286" w:rsidRDefault="00A42478" w:rsidP="002A4A81">
      <w:pPr>
        <w:pStyle w:val="commentcontentpara"/>
        <w:spacing w:before="0" w:beforeAutospacing="0" w:after="200" w:afterAutospacing="0" w:line="276" w:lineRule="auto"/>
        <w:jc w:val="both"/>
        <w:rPr>
          <w:rFonts w:asciiTheme="minorHAnsi" w:hAnsiTheme="minorHAnsi" w:cstheme="minorHAnsi"/>
        </w:rPr>
      </w:pPr>
      <w:r>
        <w:rPr>
          <w:rFonts w:asciiTheme="minorHAnsi" w:hAnsiTheme="minorHAnsi" w:cstheme="minorHAnsi"/>
        </w:rPr>
        <w:t>1.</w:t>
      </w:r>
      <w:r w:rsidR="00DC6322" w:rsidRPr="00577286">
        <w:rPr>
          <w:rFonts w:asciiTheme="minorHAnsi" w:hAnsiTheme="minorHAnsi" w:cstheme="minorHAnsi"/>
        </w:rPr>
        <w:t xml:space="preserve"> navođenjem na službenoj internetskoj stranici korisnika, ako takva stranica postoji, i na internetskim stranicama društvenih medija kratkog opisa operacije, razmjernog razini potpore, uključujući njezine ciljeve i rezultate te uz isticanje financijske potpore Unije;</w:t>
      </w:r>
    </w:p>
    <w:p w14:paraId="0752B287" w14:textId="2F06FF10" w:rsidR="00DC6322" w:rsidRPr="00577286" w:rsidRDefault="00A42478" w:rsidP="002A4A81">
      <w:pPr>
        <w:pStyle w:val="commentcontentpara"/>
        <w:spacing w:before="0" w:beforeAutospacing="0" w:after="200" w:afterAutospacing="0" w:line="276" w:lineRule="auto"/>
        <w:jc w:val="both"/>
        <w:rPr>
          <w:rFonts w:asciiTheme="minorHAnsi" w:hAnsiTheme="minorHAnsi" w:cstheme="minorHAnsi"/>
        </w:rPr>
      </w:pPr>
      <w:r>
        <w:rPr>
          <w:rFonts w:asciiTheme="minorHAnsi" w:hAnsiTheme="minorHAnsi" w:cstheme="minorHAnsi"/>
        </w:rPr>
        <w:t>2.</w:t>
      </w:r>
      <w:r w:rsidR="00DC6322" w:rsidRPr="00577286">
        <w:rPr>
          <w:rFonts w:asciiTheme="minorHAnsi" w:hAnsiTheme="minorHAnsi" w:cstheme="minorHAnsi"/>
        </w:rPr>
        <w:t xml:space="preserve"> navođenjem izjave u kojoj se na vidljiv način ističe potpora Unije u dokumentima i komunikacijskim materijalima povezanima s provedbom operacije, koji su namijenjeni javnosti ili sudionicima;</w:t>
      </w:r>
    </w:p>
    <w:p w14:paraId="0A97AC27" w14:textId="6B78F5F6" w:rsidR="00DC6322" w:rsidRPr="00577286" w:rsidRDefault="00A42478" w:rsidP="002A4A81">
      <w:pPr>
        <w:pStyle w:val="commentcontentpara"/>
        <w:spacing w:before="0" w:beforeAutospacing="0" w:after="200" w:afterAutospacing="0" w:line="276" w:lineRule="auto"/>
        <w:jc w:val="both"/>
        <w:rPr>
          <w:rFonts w:asciiTheme="minorHAnsi" w:hAnsiTheme="minorHAnsi" w:cstheme="minorHAnsi"/>
        </w:rPr>
      </w:pPr>
      <w:r>
        <w:rPr>
          <w:rFonts w:asciiTheme="minorHAnsi" w:hAnsiTheme="minorHAnsi" w:cstheme="minorHAnsi"/>
        </w:rPr>
        <w:t>3.</w:t>
      </w:r>
      <w:r w:rsidR="00DC6322" w:rsidRPr="00577286">
        <w:rPr>
          <w:rFonts w:asciiTheme="minorHAnsi" w:hAnsiTheme="minorHAnsi" w:cstheme="minorHAnsi"/>
        </w:rPr>
        <w:t xml:space="preserve"> izlaganjem trajnih ploča ili reklamnih panoa na mjestima koja su jasno vidljiva javnosti, uz prikazivanje amblema Unije u skladu s tehničkim svojstvima utvrđenima u Prilogu IX.</w:t>
      </w:r>
      <w:r w:rsidR="00A747C2">
        <w:rPr>
          <w:rFonts w:asciiTheme="minorHAnsi" w:hAnsiTheme="minorHAnsi" w:cstheme="minorHAnsi"/>
        </w:rPr>
        <w:t xml:space="preserve"> </w:t>
      </w:r>
      <w:r w:rsidR="00A747C2" w:rsidRPr="00577286">
        <w:rPr>
          <w:rFonts w:asciiTheme="minorHAnsi" w:hAnsiTheme="minorHAnsi" w:cstheme="minorHAnsi"/>
        </w:rPr>
        <w:t>Uredbe (EU) 2021/1060</w:t>
      </w:r>
      <w:r w:rsidR="00DC6322" w:rsidRPr="00577286">
        <w:rPr>
          <w:rFonts w:asciiTheme="minorHAnsi" w:hAnsiTheme="minorHAnsi" w:cstheme="minorHAnsi"/>
        </w:rPr>
        <w:t xml:space="preserve">, čim započne fizička provedba operacija koje uključuju fizička ulaganja ili je ugrađena kupljena oprema </w:t>
      </w:r>
      <w:r w:rsidR="00DC6322" w:rsidRPr="00DC40AB">
        <w:rPr>
          <w:rFonts w:asciiTheme="minorHAnsi" w:hAnsiTheme="minorHAnsi" w:cstheme="minorHAnsi"/>
          <w:b/>
          <w:bCs/>
        </w:rPr>
        <w:t>kod operacija čiji ukupni troškovi premašuju 100 000 EUR</w:t>
      </w:r>
      <w:r w:rsidR="00DC6322" w:rsidRPr="00577286">
        <w:rPr>
          <w:rFonts w:asciiTheme="minorHAnsi" w:hAnsiTheme="minorHAnsi" w:cstheme="minorHAnsi"/>
        </w:rPr>
        <w:t>; ukoliko se na istoj lokaciji odvija više operacija, prikazuje se jedna ploča ili reklamni pano.</w:t>
      </w:r>
    </w:p>
    <w:p w14:paraId="50A6A4AC" w14:textId="1920D605" w:rsidR="007A0A58" w:rsidRDefault="00A42478" w:rsidP="002A4A81">
      <w:pPr>
        <w:pStyle w:val="commentcontentpara"/>
        <w:spacing w:before="0" w:beforeAutospacing="0" w:after="200" w:afterAutospacing="0" w:line="276" w:lineRule="auto"/>
        <w:jc w:val="both"/>
      </w:pPr>
      <w:r>
        <w:rPr>
          <w:rFonts w:asciiTheme="minorHAnsi" w:hAnsiTheme="minorHAnsi" w:cstheme="minorHAnsi"/>
        </w:rPr>
        <w:t>4.</w:t>
      </w:r>
      <w:r w:rsidR="00DC6322" w:rsidRPr="00577286">
        <w:rPr>
          <w:rFonts w:asciiTheme="minorHAnsi" w:hAnsiTheme="minorHAnsi" w:cstheme="minorHAnsi"/>
        </w:rPr>
        <w:t xml:space="preserve"> za operacije koje nisu obuhvaćene točkom 3., izlaganjem najmanje jednog tiskanog plakata veličine najmanje A3 ili ekvivalentnog elektroničkog zaslona s informacijama o operaciji, uz isticanje potpore iz fondova na mjestu koje je javnosti jasno vidljivo; ako je korisnik fizička osoba, on osigurava, u mjeri u kojoj je to moguće, dostupnost odgovarajućih informacija, uz isticanje potpore iz fondova, na mjestu koje je vidljivo javnosti ili putem elektroničkog zaslona.</w:t>
      </w:r>
      <w:r w:rsidR="00E54189">
        <w:rPr>
          <w:rFonts w:asciiTheme="minorHAnsi" w:hAnsiTheme="minorHAnsi" w:cstheme="minorHAnsi"/>
        </w:rPr>
        <w:t xml:space="preserve"> </w:t>
      </w:r>
    </w:p>
    <w:p w14:paraId="361FAC8D" w14:textId="771EB44C" w:rsidR="00F92D9B" w:rsidRDefault="00F92D9B" w:rsidP="002A4A81">
      <w:pPr>
        <w:pStyle w:val="pf0"/>
        <w:spacing w:before="0" w:beforeAutospacing="0" w:after="200" w:afterAutospacing="0" w:line="276" w:lineRule="auto"/>
        <w:jc w:val="both"/>
        <w:rPr>
          <w:rFonts w:asciiTheme="minorHAnsi" w:hAnsiTheme="minorHAnsi" w:cstheme="minorHAnsi"/>
        </w:rPr>
      </w:pPr>
      <w:r>
        <w:rPr>
          <w:rFonts w:asciiTheme="minorHAnsi" w:hAnsiTheme="minorHAnsi" w:cstheme="minorHAnsi"/>
        </w:rPr>
        <w:t xml:space="preserve">Sukladno članku </w:t>
      </w:r>
      <w:r w:rsidRPr="00F92D9B">
        <w:rPr>
          <w:rFonts w:asciiTheme="minorHAnsi" w:hAnsiTheme="minorHAnsi" w:cstheme="minorHAnsi"/>
        </w:rPr>
        <w:t>49. stavak 6.</w:t>
      </w:r>
      <w:r>
        <w:rPr>
          <w:rFonts w:asciiTheme="minorHAnsi" w:hAnsiTheme="minorHAnsi" w:cstheme="minorHAnsi"/>
        </w:rPr>
        <w:t xml:space="preserve"> </w:t>
      </w:r>
      <w:r w:rsidRPr="00F92D9B">
        <w:rPr>
          <w:rFonts w:asciiTheme="minorHAnsi" w:hAnsiTheme="minorHAnsi" w:cstheme="minorHAnsi"/>
        </w:rPr>
        <w:t xml:space="preserve">Uredbe (EU) 2021/1060 </w:t>
      </w:r>
      <w:r>
        <w:rPr>
          <w:rFonts w:asciiTheme="minorHAnsi" w:hAnsiTheme="minorHAnsi" w:cstheme="minorHAnsi"/>
        </w:rPr>
        <w:t xml:space="preserve">Korisnik je </w:t>
      </w:r>
      <w:r w:rsidR="008E64C3">
        <w:rPr>
          <w:rFonts w:asciiTheme="minorHAnsi" w:hAnsiTheme="minorHAnsi" w:cstheme="minorHAnsi"/>
        </w:rPr>
        <w:t>dužan osigurati</w:t>
      </w:r>
      <w:r w:rsidRPr="00F92D9B">
        <w:rPr>
          <w:rFonts w:asciiTheme="minorHAnsi" w:hAnsiTheme="minorHAnsi" w:cstheme="minorHAnsi"/>
        </w:rPr>
        <w:t xml:space="preserve"> da se materijali za komunikaciju i vidljivost, na zahtjev</w:t>
      </w:r>
      <w:r w:rsidR="00794AA0">
        <w:rPr>
          <w:rFonts w:asciiTheme="minorHAnsi" w:hAnsiTheme="minorHAnsi" w:cstheme="minorHAnsi"/>
        </w:rPr>
        <w:t xml:space="preserve"> </w:t>
      </w:r>
      <w:r w:rsidRPr="00F92D9B">
        <w:rPr>
          <w:rFonts w:asciiTheme="minorHAnsi" w:hAnsiTheme="minorHAnsi" w:cstheme="minorHAnsi"/>
        </w:rPr>
        <w:t xml:space="preserve">stavljaju na raspolaganje </w:t>
      </w:r>
      <w:r w:rsidR="00794AA0">
        <w:rPr>
          <w:rFonts w:asciiTheme="minorHAnsi" w:hAnsiTheme="minorHAnsi" w:cstheme="minorHAnsi"/>
        </w:rPr>
        <w:t xml:space="preserve">UT-u, </w:t>
      </w:r>
      <w:r w:rsidRPr="00F92D9B">
        <w:rPr>
          <w:rFonts w:asciiTheme="minorHAnsi" w:hAnsiTheme="minorHAnsi" w:cstheme="minorHAnsi"/>
        </w:rPr>
        <w:t xml:space="preserve">institucijama, </w:t>
      </w:r>
      <w:r w:rsidRPr="00F92D9B">
        <w:rPr>
          <w:rFonts w:asciiTheme="minorHAnsi" w:hAnsiTheme="minorHAnsi" w:cstheme="minorHAnsi"/>
        </w:rPr>
        <w:lastRenderedPageBreak/>
        <w:t>tijelima, uredima ili agencijama Unije i da se Uniji dodijeli besplatna, neisključiva i neopoziva licencija za upotrebu takvih materijala i sva postojeća prava povezana s njima u skladu s Prilogom IX.</w:t>
      </w:r>
    </w:p>
    <w:p w14:paraId="6EB10B6F" w14:textId="4D83033A" w:rsidR="00A6550B" w:rsidRDefault="00EA6BF2" w:rsidP="002A4A81">
      <w:pPr>
        <w:pStyle w:val="pf0"/>
        <w:spacing w:before="0" w:beforeAutospacing="0" w:after="200" w:afterAutospacing="0" w:line="276" w:lineRule="auto"/>
        <w:jc w:val="both"/>
        <w:rPr>
          <w:b/>
          <w:bCs/>
        </w:rPr>
      </w:pPr>
      <w:r w:rsidRPr="00EA6BF2">
        <w:rPr>
          <w:rFonts w:asciiTheme="minorHAnsi" w:hAnsiTheme="minorHAnsi" w:cstheme="minorHAnsi"/>
        </w:rPr>
        <w:t xml:space="preserve">Ako korisnik ne poštuje svoje </w:t>
      </w:r>
      <w:r w:rsidRPr="00BF0A54">
        <w:rPr>
          <w:rFonts w:asciiTheme="minorHAnsi" w:hAnsiTheme="minorHAnsi" w:cstheme="minorHAnsi"/>
          <w:b/>
          <w:bCs/>
        </w:rPr>
        <w:t>obveze vezano uz komunikaciju i vidljivost</w:t>
      </w:r>
      <w:r w:rsidRPr="00EA6BF2">
        <w:rPr>
          <w:rFonts w:asciiTheme="minorHAnsi" w:hAnsiTheme="minorHAnsi" w:cstheme="minorHAnsi"/>
        </w:rPr>
        <w:t xml:space="preserve">, uzimajući u obzir načelo proporcionalnosti, </w:t>
      </w:r>
      <w:r w:rsidR="00BF0A54" w:rsidRPr="00EA6BF2">
        <w:rPr>
          <w:rFonts w:asciiTheme="minorHAnsi" w:hAnsiTheme="minorHAnsi" w:cstheme="minorHAnsi"/>
        </w:rPr>
        <w:t>primije</w:t>
      </w:r>
      <w:r w:rsidR="00BF0A54">
        <w:rPr>
          <w:rFonts w:asciiTheme="minorHAnsi" w:hAnsiTheme="minorHAnsi" w:cstheme="minorHAnsi"/>
        </w:rPr>
        <w:t xml:space="preserve">nit će se </w:t>
      </w:r>
      <w:r w:rsidRPr="00EA6BF2">
        <w:rPr>
          <w:rFonts w:asciiTheme="minorHAnsi" w:hAnsiTheme="minorHAnsi" w:cstheme="minorHAnsi"/>
        </w:rPr>
        <w:t>financijska korekcija u iznosu najviše 3 % potpore iz fondova za dotičnu operaciju.</w:t>
      </w:r>
    </w:p>
    <w:p w14:paraId="3C9952ED" w14:textId="77777777" w:rsidR="008E6CB6" w:rsidRDefault="008E6CB6" w:rsidP="00444DA9">
      <w:pPr>
        <w:pStyle w:val="bullets"/>
        <w:numPr>
          <w:ilvl w:val="0"/>
          <w:numId w:val="0"/>
        </w:numPr>
        <w:spacing w:after="200" w:line="276" w:lineRule="auto"/>
        <w:jc w:val="both"/>
        <w:rPr>
          <w:rFonts w:eastAsiaTheme="minorEastAsia"/>
          <w:lang w:val="hr-HR"/>
        </w:rPr>
      </w:pPr>
      <w:bookmarkStart w:id="1140" w:name="bookmark10"/>
      <w:bookmarkEnd w:id="1140"/>
    </w:p>
    <w:p w14:paraId="0D49E28A" w14:textId="4BB27DED" w:rsidR="00B66802" w:rsidRPr="00B66802" w:rsidRDefault="00A802E0" w:rsidP="00133EED">
      <w:pPr>
        <w:pStyle w:val="Naslov2"/>
        <w:numPr>
          <w:ilvl w:val="1"/>
          <w:numId w:val="4"/>
        </w:numPr>
        <w:spacing w:after="200" w:line="276" w:lineRule="auto"/>
        <w:rPr>
          <w:rFonts w:asciiTheme="minorHAnsi" w:eastAsiaTheme="minorEastAsia" w:hAnsiTheme="minorHAnsi" w:cstheme="minorBidi"/>
        </w:rPr>
      </w:pPr>
      <w:bookmarkStart w:id="1141" w:name="bookmark15"/>
      <w:bookmarkStart w:id="1142" w:name="_Toc452468686"/>
      <w:bookmarkStart w:id="1143" w:name="_Toc54189539"/>
      <w:bookmarkStart w:id="1144" w:name="_Toc189232882"/>
      <w:bookmarkStart w:id="1145" w:name="_Toc425930843"/>
      <w:bookmarkStart w:id="1146" w:name="_Toc423702370"/>
      <w:bookmarkEnd w:id="1141"/>
      <w:r w:rsidRPr="1EE093B2">
        <w:rPr>
          <w:rFonts w:asciiTheme="minorHAnsi" w:eastAsiaTheme="minorEastAsia" w:hAnsiTheme="minorHAnsi" w:cstheme="minorBidi"/>
        </w:rPr>
        <w:t>Obveze koje se odnose na državne potpore</w:t>
      </w:r>
      <w:bookmarkEnd w:id="1142"/>
      <w:bookmarkEnd w:id="1143"/>
      <w:r w:rsidR="00D711FD">
        <w:rPr>
          <w:rFonts w:asciiTheme="minorHAnsi" w:eastAsiaTheme="minorEastAsia" w:hAnsiTheme="minorHAnsi" w:cstheme="minorBidi"/>
        </w:rPr>
        <w:t xml:space="preserve"> i/ili potpore male vrijednosti</w:t>
      </w:r>
      <w:bookmarkEnd w:id="1144"/>
    </w:p>
    <w:bookmarkEnd w:id="1145"/>
    <w:bookmarkEnd w:id="1146"/>
    <w:p w14:paraId="591D47D5" w14:textId="663F3793" w:rsidR="5158B345" w:rsidRPr="00521876" w:rsidRDefault="5158B345" w:rsidP="002A4A81">
      <w:pPr>
        <w:jc w:val="both"/>
        <w:rPr>
          <w:sz w:val="24"/>
          <w:szCs w:val="24"/>
        </w:rPr>
      </w:pPr>
      <w:r w:rsidRPr="00521876">
        <w:rPr>
          <w:sz w:val="24"/>
          <w:szCs w:val="24"/>
        </w:rPr>
        <w:t>Obveze koje se odnose na državne potpore</w:t>
      </w:r>
      <w:r w:rsidR="0070066D">
        <w:rPr>
          <w:sz w:val="24"/>
          <w:szCs w:val="24"/>
        </w:rPr>
        <w:t xml:space="preserve"> i/ili </w:t>
      </w:r>
      <w:r w:rsidRPr="00521876">
        <w:rPr>
          <w:sz w:val="24"/>
          <w:szCs w:val="24"/>
        </w:rPr>
        <w:t xml:space="preserve">potpore male vrijednosti (de minimis potpore) </w:t>
      </w:r>
      <w:r w:rsidRPr="005C55B5">
        <w:rPr>
          <w:sz w:val="24"/>
          <w:szCs w:val="24"/>
        </w:rPr>
        <w:t>ne odnose se</w:t>
      </w:r>
      <w:r w:rsidR="00AC1262">
        <w:rPr>
          <w:sz w:val="24"/>
          <w:szCs w:val="24"/>
        </w:rPr>
        <w:t xml:space="preserve"> </w:t>
      </w:r>
      <w:r w:rsidRPr="00521876">
        <w:rPr>
          <w:sz w:val="24"/>
          <w:szCs w:val="24"/>
        </w:rPr>
        <w:t xml:space="preserve">na projekte koji će biti financirani u okviru ovog </w:t>
      </w:r>
      <w:r w:rsidR="006172C5">
        <w:rPr>
          <w:sz w:val="24"/>
          <w:szCs w:val="24"/>
        </w:rPr>
        <w:t>PDP-</w:t>
      </w:r>
      <w:r w:rsidR="006172C5" w:rsidRPr="00521876">
        <w:rPr>
          <w:sz w:val="24"/>
          <w:szCs w:val="24"/>
        </w:rPr>
        <w:t>a</w:t>
      </w:r>
      <w:r w:rsidRPr="00521876">
        <w:rPr>
          <w:sz w:val="24"/>
          <w:szCs w:val="24"/>
        </w:rPr>
        <w:t xml:space="preserve">. </w:t>
      </w:r>
    </w:p>
    <w:p w14:paraId="2770AD79" w14:textId="77777777" w:rsidR="004950D0" w:rsidRPr="00521876" w:rsidRDefault="004950D0" w:rsidP="0070A1A8">
      <w:pPr>
        <w:jc w:val="both"/>
        <w:rPr>
          <w:sz w:val="24"/>
          <w:szCs w:val="24"/>
        </w:rPr>
      </w:pPr>
    </w:p>
    <w:p w14:paraId="4DCF3C10" w14:textId="43C2B4A0" w:rsidR="5158B345" w:rsidRPr="00933BB1" w:rsidRDefault="5158B345" w:rsidP="00133EED">
      <w:pPr>
        <w:pStyle w:val="Naslov2"/>
        <w:numPr>
          <w:ilvl w:val="1"/>
          <w:numId w:val="4"/>
        </w:numPr>
        <w:spacing w:after="200" w:line="276" w:lineRule="auto"/>
        <w:rPr>
          <w:rFonts w:asciiTheme="minorHAnsi" w:eastAsiaTheme="minorEastAsia" w:hAnsiTheme="minorHAnsi" w:cstheme="minorBidi"/>
        </w:rPr>
      </w:pPr>
      <w:bookmarkStart w:id="1147" w:name="_Toc189232883"/>
      <w:r w:rsidRPr="00933BB1">
        <w:rPr>
          <w:rFonts w:asciiTheme="minorHAnsi" w:eastAsiaTheme="minorEastAsia" w:hAnsiTheme="minorHAnsi" w:cstheme="minorBidi"/>
        </w:rPr>
        <w:t>Dvostruko financiranje</w:t>
      </w:r>
      <w:bookmarkEnd w:id="1147"/>
      <w:r w:rsidRPr="00933BB1">
        <w:rPr>
          <w:rFonts w:asciiTheme="minorHAnsi" w:eastAsiaTheme="minorEastAsia" w:hAnsiTheme="minorHAnsi" w:cstheme="minorBidi"/>
        </w:rPr>
        <w:t xml:space="preserve"> </w:t>
      </w:r>
    </w:p>
    <w:p w14:paraId="4F7302D9" w14:textId="77777777" w:rsidR="00274E38" w:rsidRPr="00274E38" w:rsidRDefault="00274E38" w:rsidP="002A4A81">
      <w:pPr>
        <w:pStyle w:val="Bezproreda"/>
        <w:spacing w:after="240" w:line="276" w:lineRule="auto"/>
        <w:jc w:val="both"/>
        <w:rPr>
          <w:sz w:val="24"/>
          <w:szCs w:val="24"/>
        </w:rPr>
      </w:pPr>
      <w:r w:rsidRPr="00274E38">
        <w:rPr>
          <w:sz w:val="24"/>
          <w:szCs w:val="24"/>
        </w:rPr>
        <w:t>Prijavitelji ne smiju tražiti/primiti sredstva iz drugih javnih izvora za troškove koji će im biti nadoknađeni u okviru prijavljenog i za financiranje odabranog projekta.</w:t>
      </w:r>
    </w:p>
    <w:p w14:paraId="0A4129E8" w14:textId="28DC3520" w:rsidR="00274E38" w:rsidRPr="00274E38" w:rsidRDefault="00B03C80" w:rsidP="002A4A81">
      <w:pPr>
        <w:pStyle w:val="Bezproreda"/>
        <w:spacing w:after="240" w:line="276" w:lineRule="auto"/>
        <w:jc w:val="both"/>
        <w:rPr>
          <w:sz w:val="24"/>
          <w:szCs w:val="24"/>
        </w:rPr>
      </w:pPr>
      <w:r>
        <w:rPr>
          <w:sz w:val="24"/>
          <w:szCs w:val="24"/>
        </w:rPr>
        <w:t>Z</w:t>
      </w:r>
      <w:r w:rsidR="00274E38" w:rsidRPr="00274E38">
        <w:rPr>
          <w:sz w:val="24"/>
          <w:szCs w:val="24"/>
        </w:rPr>
        <w:t xml:space="preserve">abranjeno je dvostruko financiranje iz drugog financijskog instrumenta EU te dvostruko </w:t>
      </w:r>
      <w:r w:rsidR="00F56810">
        <w:rPr>
          <w:sz w:val="24"/>
          <w:szCs w:val="24"/>
        </w:rPr>
        <w:t>financiranje</w:t>
      </w:r>
      <w:r w:rsidR="00F56810" w:rsidRPr="00274E38">
        <w:rPr>
          <w:sz w:val="24"/>
          <w:szCs w:val="24"/>
        </w:rPr>
        <w:t xml:space="preserve"> </w:t>
      </w:r>
      <w:r w:rsidR="00274E38" w:rsidRPr="00274E38">
        <w:rPr>
          <w:sz w:val="24"/>
          <w:szCs w:val="24"/>
        </w:rPr>
        <w:t>iz bilo kojeg drugog javnog izvora osim vlastitih sredstava Prijavitelja.</w:t>
      </w:r>
    </w:p>
    <w:p w14:paraId="3CF04E06" w14:textId="334CAACD" w:rsidR="0070A1A8" w:rsidRDefault="00274E38" w:rsidP="002A4A81">
      <w:pPr>
        <w:pStyle w:val="Bezproreda"/>
        <w:spacing w:after="240" w:line="276" w:lineRule="auto"/>
        <w:jc w:val="both"/>
        <w:rPr>
          <w:sz w:val="24"/>
          <w:szCs w:val="24"/>
        </w:rPr>
      </w:pPr>
      <w:r w:rsidRPr="00274E38">
        <w:rPr>
          <w:sz w:val="24"/>
          <w:szCs w:val="24"/>
        </w:rPr>
        <w:t>Poštujući načelo izbjegavanja dvostrukog financiranja predloženi prihvatljivi troškovi ne smiju biti prethodno (su)financirani bespovratnim sredstvima, niti isti troškov</w:t>
      </w:r>
      <w:r w:rsidR="00B03C80">
        <w:rPr>
          <w:sz w:val="24"/>
          <w:szCs w:val="24"/>
        </w:rPr>
        <w:t xml:space="preserve">i, </w:t>
      </w:r>
      <w:r w:rsidRPr="00274E38">
        <w:rPr>
          <w:sz w:val="24"/>
          <w:szCs w:val="24"/>
        </w:rPr>
        <w:t xml:space="preserve">neovisno o okolnostima, smiju biti dva puta financirani iz proračuna Unije. Navedeno znači i da </w:t>
      </w:r>
      <w:r w:rsidR="00B03C80">
        <w:rPr>
          <w:sz w:val="24"/>
          <w:szCs w:val="24"/>
        </w:rPr>
        <w:t xml:space="preserve">iznos </w:t>
      </w:r>
      <w:r w:rsidRPr="00274E38">
        <w:rPr>
          <w:sz w:val="24"/>
          <w:szCs w:val="24"/>
        </w:rPr>
        <w:t>troš</w:t>
      </w:r>
      <w:r w:rsidR="00B03C80">
        <w:rPr>
          <w:sz w:val="24"/>
          <w:szCs w:val="24"/>
        </w:rPr>
        <w:t>ka</w:t>
      </w:r>
      <w:r w:rsidRPr="00274E38">
        <w:rPr>
          <w:sz w:val="24"/>
          <w:szCs w:val="24"/>
        </w:rPr>
        <w:t xml:space="preserve"> prijavljen u zahtjevu za plaćanje jednog od ESI fondova nije prijavljen za potporu drugog fonda ili instrumenta Unije ili za potporu istog fonda u okviru drugog programa</w:t>
      </w:r>
      <w:r w:rsidR="00B03C80">
        <w:rPr>
          <w:sz w:val="24"/>
          <w:szCs w:val="24"/>
        </w:rPr>
        <w:t>.</w:t>
      </w:r>
    </w:p>
    <w:p w14:paraId="56EC56D8" w14:textId="1D5FE355" w:rsidR="00AB3D8E" w:rsidRPr="00AB3D8E" w:rsidRDefault="00AB3D8E" w:rsidP="00133EED">
      <w:pPr>
        <w:keepNext/>
        <w:keepLines/>
        <w:pageBreakBefore/>
        <w:numPr>
          <w:ilvl w:val="0"/>
          <w:numId w:val="4"/>
        </w:numPr>
        <w:pBdr>
          <w:bottom w:val="single" w:sz="4" w:space="2" w:color="ED7D31"/>
        </w:pBdr>
        <w:spacing w:before="360"/>
        <w:ind w:left="539" w:hanging="539"/>
        <w:outlineLvl w:val="0"/>
        <w:rPr>
          <w:color w:val="262626"/>
          <w:sz w:val="40"/>
          <w:szCs w:val="40"/>
        </w:rPr>
      </w:pPr>
      <w:bookmarkStart w:id="1148" w:name="_Toc54189547"/>
      <w:bookmarkStart w:id="1149" w:name="_Toc189232884"/>
      <w:r w:rsidRPr="1EE093B2">
        <w:rPr>
          <w:color w:val="262626" w:themeColor="text1" w:themeTint="D9"/>
          <w:sz w:val="40"/>
          <w:szCs w:val="40"/>
        </w:rPr>
        <w:lastRenderedPageBreak/>
        <w:t>POSTUPAK PRIJAVE</w:t>
      </w:r>
      <w:bookmarkEnd w:id="1148"/>
      <w:bookmarkEnd w:id="1149"/>
      <w:r w:rsidRPr="1EE093B2">
        <w:rPr>
          <w:color w:val="262626" w:themeColor="text1" w:themeTint="D9"/>
          <w:sz w:val="40"/>
          <w:szCs w:val="40"/>
        </w:rPr>
        <w:t xml:space="preserve"> </w:t>
      </w:r>
    </w:p>
    <w:p w14:paraId="1958DE8B" w14:textId="77777777" w:rsidR="00AB3D8E" w:rsidRPr="00AB3D8E" w:rsidRDefault="00AB3D8E" w:rsidP="00133EED">
      <w:pPr>
        <w:keepNext/>
        <w:keepLines/>
        <w:numPr>
          <w:ilvl w:val="1"/>
          <w:numId w:val="4"/>
        </w:numPr>
        <w:spacing w:before="120"/>
        <w:outlineLvl w:val="1"/>
        <w:rPr>
          <w:color w:val="ED7D31"/>
          <w:sz w:val="36"/>
          <w:szCs w:val="36"/>
        </w:rPr>
      </w:pPr>
      <w:bookmarkStart w:id="1150" w:name="_Toc54189548"/>
      <w:bookmarkStart w:id="1151" w:name="_Toc189232885"/>
      <w:bookmarkStart w:id="1152" w:name="_Hlk181271610"/>
      <w:r w:rsidRPr="1EE093B2">
        <w:rPr>
          <w:color w:val="ED7D31" w:themeColor="accent2"/>
          <w:sz w:val="36"/>
          <w:szCs w:val="36"/>
        </w:rPr>
        <w:t>Izgled, sadržaj i podnošenje projektnog prijedloga</w:t>
      </w:r>
      <w:bookmarkEnd w:id="1150"/>
      <w:bookmarkEnd w:id="1151"/>
      <w:r w:rsidRPr="1EE093B2">
        <w:rPr>
          <w:color w:val="ED7D31" w:themeColor="accent2"/>
          <w:sz w:val="36"/>
          <w:szCs w:val="36"/>
        </w:rPr>
        <w:t xml:space="preserve"> </w:t>
      </w:r>
    </w:p>
    <w:bookmarkEnd w:id="1152"/>
    <w:p w14:paraId="43A91730" w14:textId="77777777" w:rsidR="005C55B5" w:rsidRPr="00275778" w:rsidRDefault="005C55B5" w:rsidP="00A24D55">
      <w:pPr>
        <w:pStyle w:val="Bezproreda"/>
        <w:spacing w:line="276" w:lineRule="auto"/>
        <w:jc w:val="both"/>
        <w:rPr>
          <w:rFonts w:cstheme="minorHAnsi"/>
          <w:sz w:val="24"/>
          <w:szCs w:val="24"/>
        </w:rPr>
      </w:pPr>
      <w:r w:rsidRPr="00275778">
        <w:rPr>
          <w:rFonts w:cstheme="minorHAnsi"/>
          <w:sz w:val="24"/>
          <w:szCs w:val="24"/>
        </w:rPr>
        <w:t xml:space="preserve">Važno! U postupku pripremanja projektnog prijedloga, prijavitelji trebaju proučiti cjelokupnu dokumentaciju PDP-a, te redovno pratiti eventualna ažuriranja (izmjene i/ili dopune) dokumentacije PDR-a, obavijesti te pitanja i odgovore koji se odnose na PDP-a, pri čemu se sve informacije vezane za PDP objavljuju na stranici Europskog socijalnog fonda plus </w:t>
      </w:r>
      <w:hyperlink r:id="rId24" w:history="1">
        <w:r w:rsidRPr="00A24D55">
          <w:rPr>
            <w:rFonts w:cstheme="minorHAnsi"/>
            <w:color w:val="0563C1" w:themeColor="hyperlink"/>
            <w:sz w:val="24"/>
            <w:szCs w:val="24"/>
            <w:u w:val="single"/>
          </w:rPr>
          <w:t>https://esf.hr/esfplus/</w:t>
        </w:r>
      </w:hyperlink>
      <w:r w:rsidRPr="00275778">
        <w:rPr>
          <w:rFonts w:cstheme="minorHAnsi"/>
          <w:sz w:val="24"/>
          <w:szCs w:val="24"/>
        </w:rPr>
        <w:t xml:space="preserve">, a projektni prijedlog se priprema i dostavlja putem komponente Platforme Fondovi EU za upravljanje fondovima kohezijske omotnice (u daljnjem tekstu: sustav eKohezija) </w:t>
      </w:r>
      <w:hyperlink r:id="rId25" w:history="1">
        <w:r w:rsidRPr="00A24D55">
          <w:rPr>
            <w:rFonts w:cstheme="minorHAnsi"/>
            <w:color w:val="0563C1" w:themeColor="hyperlink"/>
            <w:sz w:val="24"/>
            <w:szCs w:val="24"/>
            <w:u w:val="single"/>
          </w:rPr>
          <w:t>https://ekohezija.gov.hr/</w:t>
        </w:r>
      </w:hyperlink>
      <w:r w:rsidRPr="00275778">
        <w:rPr>
          <w:rFonts w:cstheme="minorHAnsi"/>
          <w:sz w:val="24"/>
          <w:szCs w:val="24"/>
        </w:rPr>
        <w:t xml:space="preserve"> .</w:t>
      </w:r>
    </w:p>
    <w:p w14:paraId="48EB6F58" w14:textId="77777777" w:rsidR="005C55B5" w:rsidRPr="00275778" w:rsidRDefault="005C55B5" w:rsidP="00A24D55">
      <w:pPr>
        <w:pStyle w:val="Bezproreda"/>
        <w:spacing w:line="276" w:lineRule="auto"/>
        <w:jc w:val="both"/>
        <w:rPr>
          <w:rFonts w:cstheme="minorHAnsi"/>
          <w:sz w:val="24"/>
          <w:szCs w:val="24"/>
        </w:rPr>
      </w:pPr>
    </w:p>
    <w:p w14:paraId="0B1B53D2" w14:textId="62377F3D" w:rsidR="005C55B5" w:rsidRPr="00275778" w:rsidRDefault="005C55B5" w:rsidP="00A24D55">
      <w:pPr>
        <w:pStyle w:val="Bezproreda"/>
        <w:spacing w:line="276" w:lineRule="auto"/>
        <w:jc w:val="both"/>
        <w:rPr>
          <w:rFonts w:cstheme="minorHAnsi"/>
          <w:sz w:val="24"/>
          <w:szCs w:val="24"/>
        </w:rPr>
      </w:pPr>
      <w:r w:rsidRPr="00275778">
        <w:rPr>
          <w:rFonts w:cstheme="minorHAnsi"/>
          <w:sz w:val="24"/>
          <w:szCs w:val="24"/>
        </w:rPr>
        <w:t>Projektni prijedlozi se podnose putem sustava eKohezija, te se na opisani način provodi zaprimanje i registracija projektnih prijedloga. Neophodno je planirati vrijeme za registraciju na portalu te ispunjavanje i provjeru prijavnog obrasca. Navedeni portal dostupan je 24 sata dnevno, izuzev u vrijeme redovitih ažuriranja, o čemu se pravovremeno na portalu objavljuje obavijest. Bez obzira na dostupnost portala, korisnička podrška dostupna je radnim danima od</w:t>
      </w:r>
      <w:del w:id="1153" w:author="Ksenija Oletić" w:date="2025-05-26T11:31:00Z" w16du:dateUtc="2025-05-26T09:31:00Z">
        <w:r w:rsidRPr="00275778" w:rsidDel="00F17C7C">
          <w:rPr>
            <w:rFonts w:cstheme="minorHAnsi"/>
            <w:sz w:val="24"/>
            <w:szCs w:val="24"/>
          </w:rPr>
          <w:delText xml:space="preserve"> 9 do 15 sati</w:delText>
        </w:r>
      </w:del>
      <w:ins w:id="1154" w:author="Ksenija Oletić" w:date="2025-05-26T11:31:00Z" w16du:dateUtc="2025-05-26T09:31:00Z">
        <w:r w:rsidR="00F17C7C">
          <w:rPr>
            <w:rFonts w:cstheme="minorHAnsi"/>
            <w:sz w:val="24"/>
            <w:szCs w:val="24"/>
          </w:rPr>
          <w:t xml:space="preserve"> </w:t>
        </w:r>
      </w:ins>
      <w:ins w:id="1155" w:author="Ksenija Oletić" w:date="2025-05-26T11:32:00Z" w16du:dateUtc="2025-05-26T09:32:00Z">
        <w:r w:rsidR="00F17C7C" w:rsidRPr="00AB34D4">
          <w:rPr>
            <w:rFonts w:cstheme="minorHAnsi"/>
            <w:sz w:val="24"/>
            <w:szCs w:val="24"/>
            <w:highlight w:val="yellow"/>
            <w:rPrChange w:id="1156" w:author="Ksenija Oletić" w:date="2025-06-06T10:57:00Z" w16du:dateUtc="2025-06-06T08:57:00Z">
              <w:rPr>
                <w:rFonts w:cstheme="minorHAnsi"/>
                <w:sz w:val="24"/>
                <w:szCs w:val="24"/>
              </w:rPr>
            </w:rPrChange>
          </w:rPr>
          <w:t>8:00 do 16:00 sati</w:t>
        </w:r>
      </w:ins>
      <w:r w:rsidRPr="00AB34D4">
        <w:rPr>
          <w:rFonts w:cstheme="minorHAnsi"/>
          <w:sz w:val="24"/>
          <w:szCs w:val="24"/>
          <w:highlight w:val="yellow"/>
          <w:rPrChange w:id="1157" w:author="Ksenija Oletić" w:date="2025-06-06T10:57:00Z" w16du:dateUtc="2025-06-06T08:57:00Z">
            <w:rPr>
              <w:rFonts w:cstheme="minorHAnsi"/>
              <w:sz w:val="24"/>
              <w:szCs w:val="24"/>
            </w:rPr>
          </w:rPrChange>
        </w:rPr>
        <w:t xml:space="preserve">. </w:t>
      </w:r>
      <w:r w:rsidRPr="00275778">
        <w:rPr>
          <w:rFonts w:cstheme="minorHAnsi"/>
          <w:sz w:val="24"/>
          <w:szCs w:val="24"/>
        </w:rPr>
        <w:t>Slijedom navedenoga, odgovornost je prijavitelja pravovremeno poduzeti referentne aktivnosti, uključivo s ciljem dobivanja pojašnjenja i rješavanja eventualnih nejasnoća ili poteškoća koje nastanu prilikom korištenja portala te nadležna tijela za portal, sustav portala, odnosno PDP ne odgovaraju za nemogućnost podnošenja projektnog prijedloga, nemogućnost podnošenja cjelovitog projektnog prijedloga ili nemogućnost pravovremenog podnošenja projektnog prijedloga niti za bilo koju vrstu štete ili izmakle dobiti po toj osnovi.</w:t>
      </w:r>
    </w:p>
    <w:p w14:paraId="4195FC58" w14:textId="77777777" w:rsidR="005603DA" w:rsidRDefault="005603DA" w:rsidP="00A24D55">
      <w:pPr>
        <w:pStyle w:val="Bezproreda"/>
        <w:spacing w:line="276" w:lineRule="auto"/>
        <w:jc w:val="both"/>
        <w:rPr>
          <w:rFonts w:cstheme="minorHAnsi"/>
          <w:sz w:val="24"/>
          <w:szCs w:val="24"/>
        </w:rPr>
      </w:pPr>
    </w:p>
    <w:p w14:paraId="07B82FB6" w14:textId="7D338A1B" w:rsidR="005603DA" w:rsidRDefault="005603DA" w:rsidP="00A24D55">
      <w:pPr>
        <w:pStyle w:val="Bezproreda"/>
        <w:spacing w:line="276" w:lineRule="auto"/>
        <w:jc w:val="both"/>
        <w:rPr>
          <w:rFonts w:cstheme="minorHAnsi"/>
          <w:sz w:val="24"/>
          <w:szCs w:val="24"/>
        </w:rPr>
      </w:pPr>
      <w:r w:rsidRPr="005603DA">
        <w:rPr>
          <w:rFonts w:cstheme="minorHAnsi"/>
          <w:sz w:val="24"/>
          <w:szCs w:val="24"/>
        </w:rPr>
        <w:t>Na</w:t>
      </w:r>
      <w:r>
        <w:rPr>
          <w:rFonts w:cstheme="minorHAnsi"/>
          <w:sz w:val="24"/>
          <w:szCs w:val="24"/>
        </w:rPr>
        <w:t xml:space="preserve"> </w:t>
      </w:r>
      <w:r w:rsidRPr="005603DA">
        <w:rPr>
          <w:rFonts w:cstheme="minorHAnsi"/>
          <w:sz w:val="24"/>
          <w:szCs w:val="24"/>
        </w:rPr>
        <w:t xml:space="preserve">ovaj PDP primjenjuju se Korisničke upute za komponentu Platforme Fondovi EU za upravljanje fondovima kohezijske omotnice „eKohezija“- prijavitelji objavljene na portalu eKohezija (Upute za korisnike sustava, a koriste se za prijavu u sustav i podnošenje projektnog prijedloga) i unutar spomenutog sustava eKohezija. Predmetnim uputama može se pristupiti putem poveznice </w:t>
      </w:r>
      <w:hyperlink r:id="rId26" w:history="1">
        <w:r w:rsidRPr="002E5B35">
          <w:rPr>
            <w:rStyle w:val="Hiperveza"/>
            <w:rFonts w:cstheme="minorHAnsi"/>
            <w:sz w:val="24"/>
            <w:szCs w:val="24"/>
          </w:rPr>
          <w:t>https://ekohezija.gov.hr/</w:t>
        </w:r>
      </w:hyperlink>
      <w:r>
        <w:rPr>
          <w:rFonts w:cstheme="minorHAnsi"/>
          <w:sz w:val="24"/>
          <w:szCs w:val="24"/>
        </w:rPr>
        <w:t xml:space="preserve"> </w:t>
      </w:r>
      <w:r w:rsidRPr="005603DA">
        <w:rPr>
          <w:rFonts w:cstheme="minorHAnsi"/>
          <w:sz w:val="24"/>
          <w:szCs w:val="24"/>
        </w:rPr>
        <w:t>.</w:t>
      </w:r>
    </w:p>
    <w:p w14:paraId="3D72548B" w14:textId="77777777" w:rsidR="002C1B21" w:rsidRPr="00275778" w:rsidRDefault="002C1B21" w:rsidP="00A24D55">
      <w:pPr>
        <w:pStyle w:val="Bezproreda"/>
        <w:spacing w:line="276" w:lineRule="auto"/>
        <w:jc w:val="both"/>
        <w:rPr>
          <w:rFonts w:cstheme="minorHAnsi"/>
          <w:sz w:val="24"/>
          <w:szCs w:val="24"/>
        </w:rPr>
      </w:pPr>
    </w:p>
    <w:p w14:paraId="66221D5A" w14:textId="77777777" w:rsidR="002C1B21" w:rsidRPr="00275778" w:rsidRDefault="002C1B21" w:rsidP="00A24D55">
      <w:pPr>
        <w:pStyle w:val="Bezproreda"/>
        <w:spacing w:line="276" w:lineRule="auto"/>
        <w:jc w:val="both"/>
        <w:rPr>
          <w:rFonts w:cstheme="minorHAnsi"/>
          <w:sz w:val="24"/>
          <w:szCs w:val="24"/>
        </w:rPr>
      </w:pPr>
      <w:r w:rsidRPr="00275778">
        <w:rPr>
          <w:rFonts w:cstheme="minorHAnsi"/>
          <w:sz w:val="24"/>
          <w:szCs w:val="24"/>
        </w:rPr>
        <w:t xml:space="preserve">Projektni prijedlog, odnosno sva dokumentacija zahtijevana ovim Uputama izrađuje se na hrvatskom jeziku i latiničnom pismu. </w:t>
      </w:r>
    </w:p>
    <w:p w14:paraId="1E0BFBB3" w14:textId="77777777" w:rsidR="00255C94" w:rsidRDefault="00255C94" w:rsidP="00D640FB">
      <w:pPr>
        <w:pStyle w:val="Bezproreda"/>
        <w:spacing w:line="276" w:lineRule="auto"/>
        <w:jc w:val="both"/>
        <w:rPr>
          <w:rFonts w:cstheme="minorHAnsi"/>
          <w:sz w:val="24"/>
          <w:szCs w:val="24"/>
        </w:rPr>
      </w:pPr>
    </w:p>
    <w:p w14:paraId="45CD0320" w14:textId="229EB084" w:rsidR="002C1B21" w:rsidRDefault="002C1B21" w:rsidP="00D640FB">
      <w:pPr>
        <w:pStyle w:val="Bezproreda"/>
        <w:spacing w:line="276" w:lineRule="auto"/>
        <w:jc w:val="both"/>
        <w:rPr>
          <w:rFonts w:cstheme="minorHAnsi"/>
          <w:sz w:val="24"/>
          <w:szCs w:val="24"/>
        </w:rPr>
      </w:pPr>
      <w:r w:rsidRPr="00275778">
        <w:rPr>
          <w:rFonts w:cstheme="minorHAnsi"/>
          <w:sz w:val="24"/>
          <w:szCs w:val="24"/>
        </w:rPr>
        <w:t>Projektni prijedlog podnosi se putem sustava eKohezija u elektroničkom obliku te sadržava sljedeće dokumente u traženom formatu</w:t>
      </w:r>
      <w:r w:rsidR="00287B56">
        <w:rPr>
          <w:rFonts w:cstheme="minorHAnsi"/>
          <w:sz w:val="24"/>
          <w:szCs w:val="24"/>
        </w:rPr>
        <w:t>:</w:t>
      </w:r>
    </w:p>
    <w:p w14:paraId="4CAB722C" w14:textId="77777777" w:rsidR="00275778" w:rsidRPr="00275778" w:rsidRDefault="00275778" w:rsidP="00D640FB">
      <w:pPr>
        <w:pStyle w:val="Bezproreda"/>
        <w:spacing w:line="276" w:lineRule="auto"/>
        <w:jc w:val="both"/>
        <w:rPr>
          <w:rFonts w:cstheme="minorHAnsi"/>
          <w:sz w:val="24"/>
          <w:szCs w:val="24"/>
        </w:rPr>
      </w:pPr>
    </w:p>
    <w:p w14:paraId="721397C4" w14:textId="77777777" w:rsidR="00275778" w:rsidRDefault="00275778" w:rsidP="00D640FB">
      <w:pPr>
        <w:pStyle w:val="Bezproreda"/>
        <w:spacing w:line="276" w:lineRule="auto"/>
        <w:jc w:val="both"/>
        <w:rPr>
          <w:rFonts w:cstheme="minorHAnsi"/>
          <w:sz w:val="24"/>
          <w:szCs w:val="24"/>
        </w:rPr>
      </w:pPr>
    </w:p>
    <w:p w14:paraId="2359A0F5" w14:textId="0D623A26" w:rsidR="0051038B" w:rsidRPr="00275778" w:rsidRDefault="0051038B" w:rsidP="0051038B">
      <w:pPr>
        <w:pStyle w:val="Bezproreda"/>
        <w:spacing w:line="276" w:lineRule="auto"/>
        <w:jc w:val="both"/>
        <w:rPr>
          <w:rFonts w:cstheme="minorHAnsi"/>
          <w:sz w:val="24"/>
          <w:szCs w:val="24"/>
        </w:rPr>
      </w:pPr>
      <w:r>
        <w:rPr>
          <w:rFonts w:cstheme="minorHAnsi"/>
          <w:b/>
          <w:sz w:val="24"/>
          <w:szCs w:val="24"/>
        </w:rPr>
        <w:t xml:space="preserve">1. </w:t>
      </w:r>
      <w:r w:rsidRPr="00A24D55">
        <w:rPr>
          <w:rFonts w:cstheme="minorHAnsi"/>
          <w:b/>
          <w:bCs/>
          <w:sz w:val="24"/>
          <w:szCs w:val="24"/>
        </w:rPr>
        <w:t>Prijavni obrazac</w:t>
      </w:r>
      <w:r w:rsidRPr="00275778">
        <w:rPr>
          <w:rFonts w:cstheme="minorHAnsi"/>
          <w:sz w:val="24"/>
          <w:szCs w:val="24"/>
        </w:rPr>
        <w:t xml:space="preserve"> putem komponente Platforme Fondovi EU za upravljanje fondovima kohezijske omotnice (sustav eKohezija) (</w:t>
      </w:r>
      <w:hyperlink r:id="rId27" w:history="1">
        <w:r w:rsidRPr="00A24D55">
          <w:rPr>
            <w:rFonts w:cstheme="minorHAnsi"/>
            <w:color w:val="0563C1" w:themeColor="hyperlink"/>
            <w:sz w:val="24"/>
            <w:szCs w:val="24"/>
            <w:u w:val="single"/>
          </w:rPr>
          <w:t>https://ekohezija.gov.hr/</w:t>
        </w:r>
      </w:hyperlink>
      <w:r w:rsidRPr="00275778">
        <w:rPr>
          <w:rFonts w:cstheme="minorHAnsi"/>
          <w:sz w:val="24"/>
          <w:szCs w:val="24"/>
        </w:rPr>
        <w:t xml:space="preserve">) </w:t>
      </w:r>
    </w:p>
    <w:p w14:paraId="0A547198" w14:textId="77777777" w:rsidR="002C1B21" w:rsidRPr="00275778" w:rsidRDefault="002C1B21" w:rsidP="00A24D55">
      <w:pPr>
        <w:pStyle w:val="Bezproreda"/>
        <w:spacing w:line="276" w:lineRule="auto"/>
        <w:jc w:val="both"/>
        <w:rPr>
          <w:rFonts w:cstheme="minorHAnsi"/>
          <w:sz w:val="24"/>
          <w:szCs w:val="24"/>
        </w:rPr>
      </w:pPr>
    </w:p>
    <w:p w14:paraId="26C4DDA1" w14:textId="0C5D8359" w:rsidR="00453BE8" w:rsidRPr="00275778" w:rsidRDefault="0051038B" w:rsidP="00A24D55">
      <w:pPr>
        <w:pStyle w:val="Bezproreda"/>
        <w:spacing w:line="276" w:lineRule="auto"/>
        <w:jc w:val="both"/>
        <w:rPr>
          <w:rFonts w:cstheme="minorHAnsi"/>
          <w:sz w:val="24"/>
          <w:szCs w:val="24"/>
        </w:rPr>
      </w:pPr>
      <w:r>
        <w:rPr>
          <w:rFonts w:cstheme="minorHAnsi"/>
          <w:b/>
          <w:sz w:val="24"/>
          <w:szCs w:val="24"/>
        </w:rPr>
        <w:t>2</w:t>
      </w:r>
      <w:r w:rsidR="00275778">
        <w:rPr>
          <w:rFonts w:cstheme="minorHAnsi"/>
          <w:b/>
          <w:sz w:val="24"/>
          <w:szCs w:val="24"/>
        </w:rPr>
        <w:t xml:space="preserve">. </w:t>
      </w:r>
      <w:r w:rsidR="00453BE8" w:rsidRPr="00275778">
        <w:rPr>
          <w:rFonts w:cstheme="minorHAnsi"/>
          <w:b/>
          <w:sz w:val="24"/>
          <w:szCs w:val="24"/>
        </w:rPr>
        <w:t xml:space="preserve">Izjava </w:t>
      </w:r>
      <w:r w:rsidR="00A17963" w:rsidRPr="00275778">
        <w:rPr>
          <w:rFonts w:cstheme="minorHAnsi"/>
          <w:b/>
          <w:sz w:val="24"/>
          <w:szCs w:val="24"/>
        </w:rPr>
        <w:t>P</w:t>
      </w:r>
      <w:r w:rsidR="00453BE8" w:rsidRPr="00275778">
        <w:rPr>
          <w:rFonts w:cstheme="minorHAnsi"/>
          <w:b/>
          <w:sz w:val="24"/>
          <w:szCs w:val="24"/>
        </w:rPr>
        <w:t>rijavitelja o istinitosti podataka, izbjegavanju dvostrukog financiranja i ispunjavanju preduvjeta za sudjelovanje u postupku dodjele (Obrazac 1)</w:t>
      </w:r>
    </w:p>
    <w:p w14:paraId="2FFDD067" w14:textId="77777777" w:rsidR="002925BD" w:rsidRDefault="002925BD" w:rsidP="00A24D55">
      <w:pPr>
        <w:pStyle w:val="Bezproreda"/>
        <w:spacing w:line="276" w:lineRule="auto"/>
        <w:jc w:val="both"/>
        <w:rPr>
          <w:rFonts w:cstheme="minorHAnsi"/>
          <w:sz w:val="24"/>
          <w:szCs w:val="24"/>
        </w:rPr>
      </w:pPr>
    </w:p>
    <w:p w14:paraId="3CC1F60D" w14:textId="4D47F4CD" w:rsidR="00453BE8" w:rsidRPr="00BF34DA" w:rsidRDefault="00453BE8" w:rsidP="00A24D55">
      <w:pPr>
        <w:pStyle w:val="Bezproreda"/>
        <w:spacing w:line="276" w:lineRule="auto"/>
        <w:jc w:val="both"/>
        <w:rPr>
          <w:rFonts w:cstheme="minorHAnsi"/>
          <w:sz w:val="24"/>
          <w:szCs w:val="24"/>
        </w:rPr>
      </w:pPr>
      <w:r w:rsidRPr="00275778">
        <w:rPr>
          <w:rFonts w:cstheme="minorHAnsi"/>
          <w:sz w:val="24"/>
          <w:szCs w:val="24"/>
        </w:rPr>
        <w:t xml:space="preserve">FORMAT U KOJEM SE DOSTAVLJA: skenirani primjerak originala, potpisan od ovlaštene osobe </w:t>
      </w:r>
      <w:r w:rsidR="000001C0" w:rsidRPr="00275778">
        <w:rPr>
          <w:rFonts w:cstheme="minorHAnsi"/>
          <w:sz w:val="24"/>
          <w:szCs w:val="24"/>
        </w:rPr>
        <w:t>P</w:t>
      </w:r>
      <w:r w:rsidRPr="00275778">
        <w:rPr>
          <w:rFonts w:cstheme="minorHAnsi"/>
          <w:sz w:val="24"/>
          <w:szCs w:val="24"/>
        </w:rPr>
        <w:t xml:space="preserve">rijavitelja i ovjeren službenim pečatom organizacije od strane </w:t>
      </w:r>
      <w:r w:rsidR="000B2A4D" w:rsidRPr="00275778">
        <w:rPr>
          <w:rFonts w:cstheme="minorHAnsi"/>
          <w:sz w:val="24"/>
          <w:szCs w:val="24"/>
        </w:rPr>
        <w:t>P</w:t>
      </w:r>
      <w:r w:rsidRPr="00275778">
        <w:rPr>
          <w:rFonts w:cstheme="minorHAnsi"/>
          <w:sz w:val="24"/>
          <w:szCs w:val="24"/>
        </w:rPr>
        <w:t>rijavitelja, učitan u informacijski sustav za predaju projektnih prijedloga</w:t>
      </w:r>
      <w:r w:rsidRPr="00B427F9">
        <w:rPr>
          <w:rFonts w:cstheme="minorHAnsi"/>
          <w:sz w:val="24"/>
          <w:szCs w:val="24"/>
        </w:rPr>
        <w:t>.</w:t>
      </w:r>
      <w:r w:rsidR="00B427F9" w:rsidRPr="00BF34DA">
        <w:rPr>
          <w:rFonts w:cstheme="minorHAnsi"/>
          <w:sz w:val="24"/>
          <w:szCs w:val="24"/>
        </w:rPr>
        <w:t xml:space="preserve"> Izjava mora biti </w:t>
      </w:r>
      <w:r w:rsidRPr="00BF34DA">
        <w:rPr>
          <w:rFonts w:cstheme="minorHAnsi"/>
          <w:sz w:val="24"/>
          <w:szCs w:val="24"/>
        </w:rPr>
        <w:t>datirana najranije na dan objave Poziva te najkasnije na dan podnošenja projektnog prijedloga</w:t>
      </w:r>
      <w:r w:rsidR="00B427F9" w:rsidRPr="00BF34DA">
        <w:rPr>
          <w:rFonts w:cstheme="minorHAnsi"/>
          <w:sz w:val="24"/>
          <w:szCs w:val="24"/>
        </w:rPr>
        <w:t>.</w:t>
      </w:r>
    </w:p>
    <w:p w14:paraId="78091CC6" w14:textId="77777777" w:rsidR="00453BE8" w:rsidRPr="00275778" w:rsidRDefault="00453BE8" w:rsidP="00A24D55">
      <w:pPr>
        <w:pStyle w:val="Bezproreda"/>
        <w:spacing w:line="276" w:lineRule="auto"/>
        <w:jc w:val="both"/>
        <w:rPr>
          <w:rFonts w:cstheme="minorHAnsi"/>
          <w:sz w:val="24"/>
          <w:szCs w:val="24"/>
        </w:rPr>
      </w:pPr>
    </w:p>
    <w:p w14:paraId="10A1BFC9" w14:textId="5C8740CD" w:rsidR="00453BE8" w:rsidRDefault="0051038B" w:rsidP="00D640FB">
      <w:pPr>
        <w:pStyle w:val="Bezproreda"/>
        <w:spacing w:line="276" w:lineRule="auto"/>
        <w:jc w:val="both"/>
        <w:rPr>
          <w:rFonts w:cstheme="minorHAnsi"/>
          <w:b/>
          <w:sz w:val="24"/>
          <w:szCs w:val="24"/>
        </w:rPr>
      </w:pPr>
      <w:r>
        <w:rPr>
          <w:rFonts w:cstheme="minorHAnsi"/>
          <w:b/>
          <w:sz w:val="24"/>
          <w:szCs w:val="24"/>
        </w:rPr>
        <w:t>3</w:t>
      </w:r>
      <w:r w:rsidR="00275778">
        <w:rPr>
          <w:rFonts w:cstheme="minorHAnsi"/>
          <w:b/>
          <w:sz w:val="24"/>
          <w:szCs w:val="24"/>
        </w:rPr>
        <w:t xml:space="preserve">. </w:t>
      </w:r>
      <w:r w:rsidR="00453BE8" w:rsidRPr="00275778">
        <w:rPr>
          <w:rFonts w:cstheme="minorHAnsi"/>
          <w:b/>
          <w:sz w:val="24"/>
          <w:szCs w:val="24"/>
        </w:rPr>
        <w:t xml:space="preserve">Izjava </w:t>
      </w:r>
      <w:r w:rsidR="00A17963" w:rsidRPr="00275778">
        <w:rPr>
          <w:rFonts w:cstheme="minorHAnsi"/>
          <w:b/>
          <w:sz w:val="24"/>
          <w:szCs w:val="24"/>
        </w:rPr>
        <w:t>P</w:t>
      </w:r>
      <w:r w:rsidR="00453BE8" w:rsidRPr="00275778">
        <w:rPr>
          <w:rFonts w:cstheme="minorHAnsi"/>
          <w:b/>
          <w:sz w:val="24"/>
          <w:szCs w:val="24"/>
        </w:rPr>
        <w:t>artnera o istinitosti podataka, izbjegavanju dvostrukog financiranja i ispunjavanju preduvjeta za sudjelovanje u postupku dodjele (Obrazac 2)</w:t>
      </w:r>
    </w:p>
    <w:p w14:paraId="0A167129" w14:textId="77777777" w:rsidR="00275778" w:rsidRPr="00275778" w:rsidRDefault="00275778" w:rsidP="00D640FB">
      <w:pPr>
        <w:pStyle w:val="Bezproreda"/>
        <w:spacing w:line="276" w:lineRule="auto"/>
        <w:jc w:val="both"/>
        <w:rPr>
          <w:rFonts w:cstheme="minorHAnsi"/>
          <w:b/>
          <w:sz w:val="24"/>
          <w:szCs w:val="24"/>
        </w:rPr>
      </w:pPr>
    </w:p>
    <w:p w14:paraId="590D1B86" w14:textId="1D2075EB" w:rsidR="00374469" w:rsidRPr="00A24D55" w:rsidRDefault="00453BE8" w:rsidP="00374469">
      <w:pPr>
        <w:pStyle w:val="Bezproreda"/>
        <w:spacing w:line="276" w:lineRule="auto"/>
        <w:jc w:val="both"/>
        <w:rPr>
          <w:rFonts w:cstheme="minorHAnsi"/>
          <w:sz w:val="24"/>
          <w:szCs w:val="24"/>
          <w:u w:val="single"/>
        </w:rPr>
      </w:pPr>
      <w:r w:rsidRPr="00275778">
        <w:rPr>
          <w:rFonts w:cstheme="minorHAnsi"/>
          <w:sz w:val="24"/>
          <w:szCs w:val="24"/>
        </w:rPr>
        <w:t xml:space="preserve">FORMAT U KOJEM SE DOSTAVLJA: skenirani primjerak originala, potpisan od ovlaštene osobe </w:t>
      </w:r>
      <w:r w:rsidR="000B2A4D" w:rsidRPr="00275778">
        <w:rPr>
          <w:rFonts w:cstheme="minorHAnsi"/>
          <w:sz w:val="24"/>
          <w:szCs w:val="24"/>
        </w:rPr>
        <w:t>P</w:t>
      </w:r>
      <w:r w:rsidRPr="00275778">
        <w:rPr>
          <w:rFonts w:cstheme="minorHAnsi"/>
          <w:sz w:val="24"/>
          <w:szCs w:val="24"/>
        </w:rPr>
        <w:t xml:space="preserve">artnera i ovjeren službenim pečatom organizacije od strane </w:t>
      </w:r>
      <w:r w:rsidR="000B2A4D" w:rsidRPr="00275778">
        <w:rPr>
          <w:rFonts w:cstheme="minorHAnsi"/>
          <w:sz w:val="24"/>
          <w:szCs w:val="24"/>
        </w:rPr>
        <w:t>P</w:t>
      </w:r>
      <w:r w:rsidRPr="00275778">
        <w:rPr>
          <w:rFonts w:cstheme="minorHAnsi"/>
          <w:sz w:val="24"/>
          <w:szCs w:val="24"/>
        </w:rPr>
        <w:t>artnera, učitan u informacijski sustav za predaju projektnih prijedloga.</w:t>
      </w:r>
      <w:r w:rsidR="00374469">
        <w:rPr>
          <w:rFonts w:cstheme="minorHAnsi"/>
          <w:sz w:val="24"/>
          <w:szCs w:val="24"/>
        </w:rPr>
        <w:t xml:space="preserve"> Izjava mora biti </w:t>
      </w:r>
      <w:r w:rsidR="00374469" w:rsidRPr="00BF34DA">
        <w:rPr>
          <w:rFonts w:cstheme="minorHAnsi"/>
          <w:sz w:val="24"/>
          <w:szCs w:val="24"/>
        </w:rPr>
        <w:t>datirana najranije na dan objave Poziva te najkasnije na dan podnošenja projektnog prijedloga</w:t>
      </w:r>
      <w:r w:rsidR="00374469">
        <w:rPr>
          <w:rFonts w:cstheme="minorHAnsi"/>
          <w:sz w:val="24"/>
          <w:szCs w:val="24"/>
        </w:rPr>
        <w:t>.</w:t>
      </w:r>
    </w:p>
    <w:p w14:paraId="0914FEEE" w14:textId="77777777" w:rsidR="00275778" w:rsidRPr="00275778" w:rsidRDefault="00275778" w:rsidP="00D640FB">
      <w:pPr>
        <w:pStyle w:val="Bezproreda"/>
        <w:spacing w:line="276" w:lineRule="auto"/>
        <w:jc w:val="both"/>
        <w:rPr>
          <w:rFonts w:cstheme="minorHAnsi"/>
          <w:sz w:val="24"/>
          <w:szCs w:val="24"/>
        </w:rPr>
      </w:pPr>
    </w:p>
    <w:p w14:paraId="02E20627" w14:textId="222F96F0" w:rsidR="00453BE8" w:rsidRDefault="00453BE8" w:rsidP="00A24D55">
      <w:pPr>
        <w:pStyle w:val="Bezproreda"/>
        <w:spacing w:line="276" w:lineRule="auto"/>
        <w:jc w:val="both"/>
        <w:rPr>
          <w:rFonts w:cstheme="minorHAnsi"/>
          <w:b/>
          <w:bCs/>
          <w:sz w:val="24"/>
          <w:szCs w:val="24"/>
        </w:rPr>
      </w:pPr>
      <w:r w:rsidRPr="00275778">
        <w:rPr>
          <w:rFonts w:cstheme="minorHAnsi"/>
          <w:sz w:val="24"/>
          <w:szCs w:val="24"/>
        </w:rPr>
        <w:t xml:space="preserve">NAPOMENA: </w:t>
      </w:r>
      <w:r w:rsidRPr="00275778">
        <w:rPr>
          <w:rFonts w:cstheme="minorHAnsi"/>
          <w:b/>
          <w:bCs/>
          <w:sz w:val="24"/>
          <w:szCs w:val="24"/>
        </w:rPr>
        <w:t xml:space="preserve">Prijavitelj Izjavu </w:t>
      </w:r>
      <w:r w:rsidR="00D036F6" w:rsidRPr="00275778">
        <w:rPr>
          <w:rFonts w:cstheme="minorHAnsi"/>
          <w:b/>
          <w:bCs/>
          <w:sz w:val="24"/>
          <w:szCs w:val="24"/>
        </w:rPr>
        <w:t>P</w:t>
      </w:r>
      <w:r w:rsidRPr="00275778">
        <w:rPr>
          <w:rFonts w:cstheme="minorHAnsi"/>
          <w:b/>
          <w:bCs/>
          <w:sz w:val="24"/>
          <w:szCs w:val="24"/>
        </w:rPr>
        <w:t xml:space="preserve">artnera (Obrazac 2) </w:t>
      </w:r>
      <w:r w:rsidRPr="00275778">
        <w:rPr>
          <w:rFonts w:cstheme="minorHAnsi"/>
          <w:b/>
          <w:bCs/>
          <w:sz w:val="24"/>
          <w:szCs w:val="24"/>
          <w:u w:val="single"/>
        </w:rPr>
        <w:t xml:space="preserve">dostavlja za svakog pojedinog </w:t>
      </w:r>
      <w:r w:rsidR="00D036F6" w:rsidRPr="00275778">
        <w:rPr>
          <w:rFonts w:cstheme="minorHAnsi"/>
          <w:b/>
          <w:bCs/>
          <w:sz w:val="24"/>
          <w:szCs w:val="24"/>
          <w:u w:val="single"/>
        </w:rPr>
        <w:t>P</w:t>
      </w:r>
      <w:r w:rsidRPr="00275778">
        <w:rPr>
          <w:rFonts w:cstheme="minorHAnsi"/>
          <w:b/>
          <w:bCs/>
          <w:sz w:val="24"/>
          <w:szCs w:val="24"/>
          <w:u w:val="single"/>
        </w:rPr>
        <w:t>artnera</w:t>
      </w:r>
      <w:r w:rsidRPr="00275778">
        <w:rPr>
          <w:rFonts w:cstheme="minorHAnsi"/>
          <w:b/>
          <w:bCs/>
          <w:sz w:val="24"/>
          <w:szCs w:val="24"/>
        </w:rPr>
        <w:t>.</w:t>
      </w:r>
    </w:p>
    <w:p w14:paraId="473D5772" w14:textId="77777777" w:rsidR="008661DE" w:rsidRPr="00275778" w:rsidRDefault="008661DE" w:rsidP="00A24D55">
      <w:pPr>
        <w:pStyle w:val="Bezproreda"/>
        <w:spacing w:line="276" w:lineRule="auto"/>
        <w:jc w:val="both"/>
        <w:rPr>
          <w:rFonts w:cstheme="minorHAnsi"/>
          <w:sz w:val="24"/>
          <w:szCs w:val="24"/>
        </w:rPr>
      </w:pPr>
    </w:p>
    <w:p w14:paraId="3412A5F0" w14:textId="549B1B56" w:rsidR="00453BE8" w:rsidRPr="00275778" w:rsidRDefault="0051038B" w:rsidP="00A24D55">
      <w:pPr>
        <w:pStyle w:val="Bezproreda"/>
        <w:spacing w:line="276" w:lineRule="auto"/>
        <w:jc w:val="both"/>
        <w:rPr>
          <w:rFonts w:cstheme="minorHAnsi"/>
          <w:sz w:val="24"/>
          <w:szCs w:val="24"/>
        </w:rPr>
      </w:pPr>
      <w:r>
        <w:rPr>
          <w:rFonts w:cstheme="minorHAnsi"/>
          <w:b/>
          <w:sz w:val="24"/>
          <w:szCs w:val="24"/>
        </w:rPr>
        <w:t>4</w:t>
      </w:r>
      <w:r w:rsidR="008661DE">
        <w:rPr>
          <w:rFonts w:cstheme="minorHAnsi"/>
          <w:b/>
          <w:sz w:val="24"/>
          <w:szCs w:val="24"/>
        </w:rPr>
        <w:t xml:space="preserve">. </w:t>
      </w:r>
      <w:r w:rsidR="00453BE8" w:rsidRPr="00275778">
        <w:rPr>
          <w:rFonts w:cstheme="minorHAnsi"/>
          <w:b/>
          <w:sz w:val="24"/>
          <w:szCs w:val="24"/>
        </w:rPr>
        <w:t xml:space="preserve">Potvrda Porezne uprave o stanju javnog dugovanja iz koje je vidljivo nepostojanje javnog dugovanja po osnovi javnih davanja </w:t>
      </w:r>
    </w:p>
    <w:p w14:paraId="4A74C2A1" w14:textId="77777777" w:rsidR="00453BE8" w:rsidRPr="00275778" w:rsidRDefault="00453BE8" w:rsidP="00A24D55">
      <w:pPr>
        <w:pStyle w:val="Bezproreda"/>
        <w:spacing w:line="276" w:lineRule="auto"/>
        <w:jc w:val="both"/>
        <w:rPr>
          <w:rFonts w:cstheme="minorHAnsi"/>
          <w:sz w:val="24"/>
          <w:szCs w:val="24"/>
        </w:rPr>
      </w:pPr>
    </w:p>
    <w:p w14:paraId="7C5B6E2E" w14:textId="77777777" w:rsidR="00453BE8" w:rsidRPr="00275778" w:rsidRDefault="00453BE8" w:rsidP="00A24D55">
      <w:pPr>
        <w:pStyle w:val="Bezproreda"/>
        <w:spacing w:line="276" w:lineRule="auto"/>
        <w:jc w:val="both"/>
        <w:rPr>
          <w:rFonts w:cstheme="minorHAnsi"/>
          <w:sz w:val="24"/>
          <w:szCs w:val="24"/>
        </w:rPr>
      </w:pPr>
      <w:r w:rsidRPr="00275778">
        <w:rPr>
          <w:rFonts w:cstheme="minorHAnsi"/>
          <w:sz w:val="24"/>
          <w:szCs w:val="24"/>
        </w:rPr>
        <w:t xml:space="preserve">FORMAT U KOJEM SE DOSTAVLJA: skenirani primjerak originala i/ili u obliku elektroničkog </w:t>
      </w:r>
    </w:p>
    <w:p w14:paraId="48281642" w14:textId="644C713E" w:rsidR="007E77E9" w:rsidRPr="00A24D55" w:rsidRDefault="00453BE8" w:rsidP="007E77E9">
      <w:pPr>
        <w:pStyle w:val="Bezproreda"/>
        <w:spacing w:line="276" w:lineRule="auto"/>
        <w:jc w:val="both"/>
        <w:rPr>
          <w:rFonts w:cstheme="minorHAnsi"/>
          <w:bCs/>
          <w:sz w:val="24"/>
          <w:szCs w:val="24"/>
          <w:u w:val="single"/>
        </w:rPr>
      </w:pPr>
      <w:r w:rsidRPr="00275778">
        <w:rPr>
          <w:rFonts w:cstheme="minorHAnsi"/>
          <w:sz w:val="24"/>
          <w:szCs w:val="24"/>
        </w:rPr>
        <w:t>zapisa, učitan u informacijski sustav za predaju projektnih prijedloga.</w:t>
      </w:r>
      <w:r w:rsidR="008E4B5D">
        <w:rPr>
          <w:rFonts w:cstheme="minorHAnsi"/>
          <w:sz w:val="24"/>
          <w:szCs w:val="24"/>
        </w:rPr>
        <w:t xml:space="preserve"> </w:t>
      </w:r>
      <w:r w:rsidR="008E4B5D">
        <w:rPr>
          <w:rFonts w:cstheme="minorHAnsi"/>
          <w:bCs/>
          <w:sz w:val="24"/>
          <w:szCs w:val="24"/>
        </w:rPr>
        <w:t>Potvrda</w:t>
      </w:r>
      <w:r w:rsidR="007E77E9" w:rsidRPr="00BF34DA">
        <w:rPr>
          <w:rFonts w:cstheme="minorHAnsi"/>
          <w:bCs/>
          <w:sz w:val="24"/>
          <w:szCs w:val="24"/>
        </w:rPr>
        <w:t xml:space="preserve"> mora biti datirana najranije na dan objave Poziva te najkasnije na dan podnošenja projektnog prijedloga.</w:t>
      </w:r>
    </w:p>
    <w:p w14:paraId="634690A5" w14:textId="77777777" w:rsidR="007E77E9" w:rsidRPr="00275778" w:rsidRDefault="007E77E9" w:rsidP="00A24D55">
      <w:pPr>
        <w:pStyle w:val="Bezproreda"/>
        <w:spacing w:line="276" w:lineRule="auto"/>
        <w:jc w:val="both"/>
        <w:rPr>
          <w:rFonts w:cstheme="minorHAnsi"/>
          <w:sz w:val="24"/>
          <w:szCs w:val="24"/>
        </w:rPr>
      </w:pPr>
    </w:p>
    <w:p w14:paraId="5BCAE884" w14:textId="1910C916" w:rsidR="00453BE8" w:rsidRPr="00275778" w:rsidRDefault="00453BE8" w:rsidP="00A24D55">
      <w:pPr>
        <w:pStyle w:val="Bezproreda"/>
        <w:spacing w:line="276" w:lineRule="auto"/>
        <w:jc w:val="both"/>
        <w:rPr>
          <w:rFonts w:cstheme="minorHAnsi"/>
          <w:sz w:val="24"/>
          <w:szCs w:val="24"/>
        </w:rPr>
      </w:pPr>
      <w:r w:rsidRPr="00275778">
        <w:rPr>
          <w:rFonts w:cstheme="minorHAnsi"/>
          <w:sz w:val="24"/>
          <w:szCs w:val="24"/>
          <w:u w:val="single"/>
        </w:rPr>
        <w:t xml:space="preserve">Potvrdu Porezne uprave potrebno je dostaviti za </w:t>
      </w:r>
      <w:r w:rsidR="0066278A" w:rsidRPr="00275778">
        <w:rPr>
          <w:rFonts w:cstheme="minorHAnsi"/>
          <w:sz w:val="24"/>
          <w:szCs w:val="24"/>
          <w:u w:val="single"/>
        </w:rPr>
        <w:t>P</w:t>
      </w:r>
      <w:r w:rsidRPr="00275778">
        <w:rPr>
          <w:rFonts w:cstheme="minorHAnsi"/>
          <w:sz w:val="24"/>
          <w:szCs w:val="24"/>
          <w:u w:val="single"/>
        </w:rPr>
        <w:t xml:space="preserve">rijavitelja i svakog projektnog </w:t>
      </w:r>
      <w:r w:rsidR="0066278A" w:rsidRPr="00275778">
        <w:rPr>
          <w:rFonts w:cstheme="minorHAnsi"/>
          <w:sz w:val="24"/>
          <w:szCs w:val="24"/>
          <w:u w:val="single"/>
        </w:rPr>
        <w:t>P</w:t>
      </w:r>
      <w:r w:rsidRPr="00275778">
        <w:rPr>
          <w:rFonts w:cstheme="minorHAnsi"/>
          <w:sz w:val="24"/>
          <w:szCs w:val="24"/>
          <w:u w:val="single"/>
        </w:rPr>
        <w:t>artnera. Projektne prijave koje neće zadovoljavati ovaj uvjet bit će isključene iz daljnjeg postupka, stoga je potrebno pravovremeno pribaviti Potvrde Porezne uprave o nepostojanju duga.</w:t>
      </w:r>
    </w:p>
    <w:p w14:paraId="1D702ADA" w14:textId="77777777" w:rsidR="00275778" w:rsidRPr="00275778" w:rsidRDefault="00275778" w:rsidP="00D640FB">
      <w:pPr>
        <w:pStyle w:val="Bezproreda"/>
        <w:spacing w:line="276" w:lineRule="auto"/>
        <w:jc w:val="both"/>
        <w:rPr>
          <w:rFonts w:cstheme="minorHAnsi"/>
          <w:b/>
          <w:bCs/>
          <w:sz w:val="24"/>
          <w:szCs w:val="24"/>
        </w:rPr>
      </w:pPr>
    </w:p>
    <w:p w14:paraId="1246F7A8" w14:textId="63D3B58C" w:rsidR="00453BE8" w:rsidRPr="00B07ACA" w:rsidRDefault="0051038B" w:rsidP="00A24D55">
      <w:pPr>
        <w:pStyle w:val="Bezproreda"/>
        <w:spacing w:line="276" w:lineRule="auto"/>
        <w:jc w:val="both"/>
        <w:rPr>
          <w:rFonts w:cstheme="minorHAnsi"/>
          <w:sz w:val="24"/>
          <w:szCs w:val="24"/>
        </w:rPr>
      </w:pPr>
      <w:r>
        <w:rPr>
          <w:rFonts w:cstheme="minorHAnsi"/>
          <w:b/>
          <w:bCs/>
          <w:sz w:val="24"/>
          <w:szCs w:val="24"/>
        </w:rPr>
        <w:lastRenderedPageBreak/>
        <w:t>5</w:t>
      </w:r>
      <w:r w:rsidR="00275778" w:rsidRPr="00B07ACA">
        <w:rPr>
          <w:rFonts w:cstheme="minorHAnsi"/>
          <w:b/>
          <w:bCs/>
          <w:sz w:val="24"/>
          <w:szCs w:val="24"/>
        </w:rPr>
        <w:t xml:space="preserve">. </w:t>
      </w:r>
      <w:r w:rsidR="00453BE8" w:rsidRPr="00B07ACA">
        <w:rPr>
          <w:rFonts w:cstheme="minorHAnsi"/>
          <w:b/>
          <w:bCs/>
          <w:sz w:val="24"/>
          <w:szCs w:val="24"/>
        </w:rPr>
        <w:t>Ovjerena i potpisana potvrda</w:t>
      </w:r>
      <w:r w:rsidR="006F5610" w:rsidRPr="00B07ACA">
        <w:rPr>
          <w:rFonts w:cstheme="minorHAnsi"/>
          <w:b/>
          <w:bCs/>
          <w:sz w:val="24"/>
          <w:szCs w:val="24"/>
        </w:rPr>
        <w:t xml:space="preserve"> </w:t>
      </w:r>
      <w:r w:rsidR="00CC42D2" w:rsidRPr="00B07ACA">
        <w:rPr>
          <w:rFonts w:cstheme="minorHAnsi"/>
          <w:b/>
          <w:bCs/>
          <w:sz w:val="24"/>
          <w:szCs w:val="24"/>
        </w:rPr>
        <w:t xml:space="preserve">FINA-e </w:t>
      </w:r>
      <w:r w:rsidR="00453BE8" w:rsidRPr="00B07ACA">
        <w:rPr>
          <w:rFonts w:cstheme="minorHAnsi"/>
          <w:b/>
          <w:bCs/>
          <w:sz w:val="24"/>
          <w:szCs w:val="24"/>
        </w:rPr>
        <w:t>o preuzetom financijskom izvješću za</w:t>
      </w:r>
      <w:r w:rsidR="00FD0813">
        <w:rPr>
          <w:rFonts w:cstheme="minorHAnsi"/>
          <w:b/>
          <w:bCs/>
          <w:sz w:val="24"/>
          <w:szCs w:val="24"/>
        </w:rPr>
        <w:t xml:space="preserve"> 2024.</w:t>
      </w:r>
      <w:r w:rsidR="00453BE8" w:rsidRPr="00B07ACA">
        <w:rPr>
          <w:rFonts w:cstheme="minorHAnsi"/>
          <w:b/>
          <w:bCs/>
          <w:sz w:val="24"/>
          <w:szCs w:val="24"/>
        </w:rPr>
        <w:t xml:space="preserve"> godinu </w:t>
      </w:r>
      <w:r w:rsidR="00985653" w:rsidRPr="00B07ACA">
        <w:rPr>
          <w:rStyle w:val="Referencafusnote"/>
          <w:rFonts w:cstheme="minorHAnsi"/>
          <w:b/>
          <w:bCs/>
          <w:sz w:val="24"/>
          <w:szCs w:val="24"/>
        </w:rPr>
        <w:footnoteReference w:id="38"/>
      </w:r>
      <w:r w:rsidR="00453BE8" w:rsidRPr="00B07ACA">
        <w:rPr>
          <w:rFonts w:cstheme="minorHAnsi"/>
          <w:b/>
          <w:bCs/>
          <w:sz w:val="24"/>
          <w:szCs w:val="24"/>
        </w:rPr>
        <w:t xml:space="preserve"> </w:t>
      </w:r>
      <w:r w:rsidR="00071A37" w:rsidRPr="00B07ACA">
        <w:rPr>
          <w:rFonts w:cstheme="minorHAnsi"/>
          <w:b/>
          <w:bCs/>
          <w:sz w:val="24"/>
          <w:szCs w:val="24"/>
        </w:rPr>
        <w:t>i</w:t>
      </w:r>
      <w:r w:rsidR="006701B5" w:rsidRPr="00BF34DA">
        <w:rPr>
          <w:rFonts w:cstheme="minorHAnsi"/>
          <w:b/>
          <w:bCs/>
          <w:sz w:val="24"/>
          <w:szCs w:val="24"/>
        </w:rPr>
        <w:t xml:space="preserve"> </w:t>
      </w:r>
      <w:r w:rsidR="00071A37" w:rsidRPr="00B07ACA">
        <w:rPr>
          <w:rFonts w:cstheme="minorHAnsi"/>
          <w:b/>
          <w:bCs/>
          <w:sz w:val="24"/>
          <w:szCs w:val="24"/>
        </w:rPr>
        <w:t>financijski izvještaj za</w:t>
      </w:r>
      <w:r w:rsidR="00FD0813">
        <w:rPr>
          <w:rFonts w:cstheme="minorHAnsi"/>
          <w:b/>
          <w:bCs/>
          <w:sz w:val="24"/>
          <w:szCs w:val="24"/>
        </w:rPr>
        <w:t xml:space="preserve"> 2024.</w:t>
      </w:r>
      <w:r w:rsidR="00F27A58">
        <w:rPr>
          <w:rFonts w:cstheme="minorHAnsi"/>
          <w:b/>
          <w:bCs/>
          <w:sz w:val="24"/>
          <w:szCs w:val="24"/>
        </w:rPr>
        <w:t xml:space="preserve"> godinu</w:t>
      </w:r>
      <w:r w:rsidR="00E83182">
        <w:rPr>
          <w:rStyle w:val="Referencafusnote"/>
          <w:rFonts w:cstheme="minorHAnsi"/>
          <w:b/>
          <w:bCs/>
          <w:sz w:val="24"/>
          <w:szCs w:val="24"/>
        </w:rPr>
        <w:footnoteReference w:id="39"/>
      </w:r>
    </w:p>
    <w:p w14:paraId="4797AA7E" w14:textId="77777777" w:rsidR="00453BE8" w:rsidRPr="00B07ACA" w:rsidRDefault="00453BE8" w:rsidP="00A24D55">
      <w:pPr>
        <w:pStyle w:val="Bezproreda"/>
        <w:spacing w:line="276" w:lineRule="auto"/>
        <w:jc w:val="both"/>
        <w:rPr>
          <w:rFonts w:cstheme="minorHAnsi"/>
          <w:sz w:val="24"/>
          <w:szCs w:val="24"/>
        </w:rPr>
      </w:pPr>
    </w:p>
    <w:p w14:paraId="20748209" w14:textId="77777777" w:rsidR="00453BE8" w:rsidRPr="00B07ACA" w:rsidRDefault="00453BE8" w:rsidP="00A24D55">
      <w:pPr>
        <w:pStyle w:val="Bezproreda"/>
        <w:spacing w:line="276" w:lineRule="auto"/>
        <w:jc w:val="both"/>
        <w:rPr>
          <w:rFonts w:cstheme="minorHAnsi"/>
          <w:sz w:val="24"/>
          <w:szCs w:val="24"/>
        </w:rPr>
      </w:pPr>
      <w:r w:rsidRPr="00B07ACA">
        <w:rPr>
          <w:rFonts w:cstheme="minorHAnsi"/>
          <w:sz w:val="24"/>
          <w:szCs w:val="24"/>
        </w:rPr>
        <w:t xml:space="preserve">FORMAT U KOJEM SE DOSTAVLJA: skenirani primjerak originala i/ili u obliku elektroničkog </w:t>
      </w:r>
    </w:p>
    <w:p w14:paraId="30AD5A14" w14:textId="77777777" w:rsidR="00453BE8" w:rsidRPr="00B07ACA" w:rsidRDefault="00453BE8" w:rsidP="00A24D55">
      <w:pPr>
        <w:pStyle w:val="Bezproreda"/>
        <w:spacing w:line="276" w:lineRule="auto"/>
        <w:jc w:val="both"/>
        <w:rPr>
          <w:rFonts w:cstheme="minorHAnsi"/>
          <w:sz w:val="24"/>
          <w:szCs w:val="24"/>
        </w:rPr>
      </w:pPr>
      <w:r w:rsidRPr="00B07ACA">
        <w:rPr>
          <w:rFonts w:cstheme="minorHAnsi"/>
          <w:sz w:val="24"/>
          <w:szCs w:val="24"/>
        </w:rPr>
        <w:t>zapisa, učitan u informacijski sustav za predaju projektnih prijedloga.</w:t>
      </w:r>
    </w:p>
    <w:p w14:paraId="7E2913A1" w14:textId="77777777" w:rsidR="000D45CA" w:rsidRDefault="000D45CA" w:rsidP="00A24D55">
      <w:pPr>
        <w:pStyle w:val="Bezproreda"/>
        <w:spacing w:line="276" w:lineRule="auto"/>
        <w:jc w:val="both"/>
        <w:rPr>
          <w:rFonts w:cstheme="minorHAnsi"/>
          <w:b/>
          <w:bCs/>
          <w:sz w:val="24"/>
          <w:szCs w:val="24"/>
          <w:u w:val="single"/>
        </w:rPr>
      </w:pPr>
    </w:p>
    <w:p w14:paraId="4F6051D2" w14:textId="4C8B9C77" w:rsidR="002E3047" w:rsidRDefault="003A4CD0" w:rsidP="00A24D55">
      <w:pPr>
        <w:pStyle w:val="Bezproreda"/>
        <w:spacing w:line="276" w:lineRule="auto"/>
        <w:jc w:val="both"/>
        <w:rPr>
          <w:rFonts w:cstheme="minorHAnsi"/>
          <w:sz w:val="24"/>
          <w:szCs w:val="24"/>
        </w:rPr>
      </w:pPr>
      <w:r w:rsidRPr="00B323F7">
        <w:rPr>
          <w:rFonts w:cstheme="minorHAnsi"/>
          <w:sz w:val="24"/>
          <w:szCs w:val="24"/>
        </w:rPr>
        <w:t>PT2 će predaju godišnjih financijskih izvještaja pregledavati uvidom</w:t>
      </w:r>
      <w:r w:rsidR="00A32790">
        <w:rPr>
          <w:rFonts w:cstheme="minorHAnsi"/>
          <w:sz w:val="24"/>
          <w:szCs w:val="24"/>
        </w:rPr>
        <w:t xml:space="preserve"> u</w:t>
      </w:r>
      <w:r w:rsidRPr="00B323F7">
        <w:rPr>
          <w:rFonts w:cstheme="minorHAnsi"/>
          <w:sz w:val="24"/>
          <w:szCs w:val="24"/>
        </w:rPr>
        <w:t xml:space="preserve"> </w:t>
      </w:r>
      <w:r w:rsidR="00B91BF2">
        <w:rPr>
          <w:rFonts w:cstheme="minorHAnsi"/>
          <w:sz w:val="24"/>
          <w:szCs w:val="24"/>
        </w:rPr>
        <w:t xml:space="preserve">registre </w:t>
      </w:r>
      <w:r w:rsidRPr="00B323F7">
        <w:rPr>
          <w:rFonts w:cstheme="minorHAnsi"/>
          <w:sz w:val="24"/>
          <w:szCs w:val="24"/>
        </w:rPr>
        <w:t xml:space="preserve">navedene u točki </w:t>
      </w:r>
      <w:r w:rsidRPr="00B323F7">
        <w:rPr>
          <w:rFonts w:cstheme="minorHAnsi"/>
          <w:i/>
          <w:iCs/>
          <w:sz w:val="24"/>
          <w:szCs w:val="24"/>
        </w:rPr>
        <w:t>2.6.1. Prihvatljivi Prijavitelji</w:t>
      </w:r>
      <w:r w:rsidRPr="00B323F7">
        <w:rPr>
          <w:rFonts w:cstheme="minorHAnsi"/>
          <w:sz w:val="24"/>
          <w:szCs w:val="24"/>
        </w:rPr>
        <w:t xml:space="preserve"> i točki </w:t>
      </w:r>
      <w:r w:rsidRPr="00B323F7">
        <w:rPr>
          <w:rFonts w:cstheme="minorHAnsi"/>
          <w:i/>
          <w:iCs/>
          <w:sz w:val="24"/>
          <w:szCs w:val="24"/>
        </w:rPr>
        <w:t>2.6.2. Formiranje Partnerstva i prihvatljivi Partneri</w:t>
      </w:r>
      <w:r w:rsidRPr="00B323F7">
        <w:rPr>
          <w:rFonts w:cstheme="minorHAnsi"/>
          <w:sz w:val="24"/>
          <w:szCs w:val="24"/>
        </w:rPr>
        <w:t xml:space="preserve"> UZP-a</w:t>
      </w:r>
      <w:r w:rsidR="002E3047">
        <w:rPr>
          <w:rFonts w:cstheme="minorHAnsi"/>
          <w:sz w:val="24"/>
          <w:szCs w:val="24"/>
        </w:rPr>
        <w:t>.</w:t>
      </w:r>
    </w:p>
    <w:p w14:paraId="43729909" w14:textId="77777777" w:rsidR="002E3047" w:rsidRDefault="002E3047" w:rsidP="00A24D55">
      <w:pPr>
        <w:pStyle w:val="Bezproreda"/>
        <w:spacing w:line="276" w:lineRule="auto"/>
        <w:jc w:val="both"/>
        <w:rPr>
          <w:rFonts w:cstheme="minorHAnsi"/>
          <w:sz w:val="24"/>
          <w:szCs w:val="24"/>
        </w:rPr>
      </w:pPr>
    </w:p>
    <w:p w14:paraId="0D8968CE" w14:textId="75930A9C" w:rsidR="0067093D" w:rsidRDefault="002E3047" w:rsidP="00A24D55">
      <w:pPr>
        <w:pStyle w:val="Bezproreda"/>
        <w:spacing w:line="276" w:lineRule="auto"/>
        <w:jc w:val="both"/>
        <w:rPr>
          <w:rFonts w:cstheme="minorHAnsi"/>
          <w:b/>
          <w:bCs/>
          <w:sz w:val="24"/>
          <w:szCs w:val="24"/>
          <w:u w:val="single"/>
        </w:rPr>
      </w:pPr>
      <w:r>
        <w:rPr>
          <w:rFonts w:cstheme="minorHAnsi"/>
          <w:sz w:val="24"/>
          <w:szCs w:val="24"/>
        </w:rPr>
        <w:t xml:space="preserve">Za </w:t>
      </w:r>
      <w:r w:rsidR="00435A92" w:rsidRPr="00D55E6C">
        <w:rPr>
          <w:rFonts w:cstheme="minorHAnsi"/>
          <w:sz w:val="24"/>
          <w:szCs w:val="24"/>
          <w:u w:val="single"/>
        </w:rPr>
        <w:t>on</w:t>
      </w:r>
      <w:r w:rsidR="00D55E6C" w:rsidRPr="00D55E6C">
        <w:rPr>
          <w:rFonts w:cstheme="minorHAnsi"/>
          <w:sz w:val="24"/>
          <w:szCs w:val="24"/>
          <w:u w:val="single"/>
        </w:rPr>
        <w:t>e</w:t>
      </w:r>
      <w:r w:rsidR="00435A92" w:rsidRPr="00D55E6C">
        <w:rPr>
          <w:rFonts w:cstheme="minorHAnsi"/>
          <w:sz w:val="24"/>
          <w:szCs w:val="24"/>
          <w:u w:val="single"/>
        </w:rPr>
        <w:t xml:space="preserve"> </w:t>
      </w:r>
      <w:r w:rsidR="0066278A" w:rsidRPr="00BF34DA">
        <w:rPr>
          <w:rFonts w:cstheme="minorHAnsi"/>
          <w:sz w:val="24"/>
          <w:szCs w:val="24"/>
          <w:u w:val="single"/>
        </w:rPr>
        <w:t>P</w:t>
      </w:r>
      <w:r w:rsidR="00453BE8" w:rsidRPr="00BF34DA">
        <w:rPr>
          <w:rFonts w:cstheme="minorHAnsi"/>
          <w:sz w:val="24"/>
          <w:szCs w:val="24"/>
          <w:u w:val="single"/>
        </w:rPr>
        <w:t>rijavitelj</w:t>
      </w:r>
      <w:r w:rsidR="00D55E6C" w:rsidRPr="00D55E6C">
        <w:rPr>
          <w:rFonts w:cstheme="minorHAnsi"/>
          <w:sz w:val="24"/>
          <w:szCs w:val="24"/>
          <w:u w:val="single"/>
        </w:rPr>
        <w:t>e</w:t>
      </w:r>
      <w:r w:rsidR="00453BE8" w:rsidRPr="00BF34DA">
        <w:rPr>
          <w:rFonts w:cstheme="minorHAnsi"/>
          <w:sz w:val="24"/>
          <w:szCs w:val="24"/>
          <w:u w:val="single"/>
        </w:rPr>
        <w:t xml:space="preserve"> i </w:t>
      </w:r>
      <w:r w:rsidR="00FA765E" w:rsidRPr="00BF34DA">
        <w:rPr>
          <w:rFonts w:cstheme="minorHAnsi"/>
          <w:sz w:val="24"/>
          <w:szCs w:val="24"/>
          <w:u w:val="single"/>
        </w:rPr>
        <w:t>P</w:t>
      </w:r>
      <w:r w:rsidR="00453BE8" w:rsidRPr="00BF34DA">
        <w:rPr>
          <w:rFonts w:cstheme="minorHAnsi"/>
          <w:sz w:val="24"/>
          <w:szCs w:val="24"/>
          <w:u w:val="single"/>
        </w:rPr>
        <w:t>artner</w:t>
      </w:r>
      <w:r w:rsidR="00D55E6C" w:rsidRPr="00D55E6C">
        <w:rPr>
          <w:rFonts w:cstheme="minorHAnsi"/>
          <w:sz w:val="24"/>
          <w:szCs w:val="24"/>
          <w:u w:val="single"/>
        </w:rPr>
        <w:t>e</w:t>
      </w:r>
      <w:r w:rsidR="005F1A9E" w:rsidRPr="006331A4">
        <w:rPr>
          <w:rFonts w:cstheme="minorHAnsi"/>
          <w:sz w:val="24"/>
          <w:szCs w:val="24"/>
        </w:rPr>
        <w:t xml:space="preserve"> </w:t>
      </w:r>
      <w:r w:rsidR="00CF513E" w:rsidRPr="006331A4">
        <w:rPr>
          <w:rFonts w:cstheme="minorHAnsi"/>
          <w:sz w:val="24"/>
          <w:szCs w:val="24"/>
        </w:rPr>
        <w:t>za koje</w:t>
      </w:r>
      <w:r w:rsidR="008354A2" w:rsidRPr="00BF34DA">
        <w:rPr>
          <w:rFonts w:cstheme="minorHAnsi"/>
          <w:sz w:val="24"/>
          <w:szCs w:val="24"/>
        </w:rPr>
        <w:t xml:space="preserve"> financijski izvještaji za </w:t>
      </w:r>
      <w:r w:rsidR="00CE0775" w:rsidRPr="006331A4">
        <w:rPr>
          <w:rFonts w:cstheme="minorHAnsi"/>
          <w:sz w:val="24"/>
          <w:szCs w:val="24"/>
        </w:rPr>
        <w:t xml:space="preserve">2024. </w:t>
      </w:r>
      <w:r w:rsidR="008354A2" w:rsidRPr="00BF34DA">
        <w:rPr>
          <w:rFonts w:cstheme="minorHAnsi"/>
          <w:sz w:val="24"/>
          <w:szCs w:val="24"/>
        </w:rPr>
        <w:t>godinu</w:t>
      </w:r>
      <w:r>
        <w:rPr>
          <w:rFonts w:cstheme="minorHAnsi"/>
          <w:b/>
          <w:bCs/>
          <w:sz w:val="24"/>
          <w:szCs w:val="24"/>
          <w:u w:val="single"/>
        </w:rPr>
        <w:t xml:space="preserve"> </w:t>
      </w:r>
      <w:r w:rsidR="006331A4" w:rsidRPr="00CB4DA1">
        <w:rPr>
          <w:sz w:val="24"/>
          <w:szCs w:val="24"/>
        </w:rPr>
        <w:t xml:space="preserve">odnosno </w:t>
      </w:r>
      <w:r w:rsidR="006331A4">
        <w:rPr>
          <w:sz w:val="24"/>
          <w:szCs w:val="24"/>
        </w:rPr>
        <w:t xml:space="preserve">godišnji </w:t>
      </w:r>
      <w:r w:rsidR="006331A4" w:rsidRPr="00CB4DA1">
        <w:rPr>
          <w:sz w:val="24"/>
          <w:szCs w:val="24"/>
        </w:rPr>
        <w:t>izvještaj</w:t>
      </w:r>
      <w:r w:rsidR="006331A4">
        <w:rPr>
          <w:sz w:val="24"/>
          <w:szCs w:val="24"/>
        </w:rPr>
        <w:t>i</w:t>
      </w:r>
      <w:r w:rsidR="006331A4" w:rsidRPr="00CB4DA1">
        <w:rPr>
          <w:sz w:val="24"/>
          <w:szCs w:val="24"/>
        </w:rPr>
        <w:t xml:space="preserve"> koj</w:t>
      </w:r>
      <w:r w:rsidR="006331A4">
        <w:rPr>
          <w:sz w:val="24"/>
          <w:szCs w:val="24"/>
        </w:rPr>
        <w:t>e su</w:t>
      </w:r>
      <w:r w:rsidR="006331A4" w:rsidRPr="00CB4DA1">
        <w:rPr>
          <w:sz w:val="24"/>
          <w:szCs w:val="24"/>
        </w:rPr>
        <w:t xml:space="preserve"> organizaci</w:t>
      </w:r>
      <w:r w:rsidR="006331A4">
        <w:rPr>
          <w:sz w:val="24"/>
          <w:szCs w:val="24"/>
        </w:rPr>
        <w:t>je</w:t>
      </w:r>
      <w:r w:rsidR="006331A4" w:rsidRPr="00CB4DA1">
        <w:rPr>
          <w:sz w:val="24"/>
          <w:szCs w:val="24"/>
        </w:rPr>
        <w:t xml:space="preserve"> bila dužn</w:t>
      </w:r>
      <w:r w:rsidR="006331A4">
        <w:rPr>
          <w:sz w:val="24"/>
          <w:szCs w:val="24"/>
        </w:rPr>
        <w:t>e</w:t>
      </w:r>
      <w:r w:rsidR="006331A4" w:rsidRPr="00CB4DA1">
        <w:rPr>
          <w:sz w:val="24"/>
          <w:szCs w:val="24"/>
        </w:rPr>
        <w:t xml:space="preserve"> predati sukladno obvezama koje proizlaze iz primjenjivog nacionalnog zakonodavstva</w:t>
      </w:r>
      <w:r w:rsidR="006331A4">
        <w:rPr>
          <w:sz w:val="24"/>
          <w:szCs w:val="24"/>
        </w:rPr>
        <w:t>,</w:t>
      </w:r>
      <w:r w:rsidR="006331A4">
        <w:rPr>
          <w:rFonts w:cstheme="minorHAnsi"/>
          <w:b/>
          <w:bCs/>
          <w:sz w:val="24"/>
          <w:szCs w:val="24"/>
          <w:u w:val="single"/>
        </w:rPr>
        <w:t xml:space="preserve"> </w:t>
      </w:r>
      <w:r w:rsidR="00FA765E" w:rsidRPr="00BF34DA">
        <w:rPr>
          <w:rFonts w:cstheme="minorHAnsi"/>
          <w:b/>
          <w:bCs/>
          <w:sz w:val="24"/>
          <w:szCs w:val="24"/>
          <w:u w:val="single"/>
        </w:rPr>
        <w:t xml:space="preserve">nisu javno objavljeni i dostupni u </w:t>
      </w:r>
      <w:r w:rsidR="00CF513E">
        <w:rPr>
          <w:rFonts w:cstheme="minorHAnsi"/>
          <w:b/>
          <w:bCs/>
          <w:sz w:val="24"/>
          <w:szCs w:val="24"/>
          <w:u w:val="single"/>
        </w:rPr>
        <w:t xml:space="preserve">navedenim </w:t>
      </w:r>
      <w:r w:rsidR="00FA765E" w:rsidRPr="00BF34DA">
        <w:rPr>
          <w:rFonts w:cstheme="minorHAnsi"/>
          <w:b/>
          <w:bCs/>
          <w:sz w:val="24"/>
          <w:szCs w:val="24"/>
          <w:u w:val="single"/>
        </w:rPr>
        <w:t>registr</w:t>
      </w:r>
      <w:r w:rsidR="000E5220">
        <w:rPr>
          <w:rFonts w:cstheme="minorHAnsi"/>
          <w:b/>
          <w:bCs/>
          <w:sz w:val="24"/>
          <w:szCs w:val="24"/>
          <w:u w:val="single"/>
        </w:rPr>
        <w:t>ima</w:t>
      </w:r>
      <w:r w:rsidR="006331A4">
        <w:rPr>
          <w:rFonts w:cstheme="minorHAnsi"/>
          <w:b/>
          <w:bCs/>
          <w:sz w:val="24"/>
          <w:szCs w:val="24"/>
          <w:u w:val="single"/>
        </w:rPr>
        <w:t xml:space="preserve">, </w:t>
      </w:r>
      <w:r w:rsidR="00D55E6C">
        <w:rPr>
          <w:rFonts w:cstheme="minorHAnsi"/>
          <w:b/>
          <w:bCs/>
          <w:sz w:val="24"/>
          <w:szCs w:val="24"/>
          <w:u w:val="single"/>
        </w:rPr>
        <w:t>potrebno</w:t>
      </w:r>
      <w:r w:rsidR="00696A92">
        <w:rPr>
          <w:rFonts w:cstheme="minorHAnsi"/>
          <w:b/>
          <w:bCs/>
          <w:sz w:val="24"/>
          <w:szCs w:val="24"/>
          <w:u w:val="single"/>
        </w:rPr>
        <w:t xml:space="preserve"> je</w:t>
      </w:r>
      <w:r w:rsidR="00D55E6C">
        <w:rPr>
          <w:rFonts w:cstheme="minorHAnsi"/>
          <w:b/>
          <w:bCs/>
          <w:sz w:val="24"/>
          <w:szCs w:val="24"/>
          <w:u w:val="single"/>
        </w:rPr>
        <w:t xml:space="preserve"> </w:t>
      </w:r>
      <w:r w:rsidR="006331A4">
        <w:rPr>
          <w:rFonts w:cstheme="minorHAnsi"/>
          <w:b/>
          <w:bCs/>
          <w:sz w:val="24"/>
          <w:szCs w:val="24"/>
          <w:u w:val="single"/>
        </w:rPr>
        <w:t>dostaviti u sklopu projektne prijave zajedno s dokazom nadležne institucije o nji</w:t>
      </w:r>
      <w:r w:rsidR="00DF0CBB">
        <w:rPr>
          <w:rFonts w:cstheme="minorHAnsi"/>
          <w:b/>
          <w:bCs/>
          <w:sz w:val="24"/>
          <w:szCs w:val="24"/>
          <w:u w:val="single"/>
        </w:rPr>
        <w:t>hovom preuzimanju</w:t>
      </w:r>
      <w:r w:rsidR="004D3AB2">
        <w:rPr>
          <w:rFonts w:cstheme="minorHAnsi"/>
          <w:b/>
          <w:bCs/>
          <w:sz w:val="24"/>
          <w:szCs w:val="24"/>
          <w:u w:val="single"/>
        </w:rPr>
        <w:t>.</w:t>
      </w:r>
    </w:p>
    <w:p w14:paraId="3F2AA9A5" w14:textId="153399A6" w:rsidR="00453BE8" w:rsidRPr="00275778" w:rsidRDefault="00453BE8" w:rsidP="00A24D55">
      <w:pPr>
        <w:pStyle w:val="Bezproreda"/>
        <w:spacing w:line="276" w:lineRule="auto"/>
        <w:jc w:val="both"/>
        <w:rPr>
          <w:rFonts w:cstheme="minorHAnsi"/>
          <w:sz w:val="24"/>
          <w:szCs w:val="24"/>
        </w:rPr>
      </w:pPr>
    </w:p>
    <w:p w14:paraId="62BAF6D5" w14:textId="7570D6D8" w:rsidR="00453BE8" w:rsidRPr="00F4602F" w:rsidRDefault="008661DE" w:rsidP="00D640FB">
      <w:pPr>
        <w:pStyle w:val="Bezproreda"/>
        <w:spacing w:line="276" w:lineRule="auto"/>
        <w:jc w:val="both"/>
        <w:rPr>
          <w:rFonts w:cstheme="minorHAnsi"/>
          <w:b/>
          <w:bCs/>
          <w:sz w:val="24"/>
          <w:szCs w:val="24"/>
        </w:rPr>
      </w:pPr>
      <w:r w:rsidRPr="00277239">
        <w:rPr>
          <w:rFonts w:cstheme="minorHAnsi"/>
          <w:b/>
          <w:bCs/>
          <w:sz w:val="24"/>
          <w:szCs w:val="24"/>
        </w:rPr>
        <w:t>5</w:t>
      </w:r>
      <w:r w:rsidR="00275778" w:rsidRPr="00277239">
        <w:rPr>
          <w:rFonts w:cstheme="minorHAnsi"/>
          <w:b/>
          <w:bCs/>
          <w:sz w:val="24"/>
          <w:szCs w:val="24"/>
        </w:rPr>
        <w:t xml:space="preserve">. </w:t>
      </w:r>
      <w:r w:rsidR="00453BE8" w:rsidRPr="00F4602F">
        <w:rPr>
          <w:rFonts w:cstheme="minorHAnsi"/>
          <w:b/>
          <w:bCs/>
          <w:sz w:val="24"/>
          <w:szCs w:val="24"/>
        </w:rPr>
        <w:t>Ovlaštenje</w:t>
      </w:r>
      <w:r w:rsidR="003644FA">
        <w:rPr>
          <w:rStyle w:val="Referencafusnote"/>
          <w:rFonts w:cstheme="minorHAnsi"/>
          <w:b/>
          <w:bCs/>
          <w:sz w:val="24"/>
          <w:szCs w:val="24"/>
        </w:rPr>
        <w:footnoteReference w:id="40"/>
      </w:r>
      <w:r w:rsidR="00453BE8" w:rsidRPr="00277239">
        <w:rPr>
          <w:rFonts w:cstheme="minorHAnsi"/>
          <w:b/>
          <w:bCs/>
          <w:sz w:val="24"/>
          <w:szCs w:val="24"/>
        </w:rPr>
        <w:t xml:space="preserve">za zastupanje ili dokaz o predanom zahtjevu za upis promjene osobe </w:t>
      </w:r>
      <w:r w:rsidR="00B12B83" w:rsidRPr="00F4602F">
        <w:rPr>
          <w:rFonts w:cstheme="minorHAnsi"/>
          <w:b/>
          <w:bCs/>
          <w:sz w:val="24"/>
          <w:szCs w:val="24"/>
        </w:rPr>
        <w:t xml:space="preserve">ovlaštene </w:t>
      </w:r>
      <w:r w:rsidR="00453BE8" w:rsidRPr="00F4602F">
        <w:rPr>
          <w:rFonts w:cstheme="minorHAnsi"/>
          <w:b/>
          <w:bCs/>
          <w:sz w:val="24"/>
          <w:szCs w:val="24"/>
        </w:rPr>
        <w:t>za zastupanje u odgovarajućem registru (ukoliko je primjenjivo)</w:t>
      </w:r>
    </w:p>
    <w:p w14:paraId="399C25B1" w14:textId="41665AC9" w:rsidR="00453BE8" w:rsidRPr="00F4602F" w:rsidRDefault="00453BE8" w:rsidP="00A24D55">
      <w:pPr>
        <w:pStyle w:val="Bezproreda"/>
        <w:spacing w:line="276" w:lineRule="auto"/>
        <w:jc w:val="both"/>
        <w:rPr>
          <w:rFonts w:cstheme="minorHAnsi"/>
          <w:b/>
          <w:bCs/>
          <w:sz w:val="24"/>
          <w:szCs w:val="24"/>
        </w:rPr>
      </w:pPr>
    </w:p>
    <w:p w14:paraId="365EC8C0" w14:textId="689CA049" w:rsidR="00453BE8" w:rsidRPr="00F4602F" w:rsidRDefault="00453BE8" w:rsidP="00A24D55">
      <w:pPr>
        <w:pStyle w:val="Bezproreda"/>
        <w:spacing w:line="276" w:lineRule="auto"/>
        <w:jc w:val="both"/>
        <w:rPr>
          <w:rFonts w:cstheme="minorHAnsi"/>
          <w:sz w:val="24"/>
          <w:szCs w:val="24"/>
        </w:rPr>
      </w:pPr>
      <w:r w:rsidRPr="00F4602F">
        <w:rPr>
          <w:rFonts w:cstheme="minorHAnsi"/>
          <w:sz w:val="24"/>
          <w:szCs w:val="24"/>
        </w:rPr>
        <w:t>FORMAT U KOJEM SE DOSTAVLJA: skenirani primjerak originala, učitan u informacijski sustav za predaju projektnih prijedloga.</w:t>
      </w:r>
    </w:p>
    <w:p w14:paraId="6D48323B" w14:textId="5BBDF11A" w:rsidR="00453BE8" w:rsidRPr="00F4602F" w:rsidRDefault="00453BE8" w:rsidP="00A24D55">
      <w:pPr>
        <w:pStyle w:val="Bezproreda"/>
        <w:spacing w:line="276" w:lineRule="auto"/>
        <w:jc w:val="both"/>
        <w:rPr>
          <w:rFonts w:cstheme="minorHAnsi"/>
          <w:sz w:val="24"/>
          <w:szCs w:val="24"/>
        </w:rPr>
      </w:pPr>
    </w:p>
    <w:p w14:paraId="05BC0264" w14:textId="04EF1987" w:rsidR="00453BE8" w:rsidRDefault="00453BE8" w:rsidP="00A24D55">
      <w:pPr>
        <w:pStyle w:val="Bezproreda"/>
        <w:spacing w:line="276" w:lineRule="auto"/>
        <w:jc w:val="both"/>
        <w:rPr>
          <w:rFonts w:cstheme="minorHAnsi"/>
          <w:sz w:val="24"/>
          <w:szCs w:val="24"/>
          <w:u w:val="single"/>
        </w:rPr>
      </w:pPr>
      <w:r w:rsidRPr="00F4602F">
        <w:rPr>
          <w:rFonts w:cstheme="minorHAnsi"/>
          <w:sz w:val="24"/>
          <w:szCs w:val="24"/>
          <w:u w:val="single"/>
        </w:rPr>
        <w:t>Potrebno je dostaviti</w:t>
      </w:r>
      <w:r w:rsidR="00842A98">
        <w:rPr>
          <w:rFonts w:cstheme="minorHAnsi"/>
          <w:sz w:val="24"/>
          <w:szCs w:val="24"/>
          <w:u w:val="single"/>
        </w:rPr>
        <w:t xml:space="preserve"> z</w:t>
      </w:r>
      <w:r w:rsidRPr="00277239">
        <w:rPr>
          <w:rFonts w:cstheme="minorHAnsi"/>
          <w:sz w:val="24"/>
          <w:szCs w:val="24"/>
          <w:u w:val="single"/>
        </w:rPr>
        <w:t xml:space="preserve">a </w:t>
      </w:r>
      <w:r w:rsidR="00B97C93" w:rsidRPr="00277239">
        <w:rPr>
          <w:rFonts w:cstheme="minorHAnsi"/>
          <w:sz w:val="24"/>
          <w:szCs w:val="24"/>
          <w:u w:val="single"/>
        </w:rPr>
        <w:t>P</w:t>
      </w:r>
      <w:r w:rsidRPr="00F4602F">
        <w:rPr>
          <w:rFonts w:cstheme="minorHAnsi"/>
          <w:sz w:val="24"/>
          <w:szCs w:val="24"/>
          <w:u w:val="single"/>
        </w:rPr>
        <w:t xml:space="preserve">rijavitelja i svakog pojedinog </w:t>
      </w:r>
      <w:r w:rsidR="00B97C93" w:rsidRPr="00F4602F">
        <w:rPr>
          <w:rFonts w:cstheme="minorHAnsi"/>
          <w:sz w:val="24"/>
          <w:szCs w:val="24"/>
          <w:u w:val="single"/>
        </w:rPr>
        <w:t>P</w:t>
      </w:r>
      <w:r w:rsidRPr="00F4602F">
        <w:rPr>
          <w:rFonts w:cstheme="minorHAnsi"/>
          <w:sz w:val="24"/>
          <w:szCs w:val="24"/>
          <w:u w:val="single"/>
        </w:rPr>
        <w:t>artnera ukoliko je Obrazac 1 ili Obrazac 2 potpisan od strane osobe za koju</w:t>
      </w:r>
      <w:r w:rsidR="00B97C93" w:rsidRPr="00F4602F">
        <w:rPr>
          <w:rFonts w:cstheme="minorHAnsi"/>
          <w:sz w:val="24"/>
          <w:szCs w:val="24"/>
          <w:u w:val="single"/>
        </w:rPr>
        <w:t xml:space="preserve"> uvidom u odgovarajući registar</w:t>
      </w:r>
      <w:r w:rsidRPr="00F4602F">
        <w:rPr>
          <w:rFonts w:cstheme="minorHAnsi"/>
          <w:sz w:val="24"/>
          <w:szCs w:val="24"/>
          <w:u w:val="single"/>
        </w:rPr>
        <w:t xml:space="preserve"> nije vidljivo da je</w:t>
      </w:r>
      <w:r w:rsidR="00842A98">
        <w:rPr>
          <w:rFonts w:cstheme="minorHAnsi"/>
          <w:sz w:val="24"/>
          <w:szCs w:val="24"/>
          <w:u w:val="single"/>
        </w:rPr>
        <w:t xml:space="preserve"> </w:t>
      </w:r>
      <w:r w:rsidRPr="00277239">
        <w:rPr>
          <w:rFonts w:cstheme="minorHAnsi"/>
          <w:sz w:val="24"/>
          <w:szCs w:val="24"/>
          <w:u w:val="single"/>
        </w:rPr>
        <w:t>ovlaštena za zastupanje.</w:t>
      </w:r>
    </w:p>
    <w:p w14:paraId="18B45AAC" w14:textId="77777777" w:rsidR="00453BE8" w:rsidRPr="00BF34DA" w:rsidRDefault="00453BE8" w:rsidP="00A24D55">
      <w:pPr>
        <w:pStyle w:val="Bezproreda"/>
        <w:spacing w:line="276" w:lineRule="auto"/>
        <w:jc w:val="both"/>
        <w:rPr>
          <w:rFonts w:cstheme="minorHAnsi"/>
          <w:sz w:val="24"/>
          <w:szCs w:val="24"/>
          <w:highlight w:val="yellow"/>
          <w:u w:val="single"/>
        </w:rPr>
      </w:pPr>
    </w:p>
    <w:p w14:paraId="235B0BCE" w14:textId="389AFC64" w:rsidR="001A15E2" w:rsidRPr="00BF34DA" w:rsidRDefault="00BE4F7D" w:rsidP="00D640FB">
      <w:pPr>
        <w:pStyle w:val="Bezproreda"/>
        <w:spacing w:line="276" w:lineRule="auto"/>
        <w:jc w:val="both"/>
        <w:rPr>
          <w:rFonts w:cstheme="minorHAnsi"/>
          <w:b/>
          <w:bCs/>
          <w:sz w:val="24"/>
          <w:szCs w:val="24"/>
        </w:rPr>
      </w:pPr>
      <w:r w:rsidRPr="00A938AF">
        <w:rPr>
          <w:rFonts w:cstheme="minorHAnsi"/>
          <w:b/>
          <w:bCs/>
          <w:sz w:val="24"/>
          <w:szCs w:val="24"/>
        </w:rPr>
        <w:t>6</w:t>
      </w:r>
      <w:r w:rsidR="00FB62F9" w:rsidRPr="00A938AF">
        <w:rPr>
          <w:rFonts w:cstheme="minorHAnsi"/>
          <w:b/>
          <w:bCs/>
          <w:sz w:val="24"/>
          <w:szCs w:val="24"/>
        </w:rPr>
        <w:t>.</w:t>
      </w:r>
      <w:r w:rsidR="00085A97" w:rsidRPr="00A938AF">
        <w:rPr>
          <w:rFonts w:cstheme="minorHAnsi"/>
          <w:b/>
          <w:bCs/>
          <w:sz w:val="24"/>
          <w:szCs w:val="24"/>
        </w:rPr>
        <w:t xml:space="preserve"> </w:t>
      </w:r>
      <w:r w:rsidR="00453BE8" w:rsidRPr="00A938AF">
        <w:rPr>
          <w:rFonts w:cstheme="minorHAnsi"/>
          <w:b/>
          <w:bCs/>
          <w:sz w:val="24"/>
          <w:szCs w:val="24"/>
        </w:rPr>
        <w:t>Izjav</w:t>
      </w:r>
      <w:r w:rsidR="00085A97" w:rsidRPr="00A938AF">
        <w:rPr>
          <w:rFonts w:cstheme="minorHAnsi"/>
          <w:b/>
          <w:bCs/>
          <w:sz w:val="24"/>
          <w:szCs w:val="24"/>
        </w:rPr>
        <w:t>a</w:t>
      </w:r>
      <w:r w:rsidR="00453BE8" w:rsidRPr="00A938AF">
        <w:rPr>
          <w:rFonts w:cstheme="minorHAnsi"/>
          <w:sz w:val="24"/>
          <w:szCs w:val="24"/>
        </w:rPr>
        <w:t xml:space="preserve"> </w:t>
      </w:r>
      <w:r w:rsidR="00453BE8" w:rsidRPr="00BF34DA">
        <w:rPr>
          <w:rFonts w:cstheme="minorHAnsi"/>
          <w:b/>
          <w:bCs/>
          <w:sz w:val="24"/>
          <w:szCs w:val="24"/>
        </w:rPr>
        <w:t>kojom se potvrđuje da je osoba</w:t>
      </w:r>
      <w:r w:rsidR="002E5AE6" w:rsidRPr="00A938AF">
        <w:rPr>
          <w:sz w:val="22"/>
          <w:szCs w:val="22"/>
        </w:rPr>
        <w:t xml:space="preserve"> </w:t>
      </w:r>
      <w:r w:rsidR="002E5AE6" w:rsidRPr="00A938AF">
        <w:rPr>
          <w:rFonts w:cstheme="minorHAnsi"/>
          <w:b/>
          <w:bCs/>
          <w:sz w:val="24"/>
          <w:szCs w:val="24"/>
        </w:rPr>
        <w:t>ovlaštena za zastupanje</w:t>
      </w:r>
      <w:r w:rsidR="00F47819" w:rsidRPr="00BF34DA">
        <w:rPr>
          <w:rFonts w:cstheme="minorHAnsi"/>
          <w:b/>
          <w:bCs/>
          <w:sz w:val="24"/>
          <w:szCs w:val="24"/>
        </w:rPr>
        <w:t xml:space="preserve"> koja je potpisala</w:t>
      </w:r>
      <w:r w:rsidR="00F47819" w:rsidRPr="00A938AF">
        <w:rPr>
          <w:rFonts w:cstheme="minorHAnsi"/>
          <w:sz w:val="24"/>
          <w:szCs w:val="24"/>
        </w:rPr>
        <w:t xml:space="preserve"> Izjavu</w:t>
      </w:r>
      <w:r w:rsidR="00A938AF" w:rsidRPr="00A938AF">
        <w:rPr>
          <w:rFonts w:cstheme="minorHAnsi"/>
          <w:sz w:val="24"/>
          <w:szCs w:val="24"/>
        </w:rPr>
        <w:t xml:space="preserve"> prijavitelja</w:t>
      </w:r>
      <w:r w:rsidR="009D6D9B" w:rsidRPr="00A938AF">
        <w:rPr>
          <w:rFonts w:cstheme="minorHAnsi"/>
          <w:sz w:val="24"/>
          <w:szCs w:val="24"/>
        </w:rPr>
        <w:t xml:space="preserve"> </w:t>
      </w:r>
      <w:r w:rsidR="00F47819" w:rsidRPr="00A938AF">
        <w:rPr>
          <w:rFonts w:cstheme="minorHAnsi"/>
          <w:sz w:val="24"/>
          <w:szCs w:val="24"/>
        </w:rPr>
        <w:t xml:space="preserve">(Obrazac </w:t>
      </w:r>
      <w:r w:rsidR="00A938AF" w:rsidRPr="00A938AF">
        <w:rPr>
          <w:rFonts w:cstheme="minorHAnsi"/>
          <w:sz w:val="24"/>
          <w:szCs w:val="24"/>
        </w:rPr>
        <w:t>1</w:t>
      </w:r>
      <w:r w:rsidR="00F47819" w:rsidRPr="00A938AF">
        <w:rPr>
          <w:rFonts w:cstheme="minorHAnsi"/>
          <w:sz w:val="24"/>
          <w:szCs w:val="24"/>
        </w:rPr>
        <w:t>)</w:t>
      </w:r>
      <w:r w:rsidR="00A938AF" w:rsidRPr="00A938AF">
        <w:rPr>
          <w:rFonts w:cstheme="minorHAnsi"/>
          <w:sz w:val="24"/>
          <w:szCs w:val="24"/>
        </w:rPr>
        <w:t>/Izjavu partnera (Obrazac 2)</w:t>
      </w:r>
      <w:r w:rsidR="00453BE8" w:rsidRPr="00BF34DA">
        <w:rPr>
          <w:rFonts w:cstheme="minorHAnsi"/>
          <w:b/>
          <w:bCs/>
          <w:sz w:val="24"/>
          <w:szCs w:val="24"/>
        </w:rPr>
        <w:t xml:space="preserve"> u mandatu</w:t>
      </w:r>
      <w:r w:rsidR="003707B5" w:rsidRPr="00A938AF">
        <w:rPr>
          <w:rFonts w:cstheme="minorHAnsi"/>
          <w:b/>
          <w:bCs/>
          <w:sz w:val="24"/>
          <w:szCs w:val="24"/>
        </w:rPr>
        <w:t>,</w:t>
      </w:r>
      <w:r w:rsidR="00453BE8" w:rsidRPr="00BF34DA">
        <w:rPr>
          <w:rFonts w:cstheme="minorHAnsi"/>
          <w:b/>
          <w:bCs/>
          <w:sz w:val="24"/>
          <w:szCs w:val="24"/>
        </w:rPr>
        <w:t xml:space="preserve"> odnosno u službi.</w:t>
      </w:r>
    </w:p>
    <w:p w14:paraId="0B7DC742" w14:textId="770C87AF" w:rsidR="006F3BEB" w:rsidRPr="00BF34DA" w:rsidRDefault="00453BE8" w:rsidP="006F3BEB">
      <w:pPr>
        <w:pStyle w:val="Bezproreda"/>
        <w:spacing w:line="276" w:lineRule="auto"/>
        <w:jc w:val="both"/>
        <w:rPr>
          <w:rFonts w:cstheme="minorHAnsi"/>
          <w:sz w:val="24"/>
          <w:szCs w:val="24"/>
          <w:highlight w:val="yellow"/>
        </w:rPr>
      </w:pPr>
      <w:r w:rsidRPr="00011291">
        <w:rPr>
          <w:rFonts w:cstheme="minorHAnsi"/>
          <w:sz w:val="24"/>
          <w:szCs w:val="24"/>
          <w:highlight w:val="yellow"/>
        </w:rPr>
        <w:t xml:space="preserve"> </w:t>
      </w:r>
    </w:p>
    <w:p w14:paraId="7351ECCA" w14:textId="6EE854D9" w:rsidR="006F3BEB" w:rsidRPr="000421A3" w:rsidRDefault="006F3BEB" w:rsidP="006F3BEB">
      <w:pPr>
        <w:pStyle w:val="Bezproreda"/>
        <w:spacing w:line="276" w:lineRule="auto"/>
        <w:jc w:val="both"/>
        <w:rPr>
          <w:rFonts w:cstheme="minorHAnsi"/>
          <w:bCs/>
          <w:sz w:val="24"/>
          <w:szCs w:val="24"/>
          <w:u w:val="single"/>
        </w:rPr>
      </w:pPr>
      <w:r w:rsidRPr="00A938AF">
        <w:rPr>
          <w:rFonts w:cstheme="minorHAnsi"/>
          <w:b/>
          <w:bCs/>
          <w:sz w:val="24"/>
          <w:szCs w:val="24"/>
        </w:rPr>
        <w:t xml:space="preserve">Dostava predmetne Izjave obvezna je </w:t>
      </w:r>
      <w:r w:rsidRPr="00277239">
        <w:rPr>
          <w:rFonts w:cstheme="minorHAnsi"/>
          <w:b/>
          <w:bCs/>
          <w:sz w:val="24"/>
          <w:szCs w:val="24"/>
        </w:rPr>
        <w:t>isključivo za</w:t>
      </w:r>
      <w:r w:rsidR="00720050" w:rsidRPr="00720050">
        <w:rPr>
          <w:rFonts w:cstheme="minorHAnsi"/>
          <w:b/>
          <w:bCs/>
          <w:sz w:val="24"/>
          <w:szCs w:val="24"/>
        </w:rPr>
        <w:t xml:space="preserve"> Prijavitelje/Partnere koji su</w:t>
      </w:r>
      <w:r w:rsidR="00F53F6A">
        <w:rPr>
          <w:rFonts w:cstheme="minorHAnsi"/>
          <w:b/>
          <w:bCs/>
          <w:sz w:val="24"/>
          <w:szCs w:val="24"/>
        </w:rPr>
        <w:t xml:space="preserve"> </w:t>
      </w:r>
      <w:r w:rsidRPr="00BF34DA">
        <w:rPr>
          <w:rFonts w:cstheme="minorHAnsi"/>
          <w:b/>
          <w:bCs/>
          <w:sz w:val="24"/>
          <w:szCs w:val="24"/>
          <w:u w:val="single"/>
        </w:rPr>
        <w:t>VJERSKE ZAJEDNICE</w:t>
      </w:r>
      <w:r w:rsidR="008F321C">
        <w:rPr>
          <w:rFonts w:cstheme="minorHAnsi"/>
          <w:b/>
          <w:bCs/>
          <w:sz w:val="24"/>
          <w:szCs w:val="24"/>
          <w:u w:val="single"/>
        </w:rPr>
        <w:t>,</w:t>
      </w:r>
      <w:r w:rsidR="00735A09">
        <w:rPr>
          <w:rFonts w:cstheme="minorHAnsi"/>
          <w:b/>
          <w:bCs/>
          <w:sz w:val="24"/>
          <w:szCs w:val="24"/>
          <w:u w:val="single"/>
        </w:rPr>
        <w:t xml:space="preserve"> </w:t>
      </w:r>
      <w:r w:rsidR="0072270E">
        <w:rPr>
          <w:rFonts w:cstheme="minorHAnsi"/>
          <w:b/>
          <w:bCs/>
          <w:sz w:val="24"/>
          <w:szCs w:val="24"/>
          <w:u w:val="single"/>
        </w:rPr>
        <w:t>PRAVNE OSOBE KATOLIČKE CRKVE</w:t>
      </w:r>
      <w:r w:rsidR="007075D6">
        <w:rPr>
          <w:rFonts w:cstheme="minorHAnsi"/>
          <w:b/>
          <w:bCs/>
          <w:sz w:val="24"/>
          <w:szCs w:val="24"/>
          <w:u w:val="single"/>
        </w:rPr>
        <w:t>,</w:t>
      </w:r>
      <w:r w:rsidR="0072270E">
        <w:rPr>
          <w:rFonts w:cstheme="minorHAnsi"/>
          <w:b/>
          <w:bCs/>
          <w:sz w:val="24"/>
          <w:szCs w:val="24"/>
          <w:u w:val="single"/>
        </w:rPr>
        <w:t xml:space="preserve"> </w:t>
      </w:r>
      <w:r w:rsidR="0072270E" w:rsidRPr="0072270E">
        <w:rPr>
          <w:rFonts w:cstheme="minorHAnsi"/>
          <w:b/>
          <w:bCs/>
          <w:sz w:val="24"/>
          <w:szCs w:val="24"/>
          <w:u w:val="single"/>
        </w:rPr>
        <w:t>SINDIKAT</w:t>
      </w:r>
      <w:r w:rsidR="0072270E">
        <w:rPr>
          <w:rFonts w:cstheme="minorHAnsi"/>
          <w:b/>
          <w:bCs/>
          <w:sz w:val="24"/>
          <w:szCs w:val="24"/>
          <w:u w:val="single"/>
        </w:rPr>
        <w:t>E</w:t>
      </w:r>
      <w:r w:rsidR="007075D6">
        <w:rPr>
          <w:rFonts w:cstheme="minorHAnsi"/>
          <w:b/>
          <w:bCs/>
          <w:sz w:val="24"/>
          <w:szCs w:val="24"/>
          <w:u w:val="single"/>
        </w:rPr>
        <w:t xml:space="preserve">, </w:t>
      </w:r>
      <w:r w:rsidR="0072270E" w:rsidRPr="0072270E">
        <w:rPr>
          <w:rFonts w:cstheme="minorHAnsi"/>
          <w:b/>
          <w:bCs/>
          <w:sz w:val="24"/>
          <w:szCs w:val="24"/>
          <w:u w:val="single"/>
        </w:rPr>
        <w:t>UDRUG</w:t>
      </w:r>
      <w:r w:rsidR="0072270E">
        <w:rPr>
          <w:rFonts w:cstheme="minorHAnsi"/>
          <w:b/>
          <w:bCs/>
          <w:sz w:val="24"/>
          <w:szCs w:val="24"/>
          <w:u w:val="single"/>
        </w:rPr>
        <w:t>E</w:t>
      </w:r>
      <w:r w:rsidR="0072270E" w:rsidRPr="0072270E">
        <w:rPr>
          <w:rFonts w:cstheme="minorHAnsi"/>
          <w:b/>
          <w:bCs/>
          <w:sz w:val="24"/>
          <w:szCs w:val="24"/>
          <w:u w:val="single"/>
        </w:rPr>
        <w:t xml:space="preserve"> SINDIKATA</w:t>
      </w:r>
      <w:r w:rsidR="00BA587A">
        <w:rPr>
          <w:rFonts w:cstheme="minorHAnsi"/>
          <w:b/>
          <w:bCs/>
          <w:sz w:val="24"/>
          <w:szCs w:val="24"/>
          <w:u w:val="single"/>
        </w:rPr>
        <w:t xml:space="preserve"> </w:t>
      </w:r>
      <w:r w:rsidR="0072270E" w:rsidRPr="0072270E">
        <w:rPr>
          <w:rFonts w:cstheme="minorHAnsi"/>
          <w:b/>
          <w:bCs/>
          <w:sz w:val="24"/>
          <w:szCs w:val="24"/>
          <w:u w:val="single"/>
        </w:rPr>
        <w:t>VIŠE RAZINE</w:t>
      </w:r>
      <w:r w:rsidR="007075D6">
        <w:rPr>
          <w:rFonts w:cstheme="minorHAnsi"/>
          <w:b/>
          <w:bCs/>
          <w:sz w:val="24"/>
          <w:szCs w:val="24"/>
          <w:u w:val="single"/>
        </w:rPr>
        <w:t xml:space="preserve">, </w:t>
      </w:r>
      <w:r w:rsidR="0072270E" w:rsidRPr="0072270E">
        <w:rPr>
          <w:rFonts w:cstheme="minorHAnsi"/>
          <w:b/>
          <w:bCs/>
          <w:sz w:val="24"/>
          <w:szCs w:val="24"/>
          <w:u w:val="single"/>
        </w:rPr>
        <w:t>UDRUG</w:t>
      </w:r>
      <w:r w:rsidR="0072270E">
        <w:rPr>
          <w:rFonts w:cstheme="minorHAnsi"/>
          <w:b/>
          <w:bCs/>
          <w:sz w:val="24"/>
          <w:szCs w:val="24"/>
          <w:u w:val="single"/>
        </w:rPr>
        <w:t>E</w:t>
      </w:r>
      <w:r w:rsidR="0072270E" w:rsidRPr="0072270E">
        <w:rPr>
          <w:rFonts w:cstheme="minorHAnsi"/>
          <w:b/>
          <w:bCs/>
          <w:sz w:val="24"/>
          <w:szCs w:val="24"/>
          <w:u w:val="single"/>
        </w:rPr>
        <w:t xml:space="preserve"> POSLODAVACA</w:t>
      </w:r>
      <w:r w:rsidR="007075D6">
        <w:rPr>
          <w:rFonts w:cstheme="minorHAnsi"/>
          <w:b/>
          <w:bCs/>
          <w:sz w:val="24"/>
          <w:szCs w:val="24"/>
          <w:u w:val="single"/>
        </w:rPr>
        <w:t>,</w:t>
      </w:r>
      <w:r w:rsidR="0072270E" w:rsidRPr="0072270E">
        <w:rPr>
          <w:rFonts w:cstheme="minorHAnsi"/>
          <w:b/>
          <w:bCs/>
          <w:sz w:val="24"/>
          <w:szCs w:val="24"/>
          <w:u w:val="single"/>
        </w:rPr>
        <w:t xml:space="preserve"> UDRUG</w:t>
      </w:r>
      <w:r w:rsidR="0072270E">
        <w:rPr>
          <w:rFonts w:cstheme="minorHAnsi"/>
          <w:b/>
          <w:bCs/>
          <w:sz w:val="24"/>
          <w:szCs w:val="24"/>
          <w:u w:val="single"/>
        </w:rPr>
        <w:t>E</w:t>
      </w:r>
      <w:r w:rsidR="0072270E" w:rsidRPr="0072270E">
        <w:rPr>
          <w:rFonts w:cstheme="minorHAnsi"/>
          <w:b/>
          <w:bCs/>
          <w:sz w:val="24"/>
          <w:szCs w:val="24"/>
          <w:u w:val="single"/>
        </w:rPr>
        <w:t xml:space="preserve"> POSLODAVACA VIŠE RAZIN</w:t>
      </w:r>
      <w:r w:rsidR="0072270E">
        <w:rPr>
          <w:rFonts w:cstheme="minorHAnsi"/>
          <w:b/>
          <w:bCs/>
          <w:sz w:val="24"/>
          <w:szCs w:val="24"/>
          <w:u w:val="single"/>
        </w:rPr>
        <w:t>E</w:t>
      </w:r>
      <w:r w:rsidR="00026C50">
        <w:rPr>
          <w:rFonts w:cstheme="minorHAnsi"/>
          <w:b/>
          <w:bCs/>
          <w:sz w:val="24"/>
          <w:szCs w:val="24"/>
          <w:u w:val="single"/>
        </w:rPr>
        <w:t xml:space="preserve">, </w:t>
      </w:r>
      <w:r w:rsidR="00026C50" w:rsidRPr="000421A3">
        <w:rPr>
          <w:rFonts w:cstheme="minorHAnsi"/>
          <w:b/>
          <w:bCs/>
          <w:sz w:val="24"/>
          <w:szCs w:val="24"/>
          <w:u w:val="single"/>
        </w:rPr>
        <w:t xml:space="preserve">ZAKLADE, </w:t>
      </w:r>
      <w:r w:rsidR="008009D2" w:rsidRPr="000421A3">
        <w:rPr>
          <w:rFonts w:cstheme="minorHAnsi"/>
          <w:b/>
          <w:bCs/>
          <w:sz w:val="24"/>
          <w:szCs w:val="24"/>
          <w:u w:val="single"/>
        </w:rPr>
        <w:t>VIJEĆA NACIONALNE MANJINE I KOORDINACIJE VIJEĆA NACIONALNE MANJINE.</w:t>
      </w:r>
    </w:p>
    <w:p w14:paraId="340263D4" w14:textId="77777777" w:rsidR="006F3BEB" w:rsidRPr="00BB41BE" w:rsidRDefault="006F3BEB" w:rsidP="00D640FB">
      <w:pPr>
        <w:pStyle w:val="Bezproreda"/>
        <w:spacing w:line="276" w:lineRule="auto"/>
        <w:jc w:val="both"/>
        <w:rPr>
          <w:rFonts w:cstheme="minorHAnsi"/>
          <w:sz w:val="24"/>
          <w:szCs w:val="24"/>
          <w:highlight w:val="yellow"/>
        </w:rPr>
      </w:pPr>
    </w:p>
    <w:p w14:paraId="1EA78A76" w14:textId="3A28F408" w:rsidR="00E82D6A" w:rsidRPr="00A938AF" w:rsidRDefault="00E82D6A" w:rsidP="00A24D55">
      <w:pPr>
        <w:pStyle w:val="Bezproreda"/>
        <w:spacing w:line="276" w:lineRule="auto"/>
        <w:jc w:val="both"/>
        <w:rPr>
          <w:rFonts w:cstheme="minorHAnsi"/>
          <w:bCs/>
          <w:sz w:val="24"/>
          <w:szCs w:val="24"/>
          <w:u w:val="single"/>
        </w:rPr>
      </w:pPr>
      <w:r w:rsidRPr="00A938AF">
        <w:rPr>
          <w:rFonts w:cstheme="minorHAnsi"/>
          <w:sz w:val="24"/>
          <w:szCs w:val="24"/>
        </w:rPr>
        <w:t xml:space="preserve">FORMAT U KOJEM SE DOSTAVLJA: skenirani primjerak originala, učitan u informacijski sustav za predaju projektnih prijedloga. Izjava se dostavlja u slobodnoj formi, mora biti </w:t>
      </w:r>
      <w:r w:rsidRPr="00BF34DA">
        <w:rPr>
          <w:rFonts w:cstheme="minorHAnsi"/>
          <w:bCs/>
          <w:sz w:val="24"/>
          <w:szCs w:val="24"/>
        </w:rPr>
        <w:t>datirana najranije na dan objave Poziva te najkasnije na dan podnošenja projektnog prijedloga.</w:t>
      </w:r>
    </w:p>
    <w:p w14:paraId="60BB27B3" w14:textId="77777777" w:rsidR="00453BE8" w:rsidRPr="00011291" w:rsidRDefault="00453BE8" w:rsidP="00A24D55">
      <w:pPr>
        <w:pStyle w:val="Bezproreda"/>
        <w:spacing w:line="276" w:lineRule="auto"/>
        <w:jc w:val="both"/>
        <w:rPr>
          <w:rFonts w:cstheme="minorHAnsi"/>
          <w:sz w:val="24"/>
          <w:szCs w:val="24"/>
          <w:highlight w:val="yellow"/>
        </w:rPr>
      </w:pPr>
    </w:p>
    <w:p w14:paraId="06EEF3AB" w14:textId="562DE7F4" w:rsidR="00453BE8" w:rsidRPr="00985B8B" w:rsidRDefault="00BE4F7D" w:rsidP="00A24D55">
      <w:pPr>
        <w:pStyle w:val="Bezproreda"/>
        <w:spacing w:line="276" w:lineRule="auto"/>
        <w:jc w:val="both"/>
        <w:rPr>
          <w:rFonts w:cstheme="minorHAnsi"/>
          <w:b/>
          <w:bCs/>
          <w:sz w:val="24"/>
          <w:szCs w:val="24"/>
        </w:rPr>
      </w:pPr>
      <w:r w:rsidRPr="00985B8B">
        <w:rPr>
          <w:rFonts w:cstheme="minorHAnsi"/>
          <w:b/>
          <w:bCs/>
          <w:sz w:val="24"/>
          <w:szCs w:val="24"/>
        </w:rPr>
        <w:t>7</w:t>
      </w:r>
      <w:r w:rsidR="00275778" w:rsidRPr="00985B8B">
        <w:rPr>
          <w:rFonts w:cstheme="minorHAnsi"/>
          <w:b/>
          <w:bCs/>
          <w:sz w:val="24"/>
          <w:szCs w:val="24"/>
        </w:rPr>
        <w:t xml:space="preserve">. </w:t>
      </w:r>
      <w:r w:rsidR="00453BE8" w:rsidRPr="00985B8B">
        <w:rPr>
          <w:rFonts w:cstheme="minorHAnsi"/>
          <w:b/>
          <w:bCs/>
          <w:sz w:val="24"/>
          <w:szCs w:val="24"/>
        </w:rPr>
        <w:t xml:space="preserve">Preslika odgovarajućeg temeljnog akta  </w:t>
      </w:r>
    </w:p>
    <w:p w14:paraId="1806A158" w14:textId="77777777" w:rsidR="00453BE8" w:rsidRPr="00985B8B" w:rsidRDefault="00453BE8" w:rsidP="00A24D55">
      <w:pPr>
        <w:pStyle w:val="Bezproreda"/>
        <w:spacing w:line="276" w:lineRule="auto"/>
        <w:jc w:val="both"/>
        <w:rPr>
          <w:rFonts w:cstheme="minorHAnsi"/>
          <w:b/>
          <w:bCs/>
          <w:sz w:val="24"/>
          <w:szCs w:val="24"/>
        </w:rPr>
      </w:pPr>
    </w:p>
    <w:p w14:paraId="5168659D" w14:textId="77777777" w:rsidR="00453BE8" w:rsidRPr="00985B8B" w:rsidRDefault="00453BE8" w:rsidP="00A24D55">
      <w:pPr>
        <w:pStyle w:val="Bezproreda"/>
        <w:spacing w:line="276" w:lineRule="auto"/>
        <w:jc w:val="both"/>
        <w:rPr>
          <w:rFonts w:cstheme="minorHAnsi"/>
          <w:sz w:val="24"/>
          <w:szCs w:val="24"/>
        </w:rPr>
      </w:pPr>
      <w:r w:rsidRPr="00985B8B">
        <w:rPr>
          <w:rFonts w:cstheme="minorHAnsi"/>
          <w:sz w:val="24"/>
          <w:szCs w:val="24"/>
        </w:rPr>
        <w:t>FORMAT U KOJEM SE DOSTAVLJA: skenirani primjerak originala, učitan u informacijski sustav za predaju projektnih prijedloga.</w:t>
      </w:r>
    </w:p>
    <w:p w14:paraId="2D0F1E2A" w14:textId="77777777" w:rsidR="00453BE8" w:rsidRPr="00985B8B" w:rsidRDefault="00453BE8" w:rsidP="00D640FB">
      <w:pPr>
        <w:pStyle w:val="Bezproreda"/>
        <w:spacing w:line="276" w:lineRule="auto"/>
        <w:jc w:val="both"/>
        <w:rPr>
          <w:rFonts w:cstheme="minorHAnsi"/>
          <w:sz w:val="24"/>
          <w:szCs w:val="24"/>
        </w:rPr>
      </w:pPr>
    </w:p>
    <w:p w14:paraId="7A7D8A17" w14:textId="378F6AED" w:rsidR="003D15FE" w:rsidRPr="00BF34DA" w:rsidRDefault="003D15FE" w:rsidP="00D640FB">
      <w:pPr>
        <w:pStyle w:val="Bezproreda"/>
        <w:spacing w:line="276" w:lineRule="auto"/>
        <w:jc w:val="both"/>
        <w:rPr>
          <w:rFonts w:cstheme="minorHAnsi"/>
          <w:b/>
          <w:bCs/>
          <w:sz w:val="24"/>
          <w:szCs w:val="24"/>
        </w:rPr>
      </w:pPr>
      <w:r w:rsidRPr="00985B8B">
        <w:rPr>
          <w:rFonts w:cstheme="minorHAnsi"/>
          <w:sz w:val="24"/>
          <w:szCs w:val="24"/>
        </w:rPr>
        <w:t>Potrebno je dostaviti za</w:t>
      </w:r>
      <w:r w:rsidR="00985B8B">
        <w:rPr>
          <w:rFonts w:cstheme="minorHAnsi"/>
          <w:sz w:val="24"/>
          <w:szCs w:val="24"/>
        </w:rPr>
        <w:t xml:space="preserve"> sve</w:t>
      </w:r>
      <w:r w:rsidRPr="00985B8B">
        <w:rPr>
          <w:rFonts w:cstheme="minorHAnsi"/>
          <w:sz w:val="24"/>
          <w:szCs w:val="24"/>
        </w:rPr>
        <w:t xml:space="preserve"> </w:t>
      </w:r>
      <w:r w:rsidR="004A1505" w:rsidRPr="00985B8B">
        <w:rPr>
          <w:rFonts w:cstheme="minorHAnsi"/>
          <w:sz w:val="24"/>
          <w:szCs w:val="24"/>
        </w:rPr>
        <w:t>Prijavitelje</w:t>
      </w:r>
      <w:r w:rsidR="00985B8B">
        <w:rPr>
          <w:rFonts w:cstheme="minorHAnsi"/>
          <w:sz w:val="24"/>
          <w:szCs w:val="24"/>
        </w:rPr>
        <w:t xml:space="preserve"> i Partnere</w:t>
      </w:r>
      <w:r w:rsidR="004A1505" w:rsidRPr="00985B8B">
        <w:rPr>
          <w:rFonts w:cstheme="minorHAnsi"/>
          <w:sz w:val="24"/>
          <w:szCs w:val="24"/>
        </w:rPr>
        <w:t xml:space="preserve"> </w:t>
      </w:r>
      <w:r w:rsidR="00985B8B">
        <w:rPr>
          <w:rFonts w:cstheme="minorHAnsi"/>
          <w:sz w:val="24"/>
          <w:szCs w:val="24"/>
        </w:rPr>
        <w:t xml:space="preserve">za koje </w:t>
      </w:r>
      <w:r w:rsidR="00AF41AA" w:rsidRPr="00BF34DA">
        <w:rPr>
          <w:rFonts w:cstheme="minorHAnsi"/>
          <w:b/>
          <w:bCs/>
          <w:sz w:val="24"/>
          <w:szCs w:val="24"/>
        </w:rPr>
        <w:t>temeljni akt (statut</w:t>
      </w:r>
      <w:r w:rsidR="00985B8B">
        <w:rPr>
          <w:rFonts w:cstheme="minorHAnsi"/>
          <w:b/>
          <w:bCs/>
          <w:sz w:val="24"/>
          <w:szCs w:val="24"/>
        </w:rPr>
        <w:t>/pravila/akt o osnivanju</w:t>
      </w:r>
      <w:r w:rsidR="002E55D4">
        <w:rPr>
          <w:rFonts w:cstheme="minorHAnsi"/>
          <w:b/>
          <w:bCs/>
          <w:sz w:val="24"/>
          <w:szCs w:val="24"/>
        </w:rPr>
        <w:t>/drugi jednako vrijedan dokument sukladno tipu pravne osobe</w:t>
      </w:r>
      <w:r w:rsidR="00AF41AA" w:rsidRPr="00BF34DA">
        <w:rPr>
          <w:rFonts w:cstheme="minorHAnsi"/>
          <w:b/>
          <w:bCs/>
          <w:sz w:val="24"/>
          <w:szCs w:val="24"/>
        </w:rPr>
        <w:t>) nije dostupan za preuzimanje u njihovom matičnom registru.</w:t>
      </w:r>
    </w:p>
    <w:p w14:paraId="7F138A73" w14:textId="77777777" w:rsidR="00722CA0" w:rsidRPr="00BF34DA" w:rsidRDefault="00722CA0" w:rsidP="00D640FB">
      <w:pPr>
        <w:pStyle w:val="Bezproreda"/>
        <w:spacing w:line="276" w:lineRule="auto"/>
        <w:jc w:val="both"/>
        <w:rPr>
          <w:rFonts w:cstheme="minorHAnsi"/>
          <w:sz w:val="24"/>
          <w:szCs w:val="24"/>
        </w:rPr>
      </w:pPr>
    </w:p>
    <w:p w14:paraId="182EE466" w14:textId="4010D000" w:rsidR="00A549B7" w:rsidRPr="001A21AC" w:rsidRDefault="00A549B7" w:rsidP="00D640FB">
      <w:pPr>
        <w:pStyle w:val="Bezproreda"/>
        <w:spacing w:line="276" w:lineRule="auto"/>
        <w:jc w:val="both"/>
        <w:rPr>
          <w:rFonts w:cstheme="minorHAnsi"/>
          <w:b/>
          <w:bCs/>
          <w:sz w:val="24"/>
          <w:szCs w:val="24"/>
        </w:rPr>
      </w:pPr>
      <w:r w:rsidRPr="001A21AC">
        <w:rPr>
          <w:rFonts w:cstheme="minorHAnsi"/>
          <w:b/>
          <w:bCs/>
          <w:sz w:val="24"/>
          <w:szCs w:val="24"/>
        </w:rPr>
        <w:t>(primjenjivo na) UDRUGE:</w:t>
      </w:r>
    </w:p>
    <w:p w14:paraId="181561DA" w14:textId="3BD93531" w:rsidR="00A549B7" w:rsidRPr="001A21AC" w:rsidRDefault="00A549B7" w:rsidP="00D640FB">
      <w:pPr>
        <w:pStyle w:val="Bezproreda"/>
        <w:spacing w:line="276" w:lineRule="auto"/>
        <w:jc w:val="both"/>
        <w:rPr>
          <w:rFonts w:cstheme="minorHAnsi"/>
          <w:b/>
          <w:bCs/>
          <w:sz w:val="24"/>
          <w:szCs w:val="24"/>
        </w:rPr>
      </w:pPr>
    </w:p>
    <w:p w14:paraId="3F2A887B" w14:textId="2457A416" w:rsidR="00CE5A78" w:rsidRPr="00314FAF" w:rsidRDefault="00CE5A78" w:rsidP="00CE5A78">
      <w:pPr>
        <w:spacing w:after="0"/>
        <w:jc w:val="both"/>
        <w:rPr>
          <w:rFonts w:ascii="Calibri" w:eastAsia="Calibri" w:hAnsi="Calibri" w:cstheme="minorHAnsi"/>
          <w:sz w:val="24"/>
          <w:szCs w:val="24"/>
          <w14:ligatures w14:val="standardContextual"/>
        </w:rPr>
      </w:pPr>
      <w:r w:rsidRPr="00314FAF">
        <w:rPr>
          <w:rFonts w:ascii="Calibri" w:eastAsia="Calibri" w:hAnsi="Calibri" w:cstheme="minorHAnsi"/>
          <w:sz w:val="24"/>
          <w:szCs w:val="24"/>
          <w14:ligatures w14:val="standardContextual"/>
        </w:rPr>
        <w:t>Udruge koje do datuma dostave projektnih prijedloga nisu uskladile svoje statute sa Zakonom o udrugama (NN, br. 74/14, 70/17, 98/19, 151/22) niti su podnijele zahtjev za upis promjena nadležnom upravnom tijelu ne ispunjavaju mjerila za korištenje sredstava iz javnih izvora sukladno čl. 5. Uredbe o kriterijima, mjerilima i postupcima financiranja i ugovaranja programa i projekata udruga od interesa za opće dobro koje provode udruge (NN, br. 26/17, 37/21) te se isključuju iz daljnjeg postupka odabira projekata. Ukoliko elektronička baza Registra udruga ne sadrži dokaz o usklađenosti statuta udruge sa Zakonom o udrugama (NN, br. 74/14, 70/17, 98/19, 151/22), navedeni dokument je potrebno dostaviti u sklopu projektnog prijedloga. Ukoliko je udruga u svrhu usklađivanja statuta sa Zakonom o udrugama podnijela zahtjev za upis promjena nadležnom upravnom tijelu</w:t>
      </w:r>
      <w:r>
        <w:rPr>
          <w:rFonts w:ascii="Calibri" w:eastAsia="Calibri" w:hAnsi="Calibri" w:cstheme="minorHAnsi"/>
          <w:sz w:val="24"/>
          <w:szCs w:val="24"/>
          <w14:ligatures w14:val="standardContextual"/>
        </w:rPr>
        <w:t xml:space="preserve">, </w:t>
      </w:r>
      <w:r w:rsidRPr="00314FAF">
        <w:rPr>
          <w:rFonts w:ascii="Calibri" w:eastAsia="Calibri" w:hAnsi="Calibri" w:cstheme="minorHAnsi"/>
          <w:sz w:val="24"/>
          <w:szCs w:val="24"/>
          <w14:ligatures w14:val="standardContextual"/>
        </w:rPr>
        <w:t xml:space="preserve">a postupak pred nadležnim upravnim tijelom nije dovršen, prijavitelj u projektnoj prijavi prilaže presliku dokaza o podnesenom zahtjevu za usklađivanjem statuta sa zakonom ako isti nije vidljiv odnosno dostupan u registru. </w:t>
      </w:r>
    </w:p>
    <w:p w14:paraId="5DC29E3D" w14:textId="77777777" w:rsidR="00CE5A78" w:rsidRDefault="00CE5A78" w:rsidP="00CE5A78">
      <w:pPr>
        <w:spacing w:after="0"/>
        <w:jc w:val="both"/>
        <w:rPr>
          <w:ins w:id="1158" w:author="Ksenija Oletić" w:date="2025-05-26T11:33:00Z" w16du:dateUtc="2025-05-26T09:33:00Z"/>
          <w:rFonts w:ascii="Calibri" w:eastAsia="Calibri" w:hAnsi="Calibri" w:cstheme="minorHAnsi"/>
          <w:sz w:val="24"/>
          <w:szCs w:val="24"/>
          <w14:ligatures w14:val="standardContextual"/>
        </w:rPr>
      </w:pPr>
      <w:r w:rsidRPr="00314FAF">
        <w:rPr>
          <w:rFonts w:ascii="Calibri" w:eastAsia="Calibri" w:hAnsi="Calibri" w:cstheme="minorHAnsi"/>
          <w:sz w:val="24"/>
          <w:szCs w:val="24"/>
          <w14:ligatures w14:val="standardContextual"/>
        </w:rPr>
        <w:lastRenderedPageBreak/>
        <w:t xml:space="preserve">Navedeno se dostavlja kao elektronička preslika dokumenta (skenirani dokument), uz projektnu prijavu. Ako isto nije priloženo, PT2 će zatražiti dostavu istog od prijavitelja. </w:t>
      </w:r>
    </w:p>
    <w:p w14:paraId="2DF8B187" w14:textId="77777777" w:rsidR="00FD4DB7" w:rsidRDefault="00FD4DB7" w:rsidP="00CE5A78">
      <w:pPr>
        <w:spacing w:after="0"/>
        <w:jc w:val="both"/>
        <w:rPr>
          <w:ins w:id="1159" w:author="Ksenija Oletić" w:date="2025-05-26T11:33:00Z" w16du:dateUtc="2025-05-26T09:33:00Z"/>
          <w:rFonts w:ascii="Calibri" w:eastAsia="Calibri" w:hAnsi="Calibri" w:cstheme="minorHAnsi"/>
          <w:sz w:val="24"/>
          <w:szCs w:val="24"/>
          <w14:ligatures w14:val="standardContextual"/>
        </w:rPr>
      </w:pPr>
    </w:p>
    <w:p w14:paraId="3DE02847" w14:textId="04A3CBAF" w:rsidR="00FD4DB7" w:rsidRPr="005A6162" w:rsidRDefault="00FD4DB7" w:rsidP="00CE5A78">
      <w:pPr>
        <w:spacing w:after="0"/>
        <w:jc w:val="both"/>
        <w:rPr>
          <w:ins w:id="1160" w:author="Ksenija Oletić" w:date="2025-05-26T11:38:00Z" w16du:dateUtc="2025-05-26T09:38:00Z"/>
          <w:rFonts w:ascii="Calibri" w:eastAsia="Calibri" w:hAnsi="Calibri" w:cstheme="minorHAnsi"/>
          <w:b/>
          <w:bCs/>
          <w:sz w:val="24"/>
          <w:szCs w:val="24"/>
          <w:highlight w:val="yellow"/>
          <w14:ligatures w14:val="standardContextual"/>
          <w:rPrChange w:id="1161" w:author="Ksenija Oletić" w:date="2025-06-06T10:55:00Z" w16du:dateUtc="2025-06-06T08:55:00Z">
            <w:rPr>
              <w:ins w:id="1162" w:author="Ksenija Oletić" w:date="2025-05-26T11:38:00Z" w16du:dateUtc="2025-05-26T09:38:00Z"/>
              <w:rFonts w:ascii="Calibri" w:eastAsia="Calibri" w:hAnsi="Calibri" w:cstheme="minorHAnsi"/>
              <w:b/>
              <w:bCs/>
              <w:sz w:val="24"/>
              <w:szCs w:val="24"/>
              <w14:ligatures w14:val="standardContextual"/>
            </w:rPr>
          </w:rPrChange>
        </w:rPr>
      </w:pPr>
      <w:commentRangeStart w:id="1163"/>
      <w:commentRangeStart w:id="1164"/>
      <w:ins w:id="1165" w:author="Ksenija Oletić" w:date="2025-05-26T11:33:00Z" w16du:dateUtc="2025-05-26T09:33:00Z">
        <w:r w:rsidRPr="005A6162">
          <w:rPr>
            <w:rFonts w:ascii="Calibri" w:eastAsia="Calibri" w:hAnsi="Calibri" w:cstheme="minorHAnsi"/>
            <w:b/>
            <w:bCs/>
            <w:sz w:val="24"/>
            <w:szCs w:val="24"/>
            <w:highlight w:val="yellow"/>
            <w14:ligatures w14:val="standardContextual"/>
            <w:rPrChange w:id="1166" w:author="Ksenija Oletić" w:date="2025-06-06T10:55:00Z" w16du:dateUtc="2025-06-06T08:55:00Z">
              <w:rPr>
                <w:rFonts w:ascii="Calibri" w:eastAsia="Calibri" w:hAnsi="Calibri" w:cstheme="minorHAnsi"/>
                <w:sz w:val="24"/>
                <w:szCs w:val="24"/>
                <w14:ligatures w14:val="standardContextual"/>
              </w:rPr>
            </w:rPrChange>
          </w:rPr>
          <w:t>8.</w:t>
        </w:r>
      </w:ins>
      <w:ins w:id="1167" w:author="Ksenija Oletić" w:date="2025-05-26T11:37:00Z" w16du:dateUtc="2025-05-26T09:37:00Z">
        <w:r w:rsidRPr="005A6162">
          <w:rPr>
            <w:rFonts w:ascii="Calibri" w:eastAsia="Calibri" w:hAnsi="Calibri" w:cstheme="minorHAnsi"/>
            <w:b/>
            <w:bCs/>
            <w:sz w:val="24"/>
            <w:szCs w:val="24"/>
            <w:highlight w:val="yellow"/>
            <w14:ligatures w14:val="standardContextual"/>
            <w:rPrChange w:id="1168" w:author="Ksenija Oletić" w:date="2025-06-06T10:55:00Z" w16du:dateUtc="2025-06-06T08:55:00Z">
              <w:rPr>
                <w:rFonts w:ascii="Calibri" w:eastAsia="Calibri" w:hAnsi="Calibri" w:cstheme="minorHAnsi"/>
                <w:b/>
                <w:bCs/>
                <w:sz w:val="24"/>
                <w:szCs w:val="24"/>
                <w14:ligatures w14:val="standardContextual"/>
              </w:rPr>
            </w:rPrChange>
          </w:rPr>
          <w:t xml:space="preserve"> </w:t>
        </w:r>
      </w:ins>
      <w:commentRangeEnd w:id="1163"/>
      <w:del w:id="1169" w:author="Ksenija Oletić" w:date="2025-06-06T10:55:00Z" w16du:dateUtc="2025-06-06T08:55:00Z">
        <w:r w:rsidR="001124AA" w:rsidRPr="005A6162" w:rsidDel="005A6162">
          <w:rPr>
            <w:rStyle w:val="Referencakomentara"/>
            <w:highlight w:val="yellow"/>
            <w:rPrChange w:id="1170" w:author="Ksenija Oletić" w:date="2025-06-06T10:55:00Z" w16du:dateUtc="2025-06-06T08:55:00Z">
              <w:rPr>
                <w:rStyle w:val="Referencakomentara"/>
              </w:rPr>
            </w:rPrChange>
          </w:rPr>
          <w:commentReference w:id="1163"/>
        </w:r>
      </w:del>
      <w:commentRangeEnd w:id="1164"/>
      <w:r w:rsidR="00040806">
        <w:rPr>
          <w:rStyle w:val="Referencakomentara"/>
        </w:rPr>
        <w:commentReference w:id="1164"/>
      </w:r>
      <w:ins w:id="1172" w:author="Ksenija Oletić" w:date="2025-06-06T10:55:00Z" w16du:dateUtc="2025-06-06T08:55:00Z">
        <w:r w:rsidR="005A6162" w:rsidRPr="005A6162">
          <w:rPr>
            <w:highlight w:val="yellow"/>
            <w:rPrChange w:id="1173" w:author="Ksenija Oletić" w:date="2025-06-06T10:55:00Z" w16du:dateUtc="2025-06-06T08:55:00Z">
              <w:rPr/>
            </w:rPrChange>
          </w:rPr>
          <w:t xml:space="preserve"> </w:t>
        </w:r>
        <w:r w:rsidR="005A6162" w:rsidRPr="005A6162">
          <w:rPr>
            <w:rFonts w:ascii="Calibri" w:eastAsia="Calibri" w:hAnsi="Calibri" w:cstheme="minorHAnsi"/>
            <w:b/>
            <w:bCs/>
            <w:sz w:val="24"/>
            <w:szCs w:val="24"/>
            <w:highlight w:val="yellow"/>
            <w14:ligatures w14:val="standardContextual"/>
            <w:rPrChange w:id="1174" w:author="Ksenija Oletić" w:date="2025-06-06T10:55:00Z" w16du:dateUtc="2025-06-06T08:55:00Z">
              <w:rPr>
                <w:rFonts w:ascii="Calibri" w:eastAsia="Calibri" w:hAnsi="Calibri" w:cstheme="minorHAnsi"/>
                <w:b/>
                <w:bCs/>
                <w:sz w:val="24"/>
                <w:szCs w:val="24"/>
                <w14:ligatures w14:val="standardContextual"/>
              </w:rPr>
            </w:rPrChange>
          </w:rPr>
          <w:t>Pravila i postupak nadoknade za troškove koji neće biti prihvaćeni za financiranje (neprihvatljivi troškovi) sukladno 4. zahtjevu u točki 2.6.3. Uvjeti prihvatljivosti koji se odnose na Prijavitelja/Partnera</w:t>
        </w:r>
      </w:ins>
    </w:p>
    <w:p w14:paraId="3EC86540" w14:textId="77777777" w:rsidR="00FD4DB7" w:rsidRPr="003E03DC" w:rsidRDefault="00FD4DB7" w:rsidP="00CE5A78">
      <w:pPr>
        <w:spacing w:after="0"/>
        <w:jc w:val="both"/>
        <w:rPr>
          <w:ins w:id="1175" w:author="Ksenija Oletić" w:date="2025-05-26T11:38:00Z" w16du:dateUtc="2025-05-26T09:38:00Z"/>
          <w:rFonts w:ascii="Calibri" w:eastAsia="Calibri" w:hAnsi="Calibri" w:cstheme="minorHAnsi"/>
          <w:b/>
          <w:bCs/>
          <w:sz w:val="24"/>
          <w:szCs w:val="24"/>
          <w:highlight w:val="yellow"/>
          <w14:ligatures w14:val="standardContextual"/>
          <w:rPrChange w:id="1176" w:author="Ksenija Oletić" w:date="2025-05-26T11:41:00Z" w16du:dateUtc="2025-05-26T09:41:00Z">
            <w:rPr>
              <w:ins w:id="1177" w:author="Ksenija Oletić" w:date="2025-05-26T11:38:00Z" w16du:dateUtc="2025-05-26T09:38:00Z"/>
              <w:rFonts w:ascii="Calibri" w:eastAsia="Calibri" w:hAnsi="Calibri" w:cstheme="minorHAnsi"/>
              <w:b/>
              <w:bCs/>
              <w:sz w:val="24"/>
              <w:szCs w:val="24"/>
              <w14:ligatures w14:val="standardContextual"/>
            </w:rPr>
          </w:rPrChange>
        </w:rPr>
      </w:pPr>
    </w:p>
    <w:p w14:paraId="3B7C76E1" w14:textId="081CA2CA" w:rsidR="00FD4DB7" w:rsidRPr="003E03DC" w:rsidRDefault="00FD4DB7" w:rsidP="00FD4DB7">
      <w:pPr>
        <w:pStyle w:val="Bezproreda"/>
        <w:spacing w:line="276" w:lineRule="auto"/>
        <w:jc w:val="both"/>
        <w:rPr>
          <w:ins w:id="1178" w:author="Ksenija Oletić" w:date="2025-05-26T11:38:00Z" w16du:dateUtc="2025-05-26T09:38:00Z"/>
          <w:rFonts w:cstheme="minorHAnsi"/>
          <w:sz w:val="24"/>
          <w:szCs w:val="24"/>
          <w:highlight w:val="yellow"/>
          <w:rPrChange w:id="1179" w:author="Ksenija Oletić" w:date="2025-05-26T11:41:00Z" w16du:dateUtc="2025-05-26T09:41:00Z">
            <w:rPr>
              <w:ins w:id="1180" w:author="Ksenija Oletić" w:date="2025-05-26T11:38:00Z" w16du:dateUtc="2025-05-26T09:38:00Z"/>
              <w:rFonts w:cstheme="minorHAnsi"/>
              <w:sz w:val="24"/>
              <w:szCs w:val="24"/>
            </w:rPr>
          </w:rPrChange>
        </w:rPr>
      </w:pPr>
      <w:ins w:id="1181" w:author="Ksenija Oletić" w:date="2025-05-26T11:38:00Z" w16du:dateUtc="2025-05-26T09:38:00Z">
        <w:r w:rsidRPr="003E03DC">
          <w:rPr>
            <w:rFonts w:cstheme="minorHAnsi"/>
            <w:sz w:val="24"/>
            <w:szCs w:val="24"/>
            <w:highlight w:val="yellow"/>
            <w:rPrChange w:id="1182" w:author="Ksenija Oletić" w:date="2025-05-26T11:41:00Z" w16du:dateUtc="2025-05-26T09:41:00Z">
              <w:rPr>
                <w:rFonts w:cstheme="minorHAnsi"/>
                <w:sz w:val="24"/>
                <w:szCs w:val="24"/>
              </w:rPr>
            </w:rPrChange>
          </w:rPr>
          <w:t>FORMAT U KOJEM SE DOSTAVLJA:</w:t>
        </w:r>
        <w:r w:rsidRPr="005A6162">
          <w:rPr>
            <w:rFonts w:cstheme="minorHAnsi"/>
            <w:sz w:val="24"/>
            <w:szCs w:val="24"/>
            <w:highlight w:val="yellow"/>
            <w:rPrChange w:id="1183" w:author="Ksenija Oletić" w:date="2025-06-06T10:56:00Z" w16du:dateUtc="2025-06-06T08:56:00Z">
              <w:rPr>
                <w:rFonts w:cstheme="minorHAnsi"/>
                <w:sz w:val="24"/>
                <w:szCs w:val="24"/>
              </w:rPr>
            </w:rPrChange>
          </w:rPr>
          <w:t xml:space="preserve"> </w:t>
        </w:r>
      </w:ins>
      <w:ins w:id="1184" w:author="Ksenija Oletić" w:date="2025-06-06T10:55:00Z" w16du:dateUtc="2025-06-06T08:55:00Z">
        <w:r w:rsidR="005A6162" w:rsidRPr="005A6162">
          <w:rPr>
            <w:rFonts w:cstheme="minorHAnsi"/>
            <w:sz w:val="24"/>
            <w:szCs w:val="24"/>
            <w:highlight w:val="yellow"/>
            <w:rPrChange w:id="1185" w:author="Ksenija Oletić" w:date="2025-06-06T10:56:00Z" w16du:dateUtc="2025-06-06T08:56:00Z">
              <w:rPr>
                <w:rFonts w:cstheme="minorHAnsi"/>
                <w:sz w:val="24"/>
                <w:szCs w:val="24"/>
              </w:rPr>
            </w:rPrChange>
          </w:rPr>
          <w:t>skenirani primjerak originala, učitan u informacijski sustav za predaju projektnih prijedloga.</w:t>
        </w:r>
      </w:ins>
    </w:p>
    <w:p w14:paraId="20DCEA9B" w14:textId="77777777" w:rsidR="00FD4DB7" w:rsidRPr="003E03DC" w:rsidRDefault="00FD4DB7" w:rsidP="00CE5A78">
      <w:pPr>
        <w:spacing w:after="0"/>
        <w:jc w:val="both"/>
        <w:rPr>
          <w:ins w:id="1186" w:author="Ksenija Oletić" w:date="2025-05-26T11:39:00Z" w16du:dateUtc="2025-05-26T09:39:00Z"/>
          <w:rFonts w:ascii="Calibri" w:eastAsia="Calibri" w:hAnsi="Calibri" w:cstheme="minorHAnsi"/>
          <w:b/>
          <w:bCs/>
          <w:sz w:val="24"/>
          <w:szCs w:val="24"/>
          <w:highlight w:val="yellow"/>
          <w14:ligatures w14:val="standardContextual"/>
          <w:rPrChange w:id="1187" w:author="Ksenija Oletić" w:date="2025-05-26T11:41:00Z" w16du:dateUtc="2025-05-26T09:41:00Z">
            <w:rPr>
              <w:ins w:id="1188" w:author="Ksenija Oletić" w:date="2025-05-26T11:39:00Z" w16du:dateUtc="2025-05-26T09:39:00Z"/>
              <w:rFonts w:ascii="Calibri" w:eastAsia="Calibri" w:hAnsi="Calibri" w:cstheme="minorHAnsi"/>
              <w:b/>
              <w:bCs/>
              <w:sz w:val="24"/>
              <w:szCs w:val="24"/>
              <w14:ligatures w14:val="standardContextual"/>
            </w:rPr>
          </w:rPrChange>
        </w:rPr>
      </w:pPr>
    </w:p>
    <w:p w14:paraId="3DD5AD99" w14:textId="597501D3" w:rsidR="00FD4DB7" w:rsidRPr="00FD4DB7" w:rsidRDefault="00FD4DB7" w:rsidP="00CE5A78">
      <w:pPr>
        <w:spacing w:after="0"/>
        <w:jc w:val="both"/>
        <w:rPr>
          <w:rFonts w:ascii="Calibri" w:eastAsia="Calibri" w:hAnsi="Calibri" w:cstheme="minorHAnsi"/>
          <w:sz w:val="24"/>
          <w:szCs w:val="24"/>
          <w14:ligatures w14:val="standardContextual"/>
        </w:rPr>
      </w:pPr>
      <w:ins w:id="1189" w:author="Ksenija Oletić" w:date="2025-05-26T11:39:00Z" w16du:dateUtc="2025-05-26T09:39:00Z">
        <w:r w:rsidRPr="003E03DC">
          <w:rPr>
            <w:rFonts w:ascii="Calibri" w:eastAsia="Calibri" w:hAnsi="Calibri" w:cstheme="minorHAnsi"/>
            <w:sz w:val="24"/>
            <w:szCs w:val="24"/>
            <w:highlight w:val="yellow"/>
            <w14:ligatures w14:val="standardContextual"/>
            <w:rPrChange w:id="1190" w:author="Ksenija Oletić" w:date="2025-05-26T11:41:00Z" w16du:dateUtc="2025-05-26T09:41:00Z">
              <w:rPr>
                <w:rFonts w:ascii="Calibri" w:eastAsia="Calibri" w:hAnsi="Calibri" w:cstheme="minorHAnsi"/>
                <w:b/>
                <w:bCs/>
                <w:sz w:val="24"/>
                <w:szCs w:val="24"/>
                <w14:ligatures w14:val="standardContextual"/>
              </w:rPr>
            </w:rPrChange>
          </w:rPr>
          <w:t xml:space="preserve">Dostavlja </w:t>
        </w:r>
      </w:ins>
      <w:ins w:id="1191" w:author="Ksenija Oletić" w:date="2025-05-26T11:40:00Z" w16du:dateUtc="2025-05-26T09:40:00Z">
        <w:r w:rsidRPr="003E03DC">
          <w:rPr>
            <w:rFonts w:ascii="Calibri" w:eastAsia="Calibri" w:hAnsi="Calibri" w:cstheme="minorHAnsi"/>
            <w:sz w:val="24"/>
            <w:szCs w:val="24"/>
            <w:highlight w:val="yellow"/>
            <w14:ligatures w14:val="standardContextual"/>
            <w:rPrChange w:id="1192" w:author="Ksenija Oletić" w:date="2025-05-26T11:41:00Z" w16du:dateUtc="2025-05-26T09:41:00Z">
              <w:rPr>
                <w:rFonts w:ascii="Calibri" w:eastAsia="Calibri" w:hAnsi="Calibri" w:cstheme="minorHAnsi"/>
                <w:b/>
                <w:bCs/>
                <w:sz w:val="24"/>
                <w:szCs w:val="24"/>
                <w14:ligatures w14:val="standardContextual"/>
              </w:rPr>
            </w:rPrChange>
          </w:rPr>
          <w:t>se jedan dokument na razini partnerstva.</w:t>
        </w:r>
      </w:ins>
    </w:p>
    <w:p w14:paraId="64DCFF16" w14:textId="1B27190A" w:rsidR="00453BE8" w:rsidRPr="00275778" w:rsidRDefault="00453BE8" w:rsidP="00A24D55">
      <w:pPr>
        <w:pStyle w:val="Bezproreda"/>
        <w:spacing w:line="276" w:lineRule="auto"/>
        <w:jc w:val="both"/>
        <w:rPr>
          <w:rFonts w:cstheme="minorHAnsi"/>
          <w:sz w:val="24"/>
          <w:szCs w:val="24"/>
        </w:rPr>
      </w:pPr>
    </w:p>
    <w:p w14:paraId="7FAE44DD" w14:textId="77777777" w:rsidR="00453BE8" w:rsidRDefault="00453BE8" w:rsidP="00D640FB">
      <w:pPr>
        <w:pStyle w:val="Bezproreda"/>
        <w:spacing w:line="276" w:lineRule="auto"/>
        <w:jc w:val="both"/>
        <w:rPr>
          <w:rFonts w:cstheme="minorHAnsi"/>
          <w:b/>
          <w:bCs/>
          <w:sz w:val="24"/>
          <w:szCs w:val="24"/>
        </w:rPr>
      </w:pPr>
      <w:r w:rsidRPr="00275778">
        <w:rPr>
          <w:rFonts w:cstheme="minorHAnsi"/>
          <w:b/>
          <w:bCs/>
          <w:sz w:val="24"/>
          <w:szCs w:val="24"/>
        </w:rPr>
        <w:t xml:space="preserve">Projektni prijedlog mora se dostaviti (podnijeti) kroz sustav eKohezija unutar roka određenog ovim Pozivom. Podneseni projektni prijedlog dobiva jedinstveni referentni broj (kod projekta). Riječ je o referentnoj oznaci projektnog prijedloga tijekom čitavog trajanja projekta te je nije moguće mijenjati. </w:t>
      </w:r>
    </w:p>
    <w:p w14:paraId="558D0EFF" w14:textId="77777777" w:rsidR="005C55B5" w:rsidRPr="005C55B5" w:rsidRDefault="005C55B5" w:rsidP="00D640FB">
      <w:pPr>
        <w:pStyle w:val="Bezproreda"/>
        <w:spacing w:line="276" w:lineRule="auto"/>
        <w:rPr>
          <w:rFonts w:cstheme="minorHAnsi"/>
        </w:rPr>
      </w:pPr>
    </w:p>
    <w:p w14:paraId="459C99CD" w14:textId="24970EC0" w:rsidR="00036193" w:rsidRPr="000D0625" w:rsidRDefault="00982E31" w:rsidP="000D0625">
      <w:pPr>
        <w:keepNext/>
        <w:keepLines/>
        <w:numPr>
          <w:ilvl w:val="1"/>
          <w:numId w:val="4"/>
        </w:numPr>
        <w:spacing w:before="120"/>
        <w:outlineLvl w:val="1"/>
        <w:rPr>
          <w:color w:val="ED7D31" w:themeColor="accent2"/>
          <w:sz w:val="36"/>
          <w:szCs w:val="36"/>
        </w:rPr>
      </w:pPr>
      <w:bookmarkStart w:id="1193" w:name="_Toc189232886"/>
      <w:r w:rsidRPr="00F83392">
        <w:rPr>
          <w:color w:val="ED7D31" w:themeColor="accent2"/>
          <w:sz w:val="36"/>
          <w:szCs w:val="36"/>
        </w:rPr>
        <w:t>Povlačenje projektnog prijedloga</w:t>
      </w:r>
      <w:bookmarkEnd w:id="1193"/>
    </w:p>
    <w:p w14:paraId="59EBA75B" w14:textId="53A4CEE3" w:rsidR="00036193" w:rsidRPr="00247FED" w:rsidRDefault="00036193" w:rsidP="003D4C2C">
      <w:pPr>
        <w:jc w:val="both"/>
        <w:rPr>
          <w:sz w:val="24"/>
          <w:szCs w:val="24"/>
        </w:rPr>
      </w:pPr>
      <w:r w:rsidRPr="00BF34DA">
        <w:rPr>
          <w:sz w:val="24"/>
          <w:szCs w:val="24"/>
        </w:rPr>
        <w:t xml:space="preserve">Do trenutka potpisivanja Ugovora o dodjeli bespovratnih sredstava, u bilo kojoj fazi postupka dodjele, Prijavitelj može povući svoj projektni prijedlog. Putem sustava </w:t>
      </w:r>
      <w:hyperlink r:id="rId28" w:history="1">
        <w:r w:rsidRPr="00BF34DA">
          <w:rPr>
            <w:rStyle w:val="Hiperveza"/>
            <w:sz w:val="24"/>
            <w:szCs w:val="24"/>
          </w:rPr>
          <w:t>https://ekohezija.gov.hr/</w:t>
        </w:r>
      </w:hyperlink>
      <w:r w:rsidRPr="00BF34DA">
        <w:rPr>
          <w:sz w:val="24"/>
          <w:szCs w:val="24"/>
        </w:rPr>
        <w:t xml:space="preserve"> projektna prijava se može povući do trenutka kada se kroz sustav eKohezija potvrde rezultati odabira. Nakon što su rezultati odabira potvrđeni, a do trenutka potpisivanja Ugovora o dodjeli bespovratnih sredstava, prijava se može povući službenim zahtjevom za povlačenje, potpisanim od ovlaštene osobe i upućenim nadležnom </w:t>
      </w:r>
      <w:r w:rsidR="00FE0FE2" w:rsidRPr="00BF34DA">
        <w:rPr>
          <w:sz w:val="24"/>
          <w:szCs w:val="24"/>
        </w:rPr>
        <w:t>tijelu Nacionalnoj zakladi za razvoj civilnoga društva</w:t>
      </w:r>
      <w:r w:rsidRPr="00BF34DA">
        <w:rPr>
          <w:sz w:val="24"/>
          <w:szCs w:val="24"/>
        </w:rPr>
        <w:t>. Takva pisana obavijest šalje se na e-mail adresu:</w:t>
      </w:r>
      <w:r w:rsidR="00017F58" w:rsidRPr="00247FED">
        <w:rPr>
          <w:rFonts w:cstheme="minorHAnsi"/>
          <w:i/>
          <w:iCs/>
          <w:color w:val="000000" w:themeColor="text1"/>
          <w:sz w:val="24"/>
          <w:szCs w:val="24"/>
          <w:u w:val="single"/>
        </w:rPr>
        <w:t xml:space="preserve"> euprogrami@esf.civilnodrustvo.hr.</w:t>
      </w:r>
      <w:r w:rsidR="00017F58" w:rsidRPr="00BF34DA">
        <w:rPr>
          <w:b/>
          <w:bCs/>
          <w:sz w:val="24"/>
          <w:szCs w:val="24"/>
        </w:rPr>
        <w:t xml:space="preserve"> </w:t>
      </w:r>
      <w:r w:rsidRPr="00BF34DA">
        <w:rPr>
          <w:sz w:val="24"/>
          <w:szCs w:val="24"/>
        </w:rPr>
        <w:t xml:space="preserve">Po zaprimanju zahtjeva, nadležno tijelo </w:t>
      </w:r>
      <w:r w:rsidR="00FE0FE2" w:rsidRPr="00BF34DA">
        <w:rPr>
          <w:sz w:val="24"/>
          <w:szCs w:val="24"/>
        </w:rPr>
        <w:t>Nacionalna zaklada za razvoj civilnoga društva</w:t>
      </w:r>
      <w:r w:rsidRPr="00BF34DA">
        <w:rPr>
          <w:sz w:val="24"/>
          <w:szCs w:val="24"/>
        </w:rPr>
        <w:t xml:space="preserve"> omogućit će Prijavitelju povlačenje projektnog prijedloga te ga o istome obavijestiti.</w:t>
      </w:r>
    </w:p>
    <w:p w14:paraId="1FFA7179" w14:textId="5B800925" w:rsidR="00497911" w:rsidRDefault="00497911" w:rsidP="003D4C2C">
      <w:pPr>
        <w:jc w:val="both"/>
        <w:rPr>
          <w:sz w:val="24"/>
          <w:szCs w:val="24"/>
        </w:rPr>
      </w:pPr>
    </w:p>
    <w:p w14:paraId="0C63D20C" w14:textId="46EA818D" w:rsidR="00F33BF5" w:rsidRPr="00753573" w:rsidRDefault="00AB3D8E" w:rsidP="00133EED">
      <w:pPr>
        <w:keepNext/>
        <w:keepLines/>
        <w:numPr>
          <w:ilvl w:val="1"/>
          <w:numId w:val="4"/>
        </w:numPr>
        <w:spacing w:before="120"/>
        <w:outlineLvl w:val="1"/>
        <w:rPr>
          <w:color w:val="ED7D31"/>
          <w:sz w:val="36"/>
          <w:szCs w:val="36"/>
        </w:rPr>
      </w:pPr>
      <w:bookmarkStart w:id="1194" w:name="_Toc172908438"/>
      <w:bookmarkStart w:id="1195" w:name="_Toc172908548"/>
      <w:bookmarkStart w:id="1196" w:name="_Toc54189549"/>
      <w:bookmarkStart w:id="1197" w:name="_Toc189232887"/>
      <w:bookmarkEnd w:id="1194"/>
      <w:bookmarkEnd w:id="1195"/>
      <w:r w:rsidRPr="00753573">
        <w:rPr>
          <w:color w:val="ED7D31" w:themeColor="accent2"/>
          <w:sz w:val="36"/>
          <w:szCs w:val="36"/>
        </w:rPr>
        <w:t xml:space="preserve">Broj projektnih prijedloga po </w:t>
      </w:r>
      <w:r w:rsidR="0026332E" w:rsidRPr="00753573">
        <w:rPr>
          <w:color w:val="ED7D31" w:themeColor="accent2"/>
          <w:sz w:val="36"/>
          <w:szCs w:val="36"/>
        </w:rPr>
        <w:t>Prijavitelj</w:t>
      </w:r>
      <w:r w:rsidRPr="00753573">
        <w:rPr>
          <w:color w:val="ED7D31" w:themeColor="accent2"/>
          <w:sz w:val="36"/>
          <w:szCs w:val="36"/>
        </w:rPr>
        <w:t>u/</w:t>
      </w:r>
      <w:r w:rsidR="004D0C99" w:rsidRPr="00753573">
        <w:rPr>
          <w:color w:val="ED7D31" w:themeColor="accent2"/>
          <w:sz w:val="36"/>
          <w:szCs w:val="36"/>
        </w:rPr>
        <w:t>Partner</w:t>
      </w:r>
      <w:r w:rsidRPr="00753573">
        <w:rPr>
          <w:color w:val="ED7D31" w:themeColor="accent2"/>
          <w:sz w:val="36"/>
          <w:szCs w:val="36"/>
        </w:rPr>
        <w:t>u</w:t>
      </w:r>
      <w:bookmarkEnd w:id="1196"/>
      <w:bookmarkEnd w:id="1197"/>
    </w:p>
    <w:p w14:paraId="129A36F4" w14:textId="69F40270" w:rsidR="00505ACE" w:rsidRPr="00753573" w:rsidRDefault="00505ACE" w:rsidP="00753573">
      <w:pPr>
        <w:autoSpaceDE w:val="0"/>
        <w:autoSpaceDN w:val="0"/>
        <w:adjustRightInd w:val="0"/>
        <w:jc w:val="both"/>
        <w:rPr>
          <w:color w:val="000000" w:themeColor="text1"/>
          <w:sz w:val="24"/>
          <w:szCs w:val="24"/>
        </w:rPr>
      </w:pPr>
      <w:r w:rsidRPr="00753573">
        <w:rPr>
          <w:color w:val="000000" w:themeColor="text1"/>
          <w:sz w:val="24"/>
          <w:szCs w:val="24"/>
        </w:rPr>
        <w:t xml:space="preserve">Prijavitelj može podnijeti samo jedan </w:t>
      </w:r>
      <w:r w:rsidR="00AF0FD0" w:rsidRPr="00753573">
        <w:rPr>
          <w:color w:val="000000" w:themeColor="text1"/>
          <w:sz w:val="24"/>
          <w:szCs w:val="24"/>
        </w:rPr>
        <w:t>projektni prijedlog</w:t>
      </w:r>
      <w:r w:rsidR="00F33BF5" w:rsidRPr="00753573">
        <w:rPr>
          <w:color w:val="000000" w:themeColor="text1"/>
          <w:sz w:val="24"/>
          <w:szCs w:val="24"/>
        </w:rPr>
        <w:t>.</w:t>
      </w:r>
      <w:r w:rsidR="00AF0FD0" w:rsidRPr="00753573">
        <w:rPr>
          <w:color w:val="000000" w:themeColor="text1"/>
          <w:sz w:val="24"/>
          <w:szCs w:val="24"/>
        </w:rPr>
        <w:t xml:space="preserve"> </w:t>
      </w:r>
    </w:p>
    <w:p w14:paraId="1386F004" w14:textId="34FDC374" w:rsidR="000B6008" w:rsidRPr="00753573" w:rsidRDefault="000B6008" w:rsidP="00753573">
      <w:pPr>
        <w:autoSpaceDE w:val="0"/>
        <w:autoSpaceDN w:val="0"/>
        <w:adjustRightInd w:val="0"/>
        <w:jc w:val="both"/>
        <w:rPr>
          <w:color w:val="000000" w:themeColor="text1"/>
          <w:sz w:val="24"/>
          <w:szCs w:val="24"/>
        </w:rPr>
      </w:pPr>
      <w:r w:rsidRPr="00753573">
        <w:rPr>
          <w:color w:val="000000" w:themeColor="text1"/>
          <w:sz w:val="24"/>
          <w:szCs w:val="24"/>
        </w:rPr>
        <w:t>Prijavitelj ne može istovremeno biti Partner u drugom projektnom prijedlogu.</w:t>
      </w:r>
    </w:p>
    <w:p w14:paraId="1771C40B" w14:textId="18615A2F" w:rsidR="00AB3D8E" w:rsidRDefault="00077649" w:rsidP="00753573">
      <w:pPr>
        <w:autoSpaceDE w:val="0"/>
        <w:autoSpaceDN w:val="0"/>
        <w:adjustRightInd w:val="0"/>
        <w:jc w:val="both"/>
        <w:rPr>
          <w:color w:val="000000" w:themeColor="text1"/>
          <w:sz w:val="24"/>
          <w:szCs w:val="24"/>
        </w:rPr>
      </w:pPr>
      <w:bookmarkStart w:id="1198" w:name="_Hlk184038363"/>
      <w:r>
        <w:rPr>
          <w:color w:val="000000" w:themeColor="text1"/>
          <w:sz w:val="24"/>
          <w:szCs w:val="24"/>
        </w:rPr>
        <w:t>U</w:t>
      </w:r>
      <w:r w:rsidR="002A31E2">
        <w:rPr>
          <w:color w:val="000000" w:themeColor="text1"/>
          <w:sz w:val="24"/>
          <w:szCs w:val="24"/>
        </w:rPr>
        <w:t>stanove</w:t>
      </w:r>
      <w:r w:rsidR="00870D10">
        <w:rPr>
          <w:color w:val="000000" w:themeColor="text1"/>
          <w:sz w:val="24"/>
          <w:szCs w:val="24"/>
        </w:rPr>
        <w:t xml:space="preserve"> socijalne skrbi</w:t>
      </w:r>
      <w:r>
        <w:rPr>
          <w:color w:val="000000" w:themeColor="text1"/>
          <w:sz w:val="24"/>
          <w:szCs w:val="24"/>
        </w:rPr>
        <w:t xml:space="preserve"> </w:t>
      </w:r>
      <w:r w:rsidRPr="00077649">
        <w:rPr>
          <w:color w:val="000000" w:themeColor="text1"/>
          <w:sz w:val="24"/>
          <w:szCs w:val="24"/>
        </w:rPr>
        <w:t xml:space="preserve">u ulozi partnera mogu sudjelovati u više od jednog projektnog prijedloga. </w:t>
      </w:r>
    </w:p>
    <w:bookmarkEnd w:id="1198"/>
    <w:p w14:paraId="606A1D18" w14:textId="1A07C290" w:rsidR="008513AD" w:rsidRPr="00753573" w:rsidRDefault="008513AD" w:rsidP="00753573">
      <w:pPr>
        <w:autoSpaceDE w:val="0"/>
        <w:autoSpaceDN w:val="0"/>
        <w:adjustRightInd w:val="0"/>
        <w:jc w:val="both"/>
        <w:rPr>
          <w:color w:val="000000" w:themeColor="text1"/>
          <w:sz w:val="24"/>
          <w:szCs w:val="24"/>
        </w:rPr>
      </w:pPr>
      <w:r w:rsidRPr="006F5610">
        <w:rPr>
          <w:b/>
          <w:bCs/>
          <w:color w:val="000000" w:themeColor="text1"/>
          <w:sz w:val="24"/>
          <w:szCs w:val="24"/>
        </w:rPr>
        <w:lastRenderedPageBreak/>
        <w:t>Ista organizacija civilnoga društva</w:t>
      </w:r>
      <w:r w:rsidR="00247FED">
        <w:rPr>
          <w:b/>
          <w:bCs/>
          <w:color w:val="000000" w:themeColor="text1"/>
          <w:sz w:val="24"/>
          <w:szCs w:val="24"/>
        </w:rPr>
        <w:t xml:space="preserve"> </w:t>
      </w:r>
      <w:r w:rsidRPr="008513AD">
        <w:rPr>
          <w:color w:val="000000" w:themeColor="text1"/>
          <w:sz w:val="24"/>
          <w:szCs w:val="24"/>
        </w:rPr>
        <w:t>može na ovom Pozivu sudjelovati samo jedanput ili u ulozi Prijavitelja ili u ulozi Partnera. U slučaju nepoštivanja odredbi vezano za ograničenja istodobnog sudjelovanja u ulozi prijavitelja ili partnera na ovom Pozivu, u postupak dodjele bespovratnih sredstava bit će uključena isključivo projektna prijava u okviru koje neka organizacija sudjeluje kao prijavitelj ili partner po prvi put. Isto će se provjeravati na temelju vremena zaprimanja projektne prijave pa će tako u postupak biti uključena ona prijava koja je vremenski ranije zaprimljena i u okviru koje prijavitelj ili partner</w:t>
      </w:r>
      <w:r>
        <w:rPr>
          <w:color w:val="000000" w:themeColor="text1"/>
          <w:sz w:val="24"/>
          <w:szCs w:val="24"/>
        </w:rPr>
        <w:t xml:space="preserve"> </w:t>
      </w:r>
      <w:r w:rsidRPr="008513AD">
        <w:rPr>
          <w:color w:val="000000" w:themeColor="text1"/>
          <w:sz w:val="24"/>
          <w:szCs w:val="24"/>
        </w:rPr>
        <w:t>sudjeluje po prvi put, dok će ostale projektne prijave koje su vremenski kasnije zaprimljene, a u okviru kojih ponovno sudjeluje isti prijavitelj ili partner, biti isključene iz postupka dodjele bespovratnih sredstava!</w:t>
      </w:r>
    </w:p>
    <w:p w14:paraId="400A18BC" w14:textId="07E9BBC4" w:rsidR="00AB3D8E" w:rsidRPr="00F33BF5" w:rsidRDefault="00AB3D8E" w:rsidP="00753573">
      <w:pPr>
        <w:autoSpaceDE w:val="0"/>
        <w:autoSpaceDN w:val="0"/>
        <w:adjustRightInd w:val="0"/>
        <w:jc w:val="both"/>
        <w:rPr>
          <w:color w:val="000000" w:themeColor="text1"/>
          <w:sz w:val="24"/>
          <w:szCs w:val="24"/>
        </w:rPr>
      </w:pPr>
      <w:r w:rsidRPr="001D6C1B">
        <w:rPr>
          <w:color w:val="000000" w:themeColor="text1"/>
          <w:sz w:val="24"/>
          <w:szCs w:val="24"/>
        </w:rPr>
        <w:t xml:space="preserve">U slučaju da </w:t>
      </w:r>
      <w:r w:rsidR="00036193">
        <w:rPr>
          <w:color w:val="000000" w:themeColor="text1"/>
          <w:sz w:val="24"/>
          <w:szCs w:val="24"/>
        </w:rPr>
        <w:t xml:space="preserve">isti </w:t>
      </w:r>
      <w:r w:rsidR="0026332E" w:rsidRPr="001D6C1B">
        <w:rPr>
          <w:color w:val="000000" w:themeColor="text1"/>
          <w:sz w:val="24"/>
          <w:szCs w:val="24"/>
        </w:rPr>
        <w:t>Prijavitelj</w:t>
      </w:r>
      <w:r w:rsidRPr="001D6C1B">
        <w:rPr>
          <w:color w:val="000000" w:themeColor="text1"/>
          <w:sz w:val="24"/>
          <w:szCs w:val="24"/>
        </w:rPr>
        <w:t xml:space="preserve"> podnese dva ili više projektna prijedloga</w:t>
      </w:r>
      <w:r w:rsidR="00036193">
        <w:rPr>
          <w:color w:val="000000" w:themeColor="text1"/>
          <w:sz w:val="24"/>
          <w:szCs w:val="24"/>
        </w:rPr>
        <w:t xml:space="preserve"> u ulozi Prijavitelja</w:t>
      </w:r>
      <w:r w:rsidRPr="001D6C1B">
        <w:rPr>
          <w:color w:val="000000" w:themeColor="text1"/>
          <w:sz w:val="24"/>
          <w:szCs w:val="24"/>
        </w:rPr>
        <w:t xml:space="preserve">, u postupak dodjele će biti uključen samo onaj projektni prijedlog koji je </w:t>
      </w:r>
      <w:r w:rsidR="008513AD" w:rsidRPr="001D6C1B">
        <w:rPr>
          <w:color w:val="000000" w:themeColor="text1"/>
          <w:sz w:val="24"/>
          <w:szCs w:val="24"/>
        </w:rPr>
        <w:t xml:space="preserve">zadnji </w:t>
      </w:r>
      <w:r w:rsidRPr="001D6C1B">
        <w:rPr>
          <w:color w:val="000000" w:themeColor="text1"/>
          <w:sz w:val="24"/>
          <w:szCs w:val="24"/>
        </w:rPr>
        <w:t>podnesen.</w:t>
      </w:r>
    </w:p>
    <w:p w14:paraId="1E287067" w14:textId="0696B21B" w:rsidR="00387DFC" w:rsidRDefault="009132B7" w:rsidP="00444DA9">
      <w:pPr>
        <w:rPr>
          <w:color w:val="000000" w:themeColor="text1"/>
          <w:sz w:val="24"/>
          <w:szCs w:val="24"/>
        </w:rPr>
      </w:pPr>
      <w:r w:rsidRPr="1EE093B2">
        <w:rPr>
          <w:color w:val="000000" w:themeColor="text1"/>
          <w:sz w:val="24"/>
          <w:szCs w:val="24"/>
        </w:rPr>
        <w:t xml:space="preserve">Zaključno, s jednim </w:t>
      </w:r>
      <w:r>
        <w:rPr>
          <w:color w:val="000000" w:themeColor="text1"/>
          <w:sz w:val="24"/>
          <w:szCs w:val="24"/>
        </w:rPr>
        <w:t>Prijavitelj</w:t>
      </w:r>
      <w:r w:rsidRPr="1EE093B2">
        <w:rPr>
          <w:color w:val="000000" w:themeColor="text1"/>
          <w:sz w:val="24"/>
          <w:szCs w:val="24"/>
        </w:rPr>
        <w:t>em se može sklopiti samo jedan Ugovor</w:t>
      </w:r>
      <w:r w:rsidRPr="1EE093B2">
        <w:rPr>
          <w:b/>
          <w:bCs/>
          <w:color w:val="000000" w:themeColor="text1"/>
          <w:sz w:val="24"/>
          <w:szCs w:val="24"/>
        </w:rPr>
        <w:t xml:space="preserve"> </w:t>
      </w:r>
      <w:r w:rsidRPr="1EE093B2">
        <w:rPr>
          <w:color w:val="000000" w:themeColor="text1"/>
          <w:sz w:val="24"/>
          <w:szCs w:val="24"/>
        </w:rPr>
        <w:t xml:space="preserve">o dodjeli bespovratnih sredstava temeljem ovog </w:t>
      </w:r>
      <w:r>
        <w:rPr>
          <w:color w:val="000000" w:themeColor="text1"/>
          <w:sz w:val="24"/>
          <w:szCs w:val="24"/>
        </w:rPr>
        <w:t>PDP-a</w:t>
      </w:r>
      <w:r w:rsidRPr="1EE093B2">
        <w:rPr>
          <w:color w:val="000000" w:themeColor="text1"/>
          <w:sz w:val="24"/>
          <w:szCs w:val="24"/>
        </w:rPr>
        <w:t>.</w:t>
      </w:r>
    </w:p>
    <w:p w14:paraId="6D68075F" w14:textId="24A89B3A" w:rsidR="00753573" w:rsidRPr="00BF34DA" w:rsidRDefault="00BB5B06" w:rsidP="00BF34DA">
      <w:pPr>
        <w:keepNext/>
        <w:keepLines/>
        <w:numPr>
          <w:ilvl w:val="1"/>
          <w:numId w:val="4"/>
        </w:numPr>
        <w:spacing w:before="120"/>
        <w:outlineLvl w:val="1"/>
        <w:rPr>
          <w:color w:val="ED7D31"/>
          <w:sz w:val="36"/>
          <w:szCs w:val="36"/>
        </w:rPr>
      </w:pPr>
      <w:bookmarkStart w:id="1199" w:name="_Toc189232888"/>
      <w:bookmarkStart w:id="1200" w:name="_Toc54189550"/>
      <w:r>
        <w:rPr>
          <w:color w:val="ED7D31" w:themeColor="accent2"/>
          <w:sz w:val="36"/>
          <w:szCs w:val="36"/>
        </w:rPr>
        <w:t>Rok za podnošenje projektn</w:t>
      </w:r>
      <w:r w:rsidR="000179C5">
        <w:rPr>
          <w:color w:val="ED7D31" w:themeColor="accent2"/>
          <w:sz w:val="36"/>
          <w:szCs w:val="36"/>
        </w:rPr>
        <w:t>og</w:t>
      </w:r>
      <w:r>
        <w:rPr>
          <w:color w:val="ED7D31" w:themeColor="accent2"/>
          <w:sz w:val="36"/>
          <w:szCs w:val="36"/>
        </w:rPr>
        <w:t xml:space="preserve"> prijedloga</w:t>
      </w:r>
      <w:bookmarkEnd w:id="1199"/>
      <w:bookmarkEnd w:id="1200"/>
    </w:p>
    <w:p w14:paraId="7D6B09F7" w14:textId="510E782D" w:rsidR="00366160" w:rsidRPr="00366160" w:rsidRDefault="00366160" w:rsidP="00753573">
      <w:pPr>
        <w:autoSpaceDE w:val="0"/>
        <w:autoSpaceDN w:val="0"/>
        <w:adjustRightInd w:val="0"/>
        <w:jc w:val="both"/>
        <w:rPr>
          <w:color w:val="000000" w:themeColor="text1"/>
          <w:sz w:val="24"/>
          <w:szCs w:val="24"/>
        </w:rPr>
      </w:pPr>
      <w:r w:rsidRPr="003A6593">
        <w:rPr>
          <w:color w:val="000000" w:themeColor="text1"/>
          <w:sz w:val="24"/>
          <w:szCs w:val="24"/>
        </w:rPr>
        <w:t>Ovaj P</w:t>
      </w:r>
      <w:r w:rsidR="008164F5" w:rsidRPr="003A6593">
        <w:rPr>
          <w:color w:val="000000" w:themeColor="text1"/>
          <w:sz w:val="24"/>
          <w:szCs w:val="24"/>
        </w:rPr>
        <w:t>DP</w:t>
      </w:r>
      <w:r w:rsidRPr="003A6593">
        <w:rPr>
          <w:color w:val="000000" w:themeColor="text1"/>
          <w:sz w:val="24"/>
          <w:szCs w:val="24"/>
        </w:rPr>
        <w:t xml:space="preserve"> se vodi u modalitetu otvorenog privremenog </w:t>
      </w:r>
      <w:r w:rsidR="008164F5" w:rsidRPr="003A6593">
        <w:rPr>
          <w:color w:val="000000" w:themeColor="text1"/>
          <w:sz w:val="24"/>
          <w:szCs w:val="24"/>
        </w:rPr>
        <w:t>PDP-a</w:t>
      </w:r>
      <w:r w:rsidRPr="003A6593">
        <w:rPr>
          <w:color w:val="000000" w:themeColor="text1"/>
          <w:sz w:val="24"/>
          <w:szCs w:val="24"/>
        </w:rPr>
        <w:t>.</w:t>
      </w:r>
    </w:p>
    <w:p w14:paraId="1479C69F" w14:textId="7A5E7F61" w:rsidR="00AE637B" w:rsidRDefault="00AE637B" w:rsidP="00753573">
      <w:pPr>
        <w:jc w:val="both"/>
        <w:rPr>
          <w:rFonts w:cstheme="minorHAnsi"/>
          <w:sz w:val="24"/>
          <w:szCs w:val="24"/>
        </w:rPr>
      </w:pPr>
      <w:r w:rsidRPr="00FA39C8">
        <w:rPr>
          <w:rFonts w:cstheme="minorHAnsi"/>
          <w:sz w:val="24"/>
          <w:szCs w:val="24"/>
        </w:rPr>
        <w:t xml:space="preserve">Rok za podnošenje projektnih prijedloga je </w:t>
      </w:r>
      <w:commentRangeStart w:id="1201"/>
      <w:ins w:id="1202" w:author="Ksenija Oletić" w:date="2025-06-06T10:49:00Z" w16du:dateUtc="2025-06-06T08:49:00Z">
        <w:r w:rsidR="00750712" w:rsidRPr="00461942">
          <w:rPr>
            <w:rFonts w:cstheme="minorHAnsi"/>
            <w:sz w:val="24"/>
            <w:szCs w:val="24"/>
            <w:highlight w:val="yellow"/>
            <w:rPrChange w:id="1203" w:author="Ksenija Oletić" w:date="2025-06-09T13:44:00Z" w16du:dateUtc="2025-06-09T11:44:00Z">
              <w:rPr>
                <w:rFonts w:cstheme="minorHAnsi"/>
                <w:sz w:val="24"/>
                <w:szCs w:val="24"/>
              </w:rPr>
            </w:rPrChange>
          </w:rPr>
          <w:t>20</w:t>
        </w:r>
      </w:ins>
      <w:del w:id="1204" w:author="Ksenija Oletić" w:date="2025-06-06T10:49:00Z" w16du:dateUtc="2025-06-06T08:49:00Z">
        <w:r w:rsidR="00250463" w:rsidRPr="00461942" w:rsidDel="00750712">
          <w:rPr>
            <w:rFonts w:cstheme="minorHAnsi"/>
            <w:sz w:val="24"/>
            <w:szCs w:val="24"/>
            <w:highlight w:val="yellow"/>
            <w:rPrChange w:id="1205" w:author="Ksenija Oletić" w:date="2025-06-09T13:44:00Z" w16du:dateUtc="2025-06-09T11:44:00Z">
              <w:rPr>
                <w:rFonts w:cstheme="minorHAnsi"/>
                <w:sz w:val="24"/>
                <w:szCs w:val="24"/>
              </w:rPr>
            </w:rPrChange>
          </w:rPr>
          <w:delText>30</w:delText>
        </w:r>
      </w:del>
      <w:r w:rsidRPr="00461942">
        <w:rPr>
          <w:rFonts w:cstheme="minorHAnsi"/>
          <w:sz w:val="24"/>
          <w:szCs w:val="24"/>
          <w:highlight w:val="yellow"/>
          <w:rPrChange w:id="1206" w:author="Ksenija Oletić" w:date="2025-06-09T13:44:00Z" w16du:dateUtc="2025-06-09T11:44:00Z">
            <w:rPr>
              <w:rFonts w:cstheme="minorHAnsi"/>
              <w:sz w:val="24"/>
              <w:szCs w:val="24"/>
            </w:rPr>
          </w:rPrChange>
        </w:rPr>
        <w:t>.</w:t>
      </w:r>
      <w:r w:rsidR="008F00FE" w:rsidRPr="00461942">
        <w:rPr>
          <w:rFonts w:cstheme="minorHAnsi"/>
          <w:sz w:val="24"/>
          <w:szCs w:val="24"/>
          <w:highlight w:val="yellow"/>
          <w:rPrChange w:id="1207" w:author="Ksenija Oletić" w:date="2025-06-09T13:44:00Z" w16du:dateUtc="2025-06-09T11:44:00Z">
            <w:rPr>
              <w:rFonts w:cstheme="minorHAnsi"/>
              <w:sz w:val="24"/>
              <w:szCs w:val="24"/>
            </w:rPr>
          </w:rPrChange>
        </w:rPr>
        <w:t xml:space="preserve"> </w:t>
      </w:r>
      <w:ins w:id="1208" w:author="Ksenija Oletić" w:date="2025-06-06T10:49:00Z" w16du:dateUtc="2025-06-06T08:49:00Z">
        <w:r w:rsidR="00750712" w:rsidRPr="00461942">
          <w:rPr>
            <w:rFonts w:cstheme="minorHAnsi"/>
            <w:sz w:val="24"/>
            <w:szCs w:val="24"/>
            <w:highlight w:val="yellow"/>
            <w:rPrChange w:id="1209" w:author="Ksenija Oletić" w:date="2025-06-09T13:44:00Z" w16du:dateUtc="2025-06-09T11:44:00Z">
              <w:rPr>
                <w:rFonts w:cstheme="minorHAnsi"/>
                <w:sz w:val="24"/>
                <w:szCs w:val="24"/>
              </w:rPr>
            </w:rPrChange>
          </w:rPr>
          <w:t>kolovoza</w:t>
        </w:r>
      </w:ins>
      <w:del w:id="1210" w:author="Ksenija Oletić" w:date="2025-06-06T10:49:00Z" w16du:dateUtc="2025-06-06T08:49:00Z">
        <w:r w:rsidRPr="00461942" w:rsidDel="00750712">
          <w:rPr>
            <w:rFonts w:cstheme="minorHAnsi"/>
            <w:sz w:val="24"/>
            <w:szCs w:val="24"/>
            <w:highlight w:val="yellow"/>
            <w:rPrChange w:id="1211" w:author="Ksenija Oletić" w:date="2025-06-09T13:44:00Z" w16du:dateUtc="2025-06-09T11:44:00Z">
              <w:rPr>
                <w:rFonts w:cstheme="minorHAnsi"/>
                <w:sz w:val="24"/>
                <w:szCs w:val="24"/>
              </w:rPr>
            </w:rPrChange>
          </w:rPr>
          <w:delText>li</w:delText>
        </w:r>
        <w:r w:rsidR="00250463" w:rsidRPr="00461942" w:rsidDel="00750712">
          <w:rPr>
            <w:rFonts w:cstheme="minorHAnsi"/>
            <w:sz w:val="24"/>
            <w:szCs w:val="24"/>
            <w:highlight w:val="yellow"/>
            <w:rPrChange w:id="1212" w:author="Ksenija Oletić" w:date="2025-06-09T13:44:00Z" w16du:dateUtc="2025-06-09T11:44:00Z">
              <w:rPr>
                <w:rFonts w:cstheme="minorHAnsi"/>
                <w:sz w:val="24"/>
                <w:szCs w:val="24"/>
              </w:rPr>
            </w:rPrChange>
          </w:rPr>
          <w:delText>pnja</w:delText>
        </w:r>
      </w:del>
      <w:r w:rsidRPr="00461942">
        <w:rPr>
          <w:rFonts w:cstheme="minorHAnsi"/>
          <w:sz w:val="24"/>
          <w:szCs w:val="24"/>
          <w:highlight w:val="yellow"/>
          <w:rPrChange w:id="1213" w:author="Ksenija Oletić" w:date="2025-06-09T13:44:00Z" w16du:dateUtc="2025-06-09T11:44:00Z">
            <w:rPr>
              <w:rFonts w:cstheme="minorHAnsi"/>
              <w:sz w:val="24"/>
              <w:szCs w:val="24"/>
            </w:rPr>
          </w:rPrChange>
        </w:rPr>
        <w:t xml:space="preserve"> 202</w:t>
      </w:r>
      <w:r w:rsidR="00250463" w:rsidRPr="00461942">
        <w:rPr>
          <w:rFonts w:cstheme="minorHAnsi"/>
          <w:sz w:val="24"/>
          <w:szCs w:val="24"/>
          <w:highlight w:val="yellow"/>
          <w:rPrChange w:id="1214" w:author="Ksenija Oletić" w:date="2025-06-09T13:44:00Z" w16du:dateUtc="2025-06-09T11:44:00Z">
            <w:rPr>
              <w:rFonts w:cstheme="minorHAnsi"/>
              <w:sz w:val="24"/>
              <w:szCs w:val="24"/>
            </w:rPr>
          </w:rPrChange>
        </w:rPr>
        <w:t>5</w:t>
      </w:r>
      <w:r w:rsidRPr="00461942">
        <w:rPr>
          <w:rFonts w:cstheme="minorHAnsi"/>
          <w:sz w:val="24"/>
          <w:szCs w:val="24"/>
          <w:highlight w:val="yellow"/>
          <w:rPrChange w:id="1215" w:author="Ksenija Oletić" w:date="2025-06-09T13:44:00Z" w16du:dateUtc="2025-06-09T11:44:00Z">
            <w:rPr>
              <w:rFonts w:cstheme="minorHAnsi"/>
              <w:sz w:val="24"/>
              <w:szCs w:val="24"/>
            </w:rPr>
          </w:rPrChange>
        </w:rPr>
        <w:t>.</w:t>
      </w:r>
      <w:r w:rsidRPr="00FA39C8">
        <w:rPr>
          <w:rFonts w:cstheme="minorHAnsi"/>
          <w:sz w:val="24"/>
          <w:szCs w:val="24"/>
        </w:rPr>
        <w:t xml:space="preserve">  </w:t>
      </w:r>
      <w:commentRangeEnd w:id="1201"/>
      <w:r w:rsidR="00D60132">
        <w:rPr>
          <w:rStyle w:val="Referencakomentara"/>
        </w:rPr>
        <w:commentReference w:id="1201"/>
      </w:r>
      <w:r w:rsidRPr="00FA39C8">
        <w:rPr>
          <w:rFonts w:cstheme="minorHAnsi"/>
          <w:sz w:val="24"/>
          <w:szCs w:val="24"/>
        </w:rPr>
        <w:t>Nakon navedenog datuma, projektni prijedlozi se neće uzimati u obzir.</w:t>
      </w:r>
    </w:p>
    <w:p w14:paraId="5D30F365" w14:textId="77777777" w:rsidR="00AB3D8E" w:rsidRPr="00AB3D8E" w:rsidRDefault="00AB3D8E" w:rsidP="00133EED">
      <w:pPr>
        <w:keepNext/>
        <w:keepLines/>
        <w:pageBreakBefore/>
        <w:numPr>
          <w:ilvl w:val="1"/>
          <w:numId w:val="4"/>
        </w:numPr>
        <w:spacing w:before="120"/>
        <w:outlineLvl w:val="1"/>
        <w:rPr>
          <w:color w:val="ED7D31"/>
          <w:sz w:val="36"/>
          <w:szCs w:val="36"/>
        </w:rPr>
      </w:pPr>
      <w:bookmarkStart w:id="1216" w:name="_Toc172908440"/>
      <w:bookmarkStart w:id="1217" w:name="_Toc172908550"/>
      <w:bookmarkStart w:id="1218" w:name="_Toc54189551"/>
      <w:bookmarkStart w:id="1219" w:name="_Toc189232889"/>
      <w:bookmarkEnd w:id="1216"/>
      <w:bookmarkEnd w:id="1217"/>
      <w:r w:rsidRPr="1EE093B2">
        <w:rPr>
          <w:color w:val="ED7D31" w:themeColor="accent2"/>
          <w:sz w:val="36"/>
          <w:szCs w:val="36"/>
        </w:rPr>
        <w:lastRenderedPageBreak/>
        <w:t>Pitanja i odgovori</w:t>
      </w:r>
      <w:bookmarkEnd w:id="1218"/>
      <w:bookmarkEnd w:id="1219"/>
    </w:p>
    <w:p w14:paraId="621A4F84" w14:textId="36DE5927" w:rsidR="004E16AD" w:rsidRPr="004E16AD" w:rsidRDefault="004E16AD" w:rsidP="009132B7">
      <w:pPr>
        <w:jc w:val="both"/>
        <w:rPr>
          <w:color w:val="000000"/>
          <w:sz w:val="24"/>
          <w:szCs w:val="24"/>
        </w:rPr>
      </w:pPr>
      <w:r w:rsidRPr="004E16AD">
        <w:rPr>
          <w:color w:val="000000"/>
          <w:sz w:val="24"/>
          <w:szCs w:val="24"/>
        </w:rPr>
        <w:t xml:space="preserve">Potencijalni Prijavitelji šalju pitanja </w:t>
      </w:r>
      <w:r w:rsidR="006062AA">
        <w:rPr>
          <w:color w:val="000000"/>
          <w:sz w:val="24"/>
          <w:szCs w:val="24"/>
        </w:rPr>
        <w:t xml:space="preserve">u vezi s PDP-om </w:t>
      </w:r>
      <w:r w:rsidRPr="004E16AD">
        <w:rPr>
          <w:color w:val="000000"/>
          <w:sz w:val="24"/>
          <w:szCs w:val="24"/>
        </w:rPr>
        <w:t>elektroničkim putem na adresu</w:t>
      </w:r>
      <w:r w:rsidR="00AE637B">
        <w:rPr>
          <w:color w:val="000000"/>
          <w:sz w:val="24"/>
          <w:szCs w:val="24"/>
        </w:rPr>
        <w:t xml:space="preserve"> </w:t>
      </w:r>
      <w:hyperlink r:id="rId29" w:history="1">
        <w:r w:rsidR="00AE637B" w:rsidRPr="006676B8">
          <w:rPr>
            <w:rStyle w:val="Hiperveza"/>
            <w:rFonts w:ascii="Calibri" w:hAnsi="Calibri" w:cs="Calibri"/>
            <w:sz w:val="24"/>
            <w:szCs w:val="24"/>
          </w:rPr>
          <w:t>esf@udruge.vlada.hr</w:t>
        </w:r>
      </w:hyperlink>
      <w:r w:rsidRPr="004E16AD">
        <w:rPr>
          <w:color w:val="000000"/>
          <w:sz w:val="24"/>
          <w:szCs w:val="24"/>
        </w:rPr>
        <w:t xml:space="preserve">, najkasnije </w:t>
      </w:r>
      <w:r w:rsidRPr="003D5FDC">
        <w:rPr>
          <w:b/>
          <w:color w:val="000000"/>
          <w:sz w:val="24"/>
          <w:szCs w:val="24"/>
        </w:rPr>
        <w:t>14 kalendarskih dana</w:t>
      </w:r>
      <w:r w:rsidRPr="004E16AD">
        <w:rPr>
          <w:color w:val="000000"/>
          <w:sz w:val="24"/>
          <w:szCs w:val="24"/>
        </w:rPr>
        <w:t xml:space="preserve"> prije isteka roka za podnošenje projektnih prijedloga. Pod predmet elektroničke pošte obavezno je navesti referentni broj i naziv </w:t>
      </w:r>
      <w:r w:rsidR="005D6694">
        <w:rPr>
          <w:color w:val="000000"/>
          <w:sz w:val="24"/>
          <w:szCs w:val="24"/>
        </w:rPr>
        <w:t>PDP-a</w:t>
      </w:r>
      <w:r w:rsidRPr="004E16AD">
        <w:rPr>
          <w:color w:val="000000"/>
          <w:sz w:val="24"/>
          <w:szCs w:val="24"/>
        </w:rPr>
        <w:t xml:space="preserve">. Sva zaprimljena pitanja se s odgovorima objavljuju u dijelu </w:t>
      </w:r>
      <w:r w:rsidRPr="00500D23">
        <w:rPr>
          <w:color w:val="000000"/>
          <w:sz w:val="24"/>
          <w:szCs w:val="24"/>
        </w:rPr>
        <w:t>Pitanja i odgovori</w:t>
      </w:r>
      <w:r w:rsidR="00E517FC">
        <w:rPr>
          <w:color w:val="000000"/>
          <w:sz w:val="24"/>
          <w:szCs w:val="24"/>
        </w:rPr>
        <w:t xml:space="preserve"> </w:t>
      </w:r>
      <w:r w:rsidR="00500D23">
        <w:rPr>
          <w:color w:val="000000"/>
          <w:sz w:val="24"/>
          <w:szCs w:val="24"/>
        </w:rPr>
        <w:t>na</w:t>
      </w:r>
      <w:r w:rsidRPr="004E16AD">
        <w:rPr>
          <w:color w:val="000000"/>
          <w:sz w:val="24"/>
          <w:szCs w:val="24"/>
        </w:rPr>
        <w:t xml:space="preserve"> ESF+ </w:t>
      </w:r>
      <w:r w:rsidR="00C25B80">
        <w:rPr>
          <w:color w:val="000000"/>
          <w:sz w:val="24"/>
          <w:szCs w:val="24"/>
        </w:rPr>
        <w:t>mrežnoj</w:t>
      </w:r>
      <w:r w:rsidRPr="004E16AD">
        <w:rPr>
          <w:color w:val="000000"/>
          <w:sz w:val="24"/>
          <w:szCs w:val="24"/>
        </w:rPr>
        <w:t xml:space="preserve"> stranici</w:t>
      </w:r>
      <w:r w:rsidR="00F6615D">
        <w:rPr>
          <w:color w:val="000000"/>
          <w:sz w:val="24"/>
          <w:szCs w:val="24"/>
        </w:rPr>
        <w:t xml:space="preserve"> </w:t>
      </w:r>
      <w:r w:rsidRPr="004E16AD">
        <w:rPr>
          <w:color w:val="000000"/>
          <w:sz w:val="24"/>
          <w:szCs w:val="24"/>
        </w:rPr>
        <w:t xml:space="preserve">najkasnije </w:t>
      </w:r>
      <w:r w:rsidRPr="003D5FDC">
        <w:rPr>
          <w:b/>
          <w:color w:val="000000"/>
          <w:sz w:val="24"/>
          <w:szCs w:val="24"/>
        </w:rPr>
        <w:t>10 kalendarskih dana</w:t>
      </w:r>
      <w:r w:rsidRPr="004E16AD">
        <w:rPr>
          <w:color w:val="000000"/>
          <w:sz w:val="24"/>
          <w:szCs w:val="24"/>
        </w:rPr>
        <w:t xml:space="preserve"> od datuma zaprimanja, grupirani po određenim područjima (poglavlja/podpoglavlja UZP-a). </w:t>
      </w:r>
    </w:p>
    <w:p w14:paraId="4BEC4A3D" w14:textId="07EE83C2" w:rsidR="00AB3D8E" w:rsidRDefault="004E16AD" w:rsidP="00444DA9">
      <w:pPr>
        <w:jc w:val="both"/>
        <w:rPr>
          <w:color w:val="000000"/>
          <w:sz w:val="24"/>
          <w:szCs w:val="24"/>
        </w:rPr>
      </w:pPr>
      <w:r w:rsidRPr="004E16AD">
        <w:rPr>
          <w:color w:val="000000"/>
          <w:sz w:val="24"/>
          <w:szCs w:val="24"/>
        </w:rPr>
        <w:t>PT1 odgovara na pitanja koja su isključivo vezana uz objavljenu dokumentaciju PDP-a pozivajući se na jasne reference UzP-a. U interesu jednakog postupanja, PT1 ne može dati prethodno mišljenje u vezi s prihvatljivošću Prijavitelja</w:t>
      </w:r>
      <w:r w:rsidRPr="00A24D55">
        <w:rPr>
          <w:color w:val="000000"/>
          <w:sz w:val="24"/>
          <w:szCs w:val="24"/>
        </w:rPr>
        <w:t>/Partnera</w:t>
      </w:r>
      <w:r w:rsidRPr="004E16AD">
        <w:rPr>
          <w:color w:val="000000"/>
          <w:sz w:val="24"/>
          <w:szCs w:val="24"/>
        </w:rPr>
        <w:t>, projekta ili određenih aktivnosti i troškova te ne može zamijeniti niti prejudicirati ishod pojedinih faza postupka odabira kako su opisane u UzP-u. PT1 nije u mogućnosti odgovarati na pitanja koja zahtijevaju ocjenu prihvatljivosti konkretnog projekta, konkretnog Prijavitelja</w:t>
      </w:r>
      <w:r w:rsidRPr="00A24D55">
        <w:rPr>
          <w:color w:val="000000"/>
          <w:sz w:val="24"/>
          <w:szCs w:val="24"/>
        </w:rPr>
        <w:t>/Partnera</w:t>
      </w:r>
      <w:r w:rsidRPr="004E16AD">
        <w:rPr>
          <w:color w:val="000000"/>
          <w:sz w:val="24"/>
          <w:szCs w:val="24"/>
        </w:rPr>
        <w:t>, konkretnih aktivnosti i slično. U slučaju takvih pitanja, odgovor nadležnog tijela će upućivati na relevantni dio dokumentacije PDP-a.</w:t>
      </w:r>
    </w:p>
    <w:p w14:paraId="7888CB2D" w14:textId="77777777" w:rsidR="001B53CC" w:rsidRPr="00AB3D8E" w:rsidRDefault="001B53CC" w:rsidP="00444DA9">
      <w:pPr>
        <w:jc w:val="both"/>
        <w:rPr>
          <w:b/>
          <w:bCs/>
          <w:sz w:val="24"/>
          <w:szCs w:val="24"/>
        </w:rPr>
      </w:pPr>
    </w:p>
    <w:p w14:paraId="42E8D19D" w14:textId="77777777" w:rsidR="00AB3D8E" w:rsidRPr="00753573" w:rsidRDefault="00AB3D8E" w:rsidP="00133EED">
      <w:pPr>
        <w:keepNext/>
        <w:keepLines/>
        <w:numPr>
          <w:ilvl w:val="1"/>
          <w:numId w:val="4"/>
        </w:numPr>
        <w:spacing w:before="120"/>
        <w:outlineLvl w:val="1"/>
        <w:rPr>
          <w:color w:val="ED7D31"/>
          <w:sz w:val="36"/>
          <w:szCs w:val="36"/>
        </w:rPr>
      </w:pPr>
      <w:bookmarkStart w:id="1220" w:name="_Toc54189552"/>
      <w:bookmarkStart w:id="1221" w:name="_Toc189232890"/>
      <w:r w:rsidRPr="00753573">
        <w:rPr>
          <w:color w:val="ED7D31" w:themeColor="accent2"/>
          <w:sz w:val="36"/>
          <w:szCs w:val="36"/>
        </w:rPr>
        <w:t>Informativne radionice</w:t>
      </w:r>
      <w:bookmarkEnd w:id="1220"/>
      <w:bookmarkEnd w:id="1221"/>
    </w:p>
    <w:p w14:paraId="64B78A0C" w14:textId="0E5C306C" w:rsidR="00156EFD" w:rsidRPr="00156EFD" w:rsidRDefault="00156EFD" w:rsidP="00156EFD">
      <w:pPr>
        <w:tabs>
          <w:tab w:val="left" w:pos="1575"/>
          <w:tab w:val="left" w:pos="2640"/>
        </w:tabs>
        <w:jc w:val="both"/>
        <w:rPr>
          <w:sz w:val="24"/>
          <w:szCs w:val="24"/>
        </w:rPr>
      </w:pPr>
      <w:r w:rsidRPr="00156EFD">
        <w:rPr>
          <w:sz w:val="24"/>
          <w:szCs w:val="24"/>
        </w:rPr>
        <w:t xml:space="preserve">Za potencijalne </w:t>
      </w:r>
      <w:r w:rsidR="00BD71AD">
        <w:rPr>
          <w:sz w:val="24"/>
          <w:szCs w:val="24"/>
        </w:rPr>
        <w:t>P</w:t>
      </w:r>
      <w:r w:rsidRPr="00156EFD">
        <w:rPr>
          <w:sz w:val="24"/>
          <w:szCs w:val="24"/>
        </w:rPr>
        <w:t>rijavitelje organizirat će se informativne radionice na temu pripreme projektnih prijedloga i obveza vezani</w:t>
      </w:r>
      <w:r w:rsidR="004D08B6">
        <w:rPr>
          <w:sz w:val="24"/>
          <w:szCs w:val="24"/>
        </w:rPr>
        <w:t>h</w:t>
      </w:r>
      <w:r w:rsidRPr="00156EFD">
        <w:rPr>
          <w:sz w:val="24"/>
          <w:szCs w:val="24"/>
        </w:rPr>
        <w:t xml:space="preserve"> uz praćenje uspješnosti provedbe. </w:t>
      </w:r>
    </w:p>
    <w:p w14:paraId="7037E68B" w14:textId="60212ABD" w:rsidR="00670778" w:rsidRPr="00670778" w:rsidRDefault="00670778" w:rsidP="00670778">
      <w:pPr>
        <w:tabs>
          <w:tab w:val="left" w:pos="1575"/>
          <w:tab w:val="left" w:pos="2640"/>
        </w:tabs>
        <w:jc w:val="both"/>
        <w:rPr>
          <w:sz w:val="24"/>
          <w:szCs w:val="24"/>
        </w:rPr>
      </w:pPr>
      <w:r w:rsidRPr="00670778">
        <w:rPr>
          <w:sz w:val="24"/>
          <w:szCs w:val="24"/>
        </w:rPr>
        <w:t xml:space="preserve">Datumi i mjesta održavanja informativnih radionica objavit će se na ESF+ mrežnoj stranici najmanje 10 kalendarskih dana prije dana njihova održavanja. </w:t>
      </w:r>
    </w:p>
    <w:p w14:paraId="2B9460D4" w14:textId="669F9403" w:rsidR="00670778" w:rsidRPr="00670778" w:rsidRDefault="00670778" w:rsidP="00670778">
      <w:pPr>
        <w:tabs>
          <w:tab w:val="left" w:pos="1575"/>
          <w:tab w:val="left" w:pos="2640"/>
        </w:tabs>
        <w:jc w:val="both"/>
        <w:rPr>
          <w:sz w:val="24"/>
          <w:szCs w:val="24"/>
        </w:rPr>
      </w:pPr>
      <w:r w:rsidRPr="00670778">
        <w:rPr>
          <w:sz w:val="24"/>
          <w:szCs w:val="24"/>
        </w:rPr>
        <w:t xml:space="preserve">Način prijave za radionice bit će pravovremeno objavljen i javno dostupan. Materijali predstavljeni na informativnoj radionici objavit će se na ESF+ mrežnoj stranici najkasnije 5 kalendarskih dana nakon održavanja radionica. </w:t>
      </w:r>
    </w:p>
    <w:p w14:paraId="562BA2B6" w14:textId="76536214" w:rsidR="00D2244C" w:rsidRPr="00AB3D8E" w:rsidRDefault="00156EFD" w:rsidP="00444DA9">
      <w:pPr>
        <w:tabs>
          <w:tab w:val="left" w:pos="1575"/>
          <w:tab w:val="left" w:pos="2640"/>
        </w:tabs>
        <w:jc w:val="both"/>
        <w:rPr>
          <w:sz w:val="24"/>
          <w:szCs w:val="24"/>
        </w:rPr>
      </w:pPr>
      <w:r w:rsidRPr="00156EFD">
        <w:rPr>
          <w:sz w:val="24"/>
          <w:szCs w:val="24"/>
        </w:rPr>
        <w:t>Postoji i mogućnost održavanja online informativnih radionica.</w:t>
      </w:r>
    </w:p>
    <w:p w14:paraId="7E4D1ADD" w14:textId="77777777" w:rsidR="00AB3D8E" w:rsidRPr="00AB3D8E" w:rsidRDefault="00AB3D8E" w:rsidP="00133EED">
      <w:pPr>
        <w:keepNext/>
        <w:keepLines/>
        <w:numPr>
          <w:ilvl w:val="0"/>
          <w:numId w:val="4"/>
        </w:numPr>
        <w:pBdr>
          <w:bottom w:val="single" w:sz="4" w:space="2" w:color="ED7D31"/>
        </w:pBdr>
        <w:spacing w:before="360"/>
        <w:outlineLvl w:val="0"/>
        <w:rPr>
          <w:color w:val="262626"/>
          <w:sz w:val="40"/>
          <w:szCs w:val="40"/>
        </w:rPr>
      </w:pPr>
      <w:bookmarkStart w:id="1222" w:name="_Toc54189553"/>
      <w:bookmarkStart w:id="1223" w:name="_Toc189232891"/>
      <w:r w:rsidRPr="1EE093B2">
        <w:rPr>
          <w:color w:val="262626" w:themeColor="text1" w:themeTint="D9"/>
          <w:sz w:val="40"/>
          <w:szCs w:val="40"/>
        </w:rPr>
        <w:t>POSTUPAK DODJELE BESPOVRATNIH SREDSTAVA</w:t>
      </w:r>
      <w:bookmarkEnd w:id="1222"/>
      <w:bookmarkEnd w:id="1223"/>
    </w:p>
    <w:p w14:paraId="2822D2BB" w14:textId="01BA5BB5" w:rsidR="007D5E04" w:rsidRPr="007D5E04" w:rsidRDefault="007D5E04" w:rsidP="007D5E04">
      <w:pPr>
        <w:jc w:val="both"/>
        <w:rPr>
          <w:sz w:val="24"/>
          <w:szCs w:val="24"/>
        </w:rPr>
      </w:pPr>
      <w:r w:rsidRPr="007D5E04">
        <w:rPr>
          <w:sz w:val="24"/>
          <w:szCs w:val="24"/>
        </w:rPr>
        <w:t xml:space="preserve">Ovaj </w:t>
      </w:r>
      <w:r w:rsidR="00A3254F">
        <w:rPr>
          <w:sz w:val="24"/>
          <w:szCs w:val="24"/>
        </w:rPr>
        <w:t>PDP</w:t>
      </w:r>
      <w:r w:rsidRPr="007D5E04">
        <w:rPr>
          <w:sz w:val="24"/>
          <w:szCs w:val="24"/>
        </w:rPr>
        <w:t xml:space="preserve"> na dostavu projektnih prijedloga se vodi u modalitetu </w:t>
      </w:r>
      <w:r w:rsidR="00BA7166" w:rsidRPr="00A24D55">
        <w:rPr>
          <w:sz w:val="24"/>
          <w:szCs w:val="24"/>
        </w:rPr>
        <w:t>otvorenog</w:t>
      </w:r>
      <w:r w:rsidR="00B944A1" w:rsidRPr="00A24D55">
        <w:rPr>
          <w:sz w:val="24"/>
          <w:szCs w:val="24"/>
        </w:rPr>
        <w:t xml:space="preserve"> postupka</w:t>
      </w:r>
      <w:r w:rsidRPr="007D5E04">
        <w:rPr>
          <w:sz w:val="24"/>
          <w:szCs w:val="24"/>
        </w:rPr>
        <w:t>, u kojem se postupak dodjele bespovratnih sredstava provodi u dvije faze:</w:t>
      </w:r>
    </w:p>
    <w:p w14:paraId="5AFB1D8F" w14:textId="41A665FA" w:rsidR="007D5E04" w:rsidRPr="007D5E04" w:rsidRDefault="007D5E04" w:rsidP="007D5E04">
      <w:pPr>
        <w:jc w:val="both"/>
        <w:rPr>
          <w:sz w:val="24"/>
          <w:szCs w:val="24"/>
        </w:rPr>
      </w:pPr>
      <w:r w:rsidRPr="007D5E04">
        <w:rPr>
          <w:sz w:val="24"/>
          <w:szCs w:val="24"/>
        </w:rPr>
        <w:t>1.</w:t>
      </w:r>
      <w:r w:rsidR="00B944A1">
        <w:rPr>
          <w:sz w:val="24"/>
          <w:szCs w:val="24"/>
        </w:rPr>
        <w:t xml:space="preserve"> </w:t>
      </w:r>
      <w:r w:rsidRPr="00B944A1">
        <w:rPr>
          <w:b/>
          <w:bCs/>
          <w:sz w:val="24"/>
          <w:szCs w:val="24"/>
        </w:rPr>
        <w:t>administrativna</w:t>
      </w:r>
      <w:r w:rsidR="00B944A1" w:rsidRPr="00B944A1">
        <w:rPr>
          <w:b/>
          <w:bCs/>
          <w:sz w:val="24"/>
          <w:szCs w:val="24"/>
        </w:rPr>
        <w:t xml:space="preserve"> </w:t>
      </w:r>
      <w:r w:rsidRPr="00B944A1">
        <w:rPr>
          <w:b/>
          <w:bCs/>
          <w:sz w:val="24"/>
          <w:szCs w:val="24"/>
        </w:rPr>
        <w:t>provjera</w:t>
      </w:r>
      <w:r w:rsidRPr="007D5E04">
        <w:rPr>
          <w:sz w:val="24"/>
          <w:szCs w:val="24"/>
        </w:rPr>
        <w:t xml:space="preserve"> </w:t>
      </w:r>
      <w:r w:rsidR="00B834CF">
        <w:rPr>
          <w:sz w:val="24"/>
          <w:szCs w:val="24"/>
        </w:rPr>
        <w:t>projektnog prijedloga</w:t>
      </w:r>
    </w:p>
    <w:p w14:paraId="6EA9D7AE" w14:textId="298964BB" w:rsidR="007D5E04" w:rsidRPr="007D5E04" w:rsidRDefault="007D5E04" w:rsidP="007D5E04">
      <w:pPr>
        <w:jc w:val="both"/>
        <w:rPr>
          <w:sz w:val="24"/>
          <w:szCs w:val="24"/>
        </w:rPr>
      </w:pPr>
      <w:r w:rsidRPr="007D5E04">
        <w:rPr>
          <w:sz w:val="24"/>
          <w:szCs w:val="24"/>
        </w:rPr>
        <w:lastRenderedPageBreak/>
        <w:t>2.</w:t>
      </w:r>
      <w:r w:rsidR="00B944A1">
        <w:rPr>
          <w:sz w:val="24"/>
          <w:szCs w:val="24"/>
        </w:rPr>
        <w:t xml:space="preserve"> </w:t>
      </w:r>
      <w:r w:rsidRPr="00B944A1">
        <w:rPr>
          <w:b/>
          <w:bCs/>
          <w:sz w:val="24"/>
          <w:szCs w:val="24"/>
        </w:rPr>
        <w:t>procjena kvalitete</w:t>
      </w:r>
      <w:r w:rsidRPr="007D5E04">
        <w:rPr>
          <w:sz w:val="24"/>
          <w:szCs w:val="24"/>
        </w:rPr>
        <w:t xml:space="preserve"> (provjera zahtjeva prihvatljivosti koji se odnose na projekt u cjelini, aktivnosti, troškove, </w:t>
      </w:r>
      <w:r w:rsidR="00D03CAC">
        <w:rPr>
          <w:sz w:val="24"/>
          <w:szCs w:val="24"/>
        </w:rPr>
        <w:t>P</w:t>
      </w:r>
      <w:r w:rsidRPr="007D5E04">
        <w:rPr>
          <w:sz w:val="24"/>
          <w:szCs w:val="24"/>
        </w:rPr>
        <w:t>rijavitelja</w:t>
      </w:r>
      <w:r w:rsidRPr="00A24D55">
        <w:rPr>
          <w:sz w:val="24"/>
          <w:szCs w:val="24"/>
        </w:rPr>
        <w:t xml:space="preserve">, i ako je primjenjivo, </w:t>
      </w:r>
      <w:r w:rsidR="00D03CAC" w:rsidRPr="00A24D55">
        <w:rPr>
          <w:sz w:val="24"/>
          <w:szCs w:val="24"/>
        </w:rPr>
        <w:t>P</w:t>
      </w:r>
      <w:r w:rsidRPr="00A24D55">
        <w:rPr>
          <w:sz w:val="24"/>
          <w:szCs w:val="24"/>
        </w:rPr>
        <w:t>artnera</w:t>
      </w:r>
      <w:r w:rsidRPr="007D5E04">
        <w:rPr>
          <w:sz w:val="24"/>
          <w:szCs w:val="24"/>
        </w:rPr>
        <w:t>, te ocjena kvalitete sukladno kriterijima odabira</w:t>
      </w:r>
      <w:r w:rsidR="00C616EE">
        <w:rPr>
          <w:sz w:val="24"/>
          <w:szCs w:val="24"/>
        </w:rPr>
        <w:t>,</w:t>
      </w:r>
      <w:r w:rsidRPr="007D5E04">
        <w:rPr>
          <w:sz w:val="24"/>
          <w:szCs w:val="24"/>
        </w:rPr>
        <w:t xml:space="preserve"> a ovisno je li predviđeno bodovanje ili ne). </w:t>
      </w:r>
    </w:p>
    <w:p w14:paraId="7252AB90" w14:textId="391BB435" w:rsidR="007D5E04" w:rsidRPr="007D5E04" w:rsidRDefault="007D5E04" w:rsidP="007D5E04">
      <w:pPr>
        <w:jc w:val="both"/>
        <w:rPr>
          <w:sz w:val="24"/>
          <w:szCs w:val="24"/>
        </w:rPr>
      </w:pPr>
      <w:r w:rsidRPr="007D5E04">
        <w:rPr>
          <w:sz w:val="24"/>
          <w:szCs w:val="24"/>
        </w:rPr>
        <w:t>Postupak dodjele bespovratnih sredstava završava donošenjem Odluke o financiranju odnosno isključivanjem pojedinačnih projektnih prijedloga sukladno uvjetima odabranog postupka.</w:t>
      </w:r>
    </w:p>
    <w:p w14:paraId="688CB1F0" w14:textId="1C5C34CD" w:rsidR="007D5E04" w:rsidRPr="007D5E04" w:rsidRDefault="007D5E04" w:rsidP="007D5E04">
      <w:pPr>
        <w:jc w:val="both"/>
        <w:rPr>
          <w:sz w:val="24"/>
          <w:szCs w:val="24"/>
        </w:rPr>
      </w:pPr>
      <w:r w:rsidRPr="007D5E04">
        <w:rPr>
          <w:sz w:val="24"/>
          <w:szCs w:val="24"/>
        </w:rPr>
        <w:t>Tijelo nadležno za odabir je PT2, a Odluku o financiranju donosi čelna osoba PT1.</w:t>
      </w:r>
    </w:p>
    <w:p w14:paraId="2C5A1057" w14:textId="25E03F9D" w:rsidR="000E0754" w:rsidRDefault="007D5E04" w:rsidP="00444DA9">
      <w:pPr>
        <w:jc w:val="both"/>
        <w:rPr>
          <w:sz w:val="24"/>
          <w:szCs w:val="24"/>
        </w:rPr>
      </w:pPr>
      <w:r w:rsidRPr="007D5E04">
        <w:rPr>
          <w:sz w:val="24"/>
          <w:szCs w:val="24"/>
        </w:rPr>
        <w:t xml:space="preserve">Ako se tijekom bilo koje faze postupka utvrdi da je </w:t>
      </w:r>
      <w:r w:rsidR="00D03CAC">
        <w:rPr>
          <w:sz w:val="24"/>
          <w:szCs w:val="24"/>
        </w:rPr>
        <w:t>P</w:t>
      </w:r>
      <w:r w:rsidRPr="007D5E04">
        <w:rPr>
          <w:sz w:val="24"/>
          <w:szCs w:val="24"/>
        </w:rPr>
        <w:t xml:space="preserve">rijavitelj dostavio lažne informacije u projektnom prijedlogu ili da su </w:t>
      </w:r>
      <w:r w:rsidR="00D03CAC">
        <w:rPr>
          <w:sz w:val="24"/>
          <w:szCs w:val="24"/>
        </w:rPr>
        <w:t>P</w:t>
      </w:r>
      <w:r w:rsidRPr="007D5E04">
        <w:rPr>
          <w:sz w:val="24"/>
          <w:szCs w:val="24"/>
        </w:rPr>
        <w:t>rijavitelj ili osobe povezane s projektnim prijedlogom dobili povjerljive informacije, pokušali utjecati ili utjecali na ishod postupka odabira, PT2 isključuje projektni prijedlog iz postupka dodjele bespovratnih sredstava i po potrebi se obraća nadležnim institucijama i pokreće redovne procedure za prijavu nepravilnosti.</w:t>
      </w:r>
    </w:p>
    <w:p w14:paraId="606D4B7D" w14:textId="77777777" w:rsidR="00AB3D8E" w:rsidRPr="00AB3D8E" w:rsidRDefault="00AB3D8E" w:rsidP="00133EED">
      <w:pPr>
        <w:keepNext/>
        <w:keepLines/>
        <w:numPr>
          <w:ilvl w:val="1"/>
          <w:numId w:val="4"/>
        </w:numPr>
        <w:spacing w:before="120"/>
        <w:outlineLvl w:val="1"/>
        <w:rPr>
          <w:color w:val="ED7D31"/>
          <w:sz w:val="36"/>
          <w:szCs w:val="36"/>
        </w:rPr>
      </w:pPr>
      <w:bookmarkStart w:id="1224" w:name="_Toc54189554"/>
      <w:bookmarkStart w:id="1225" w:name="_Toc189232892"/>
      <w:r w:rsidRPr="1EE093B2">
        <w:rPr>
          <w:color w:val="ED7D31" w:themeColor="accent2"/>
          <w:sz w:val="36"/>
          <w:szCs w:val="36"/>
        </w:rPr>
        <w:t>Administrativna provjera</w:t>
      </w:r>
      <w:bookmarkEnd w:id="1224"/>
      <w:bookmarkEnd w:id="1225"/>
      <w:r w:rsidRPr="1EE093B2">
        <w:rPr>
          <w:color w:val="ED7D31" w:themeColor="accent2"/>
          <w:sz w:val="36"/>
          <w:szCs w:val="36"/>
        </w:rPr>
        <w:t xml:space="preserve"> </w:t>
      </w:r>
    </w:p>
    <w:p w14:paraId="44DEC9A3" w14:textId="292E590D" w:rsidR="00DD64CB" w:rsidRDefault="00DD64CB" w:rsidP="00DD64CB">
      <w:pPr>
        <w:suppressAutoHyphens/>
        <w:ind w:left="1" w:hanging="1"/>
        <w:jc w:val="both"/>
        <w:rPr>
          <w:color w:val="00000A"/>
          <w:sz w:val="24"/>
          <w:szCs w:val="24"/>
          <w:highlight w:val="yellow"/>
        </w:rPr>
      </w:pPr>
      <w:r w:rsidRPr="00DD64CB">
        <w:rPr>
          <w:color w:val="00000A"/>
          <w:sz w:val="24"/>
          <w:szCs w:val="24"/>
        </w:rPr>
        <w:t>Projektni prijedlozi zaprimaju se unutar roka određenog u UzP-u. Zaprimljeni projektni prijedlog dobiva jedinstvenu referentnu oznaku.</w:t>
      </w:r>
    </w:p>
    <w:p w14:paraId="62457B2E" w14:textId="0FBFA15E" w:rsidR="00FF1B07" w:rsidRDefault="0089030D" w:rsidP="00444DA9">
      <w:pPr>
        <w:suppressAutoHyphens/>
        <w:ind w:left="1" w:hanging="1"/>
        <w:jc w:val="both"/>
        <w:rPr>
          <w:color w:val="00000A"/>
          <w:sz w:val="24"/>
          <w:szCs w:val="24"/>
        </w:rPr>
      </w:pPr>
      <w:r>
        <w:rPr>
          <w:color w:val="00000A"/>
          <w:sz w:val="24"/>
          <w:szCs w:val="24"/>
        </w:rPr>
        <w:t xml:space="preserve">Nacionalna zaklada za razvoj civilnoga društva </w:t>
      </w:r>
      <w:r w:rsidR="00EB5ED6">
        <w:rPr>
          <w:color w:val="00000A"/>
          <w:sz w:val="24"/>
          <w:szCs w:val="24"/>
        </w:rPr>
        <w:t>(</w:t>
      </w:r>
      <w:r>
        <w:rPr>
          <w:color w:val="00000A"/>
          <w:sz w:val="24"/>
          <w:szCs w:val="24"/>
        </w:rPr>
        <w:t>PT2</w:t>
      </w:r>
      <w:r w:rsidR="00EB5ED6">
        <w:rPr>
          <w:color w:val="00000A"/>
          <w:sz w:val="24"/>
          <w:szCs w:val="24"/>
        </w:rPr>
        <w:t xml:space="preserve">) </w:t>
      </w:r>
      <w:r w:rsidR="00FF1B07">
        <w:rPr>
          <w:color w:val="00000A"/>
          <w:sz w:val="24"/>
          <w:szCs w:val="24"/>
        </w:rPr>
        <w:t xml:space="preserve">će provesti administrativnu provjeru projektnih prijedloga prema sljedećim kriterijima: </w:t>
      </w:r>
    </w:p>
    <w:tbl>
      <w:tblPr>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5834"/>
        <w:gridCol w:w="1502"/>
        <w:gridCol w:w="1369"/>
      </w:tblGrid>
      <w:tr w:rsidR="00BB11F1" w:rsidRPr="009132B7" w14:paraId="0B3BCF25" w14:textId="3716257A" w:rsidTr="003D5FDC">
        <w:trPr>
          <w:trHeight w:val="948"/>
        </w:trPr>
        <w:tc>
          <w:tcPr>
            <w:tcW w:w="6233" w:type="dxa"/>
            <w:gridSpan w:val="2"/>
            <w:shd w:val="clear" w:color="auto" w:fill="E2EFDA"/>
            <w:noWrap/>
            <w:vAlign w:val="center"/>
            <w:hideMark/>
          </w:tcPr>
          <w:p w14:paraId="184CED9D" w14:textId="77777777" w:rsidR="00BB11F1" w:rsidRPr="009132B7" w:rsidRDefault="00BB11F1" w:rsidP="00FF1B07">
            <w:pPr>
              <w:spacing w:after="0" w:line="240" w:lineRule="auto"/>
              <w:rPr>
                <w:rFonts w:ascii="Calibri" w:eastAsia="Times New Roman" w:hAnsi="Calibri" w:cs="Calibri"/>
                <w:b/>
                <w:bCs/>
                <w:sz w:val="24"/>
                <w:szCs w:val="24"/>
                <w:lang w:eastAsia="en-GB"/>
              </w:rPr>
            </w:pPr>
            <w:r w:rsidRPr="009132B7">
              <w:rPr>
                <w:rFonts w:ascii="Calibri" w:eastAsia="Times New Roman" w:hAnsi="Calibri" w:cs="Calibri"/>
                <w:b/>
                <w:bCs/>
                <w:sz w:val="24"/>
                <w:szCs w:val="24"/>
                <w:lang w:eastAsia="en-GB"/>
              </w:rPr>
              <w:t>Uvjeti za zaprimanje i administrativnu provjeru</w:t>
            </w:r>
          </w:p>
        </w:tc>
        <w:tc>
          <w:tcPr>
            <w:tcW w:w="1502" w:type="dxa"/>
            <w:shd w:val="clear" w:color="auto" w:fill="E2EFDA"/>
            <w:vAlign w:val="center"/>
            <w:hideMark/>
          </w:tcPr>
          <w:p w14:paraId="5A4459F4" w14:textId="77777777" w:rsidR="00BB11F1" w:rsidRPr="009132B7" w:rsidRDefault="00BB11F1" w:rsidP="00FF1B07">
            <w:pPr>
              <w:spacing w:after="0" w:line="240" w:lineRule="auto"/>
              <w:rPr>
                <w:rFonts w:ascii="Calibri" w:eastAsia="Times New Roman" w:hAnsi="Calibri" w:cs="Calibri"/>
                <w:b/>
                <w:bCs/>
                <w:sz w:val="24"/>
                <w:szCs w:val="24"/>
                <w:lang w:eastAsia="en-GB"/>
              </w:rPr>
            </w:pPr>
            <w:r w:rsidRPr="009132B7">
              <w:rPr>
                <w:rFonts w:ascii="Calibri" w:eastAsia="Times New Roman" w:hAnsi="Calibri" w:cs="Calibri"/>
                <w:b/>
                <w:bCs/>
                <w:sz w:val="24"/>
                <w:szCs w:val="24"/>
                <w:lang w:eastAsia="en-GB"/>
              </w:rPr>
              <w:t xml:space="preserve">Zadovoljenje uvjeta (DA/NE) </w:t>
            </w:r>
          </w:p>
        </w:tc>
        <w:tc>
          <w:tcPr>
            <w:tcW w:w="1369" w:type="dxa"/>
            <w:shd w:val="clear" w:color="auto" w:fill="E2EFDA"/>
          </w:tcPr>
          <w:p w14:paraId="682EC780" w14:textId="7C6BD2C4" w:rsidR="00BB11F1" w:rsidRPr="009132B7" w:rsidRDefault="00BB11F1" w:rsidP="00FF1B07">
            <w:pPr>
              <w:spacing w:after="0" w:line="240" w:lineRule="auto"/>
              <w:rPr>
                <w:rFonts w:ascii="Calibri" w:eastAsia="Times New Roman" w:hAnsi="Calibri" w:cs="Calibri"/>
                <w:b/>
                <w:bCs/>
                <w:sz w:val="24"/>
                <w:szCs w:val="24"/>
                <w:lang w:eastAsia="en-GB"/>
              </w:rPr>
            </w:pPr>
            <w:r w:rsidRPr="009132B7">
              <w:rPr>
                <w:rFonts w:ascii="Calibri" w:eastAsia="Times New Roman" w:hAnsi="Calibri" w:cs="Calibri"/>
                <w:b/>
                <w:bCs/>
                <w:sz w:val="24"/>
                <w:szCs w:val="24"/>
                <w:lang w:eastAsia="en-GB"/>
              </w:rPr>
              <w:t>Mogućnost traženja pojašnjenja</w:t>
            </w:r>
          </w:p>
        </w:tc>
      </w:tr>
      <w:tr w:rsidR="00BB11F1" w:rsidRPr="009132B7" w14:paraId="27431B60" w14:textId="62678BFA" w:rsidTr="003D5FDC">
        <w:trPr>
          <w:trHeight w:val="1812"/>
        </w:trPr>
        <w:tc>
          <w:tcPr>
            <w:tcW w:w="364" w:type="dxa"/>
            <w:shd w:val="clear" w:color="auto" w:fill="FFFFFF" w:themeFill="background1"/>
            <w:noWrap/>
            <w:vAlign w:val="center"/>
            <w:hideMark/>
          </w:tcPr>
          <w:p w14:paraId="20612D53"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1.</w:t>
            </w:r>
          </w:p>
        </w:tc>
        <w:tc>
          <w:tcPr>
            <w:tcW w:w="5869" w:type="dxa"/>
            <w:shd w:val="clear" w:color="auto" w:fill="FFFFFF" w:themeFill="background1"/>
            <w:vAlign w:val="center"/>
            <w:hideMark/>
          </w:tcPr>
          <w:p w14:paraId="4B148B9D" w14:textId="77777777" w:rsidR="00BB11F1" w:rsidRPr="009132B7" w:rsidRDefault="00BB11F1" w:rsidP="009132B7">
            <w:pPr>
              <w:spacing w:after="240" w:line="240" w:lineRule="auto"/>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Projektni prijedlog je zaprimljen unutar roka određenog PDP-om.</w:t>
            </w:r>
          </w:p>
        </w:tc>
        <w:tc>
          <w:tcPr>
            <w:tcW w:w="1502" w:type="dxa"/>
            <w:shd w:val="clear" w:color="auto" w:fill="FFFFFF" w:themeFill="background1"/>
            <w:noWrap/>
            <w:vAlign w:val="center"/>
            <w:hideMark/>
          </w:tcPr>
          <w:p w14:paraId="6E3CE44B"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 </w:t>
            </w:r>
          </w:p>
        </w:tc>
        <w:tc>
          <w:tcPr>
            <w:tcW w:w="1369" w:type="dxa"/>
            <w:shd w:val="clear" w:color="auto" w:fill="FFFFFF" w:themeFill="background1"/>
          </w:tcPr>
          <w:p w14:paraId="47FC403D" w14:textId="1EF9788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ne</w:t>
            </w:r>
          </w:p>
        </w:tc>
      </w:tr>
      <w:tr w:rsidR="00BB11F1" w:rsidRPr="009132B7" w14:paraId="130D87E5" w14:textId="2FBFF4CC" w:rsidTr="003D5FDC">
        <w:trPr>
          <w:trHeight w:val="1728"/>
        </w:trPr>
        <w:tc>
          <w:tcPr>
            <w:tcW w:w="364" w:type="dxa"/>
            <w:shd w:val="clear" w:color="auto" w:fill="FFFFFF" w:themeFill="background1"/>
            <w:noWrap/>
            <w:vAlign w:val="center"/>
            <w:hideMark/>
          </w:tcPr>
          <w:p w14:paraId="547DF6CF"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2.</w:t>
            </w:r>
          </w:p>
        </w:tc>
        <w:tc>
          <w:tcPr>
            <w:tcW w:w="5869" w:type="dxa"/>
            <w:shd w:val="clear" w:color="auto" w:fill="FFFFFF" w:themeFill="background1"/>
            <w:vAlign w:val="center"/>
            <w:hideMark/>
          </w:tcPr>
          <w:p w14:paraId="7F72413B" w14:textId="77777777" w:rsidR="00BB11F1" w:rsidRPr="009132B7" w:rsidRDefault="00BB11F1" w:rsidP="009132B7">
            <w:pPr>
              <w:spacing w:after="0" w:line="240" w:lineRule="auto"/>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Zatraženi iznos bespovratnih sredstava je u okviru praga određenog PDP-om.</w:t>
            </w:r>
          </w:p>
        </w:tc>
        <w:tc>
          <w:tcPr>
            <w:tcW w:w="1502" w:type="dxa"/>
            <w:shd w:val="clear" w:color="auto" w:fill="FFFFFF" w:themeFill="background1"/>
            <w:noWrap/>
            <w:vAlign w:val="center"/>
            <w:hideMark/>
          </w:tcPr>
          <w:p w14:paraId="5D3D7310"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 </w:t>
            </w:r>
          </w:p>
        </w:tc>
        <w:tc>
          <w:tcPr>
            <w:tcW w:w="1369" w:type="dxa"/>
            <w:shd w:val="clear" w:color="auto" w:fill="FFFFFF" w:themeFill="background1"/>
          </w:tcPr>
          <w:p w14:paraId="053F6FF2" w14:textId="695587F5"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ne</w:t>
            </w:r>
          </w:p>
        </w:tc>
      </w:tr>
      <w:tr w:rsidR="00BB11F1" w:rsidRPr="009132B7" w14:paraId="31595CB4" w14:textId="2D3CC8D7" w:rsidTr="003D5FDC">
        <w:trPr>
          <w:trHeight w:val="1380"/>
        </w:trPr>
        <w:tc>
          <w:tcPr>
            <w:tcW w:w="364" w:type="dxa"/>
            <w:shd w:val="clear" w:color="auto" w:fill="FFFFFF" w:themeFill="background1"/>
            <w:noWrap/>
            <w:vAlign w:val="center"/>
            <w:hideMark/>
          </w:tcPr>
          <w:p w14:paraId="09231A50"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3.</w:t>
            </w:r>
          </w:p>
        </w:tc>
        <w:tc>
          <w:tcPr>
            <w:tcW w:w="5869" w:type="dxa"/>
            <w:shd w:val="clear" w:color="auto" w:fill="FFFFFF" w:themeFill="background1"/>
            <w:vAlign w:val="center"/>
            <w:hideMark/>
          </w:tcPr>
          <w:p w14:paraId="22B5126E" w14:textId="2EEFCCAA" w:rsidR="00BB11F1" w:rsidRPr="009132B7" w:rsidRDefault="00BB11F1" w:rsidP="009132B7">
            <w:pPr>
              <w:spacing w:after="0" w:line="240" w:lineRule="auto"/>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Projektni prijedlog sadrži sve obvezne priloge i prateće dokumente, sukladno odredbama PDP-a.</w:t>
            </w:r>
          </w:p>
        </w:tc>
        <w:tc>
          <w:tcPr>
            <w:tcW w:w="1502" w:type="dxa"/>
            <w:shd w:val="clear" w:color="auto" w:fill="FFFFFF" w:themeFill="background1"/>
            <w:noWrap/>
            <w:vAlign w:val="center"/>
            <w:hideMark/>
          </w:tcPr>
          <w:p w14:paraId="1790D59D"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 </w:t>
            </w:r>
          </w:p>
        </w:tc>
        <w:tc>
          <w:tcPr>
            <w:tcW w:w="1369" w:type="dxa"/>
            <w:shd w:val="clear" w:color="auto" w:fill="FFFFFF" w:themeFill="background1"/>
          </w:tcPr>
          <w:p w14:paraId="0B9A222D" w14:textId="2928122F"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da</w:t>
            </w:r>
          </w:p>
        </w:tc>
      </w:tr>
      <w:tr w:rsidR="00BB11F1" w:rsidRPr="009132B7" w14:paraId="590EEEAE" w14:textId="31828F52" w:rsidTr="003D5FDC">
        <w:trPr>
          <w:trHeight w:val="1380"/>
        </w:trPr>
        <w:tc>
          <w:tcPr>
            <w:tcW w:w="364" w:type="dxa"/>
            <w:shd w:val="clear" w:color="auto" w:fill="FFFFFF" w:themeFill="background1"/>
            <w:noWrap/>
            <w:vAlign w:val="center"/>
            <w:hideMark/>
          </w:tcPr>
          <w:p w14:paraId="4C462707"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lastRenderedPageBreak/>
              <w:t>4.</w:t>
            </w:r>
          </w:p>
        </w:tc>
        <w:tc>
          <w:tcPr>
            <w:tcW w:w="5869" w:type="dxa"/>
            <w:shd w:val="clear" w:color="auto" w:fill="FFFFFF" w:themeFill="background1"/>
            <w:vAlign w:val="center"/>
            <w:hideMark/>
          </w:tcPr>
          <w:p w14:paraId="4F8FBF4B" w14:textId="343AA182" w:rsidR="00BB11F1" w:rsidRPr="009132B7" w:rsidRDefault="00BB11F1" w:rsidP="009132B7">
            <w:pPr>
              <w:spacing w:after="0" w:line="240" w:lineRule="auto"/>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Projektni prijedlog sadrži potpisane i ovjerene izjave Prijavitelja</w:t>
            </w:r>
            <w:r w:rsidRPr="00A24D55">
              <w:rPr>
                <w:rFonts w:ascii="Calibri" w:eastAsia="Times New Roman" w:hAnsi="Calibri" w:cs="Calibri"/>
                <w:sz w:val="24"/>
                <w:szCs w:val="24"/>
                <w:lang w:eastAsia="en-GB"/>
              </w:rPr>
              <w:t>/Partnera</w:t>
            </w:r>
            <w:r w:rsidRPr="009132B7">
              <w:rPr>
                <w:rFonts w:ascii="Calibri" w:eastAsia="Times New Roman" w:hAnsi="Calibri" w:cs="Calibri"/>
                <w:sz w:val="24"/>
                <w:szCs w:val="24"/>
                <w:lang w:eastAsia="en-GB"/>
              </w:rPr>
              <w:t xml:space="preserve">, gdje je to predviđeno, dokumenti su potpisani od ovlaštene osobe u mandatu i ovjereni službenim pečatom organizacije, ako je primjenjivo. </w:t>
            </w:r>
          </w:p>
          <w:p w14:paraId="3A5415E1" w14:textId="20D5AAC7" w:rsidR="00BB11F1" w:rsidRPr="009132B7" w:rsidRDefault="00BB11F1" w:rsidP="009132B7">
            <w:pPr>
              <w:spacing w:after="0" w:line="240" w:lineRule="auto"/>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(Ako dokument potpisuje osoba koja je ovlaštena zastupati Prijavitelja</w:t>
            </w:r>
            <w:r w:rsidRPr="00A24D55">
              <w:rPr>
                <w:rFonts w:ascii="Calibri" w:eastAsia="Times New Roman" w:hAnsi="Calibri" w:cs="Calibri"/>
                <w:sz w:val="24"/>
                <w:szCs w:val="24"/>
                <w:lang w:eastAsia="en-GB"/>
              </w:rPr>
              <w:t>/Partnera</w:t>
            </w:r>
            <w:r w:rsidRPr="009132B7">
              <w:rPr>
                <w:rFonts w:ascii="Calibri" w:eastAsia="Times New Roman" w:hAnsi="Calibri" w:cs="Calibri"/>
                <w:sz w:val="24"/>
                <w:szCs w:val="24"/>
                <w:lang w:eastAsia="en-GB"/>
              </w:rPr>
              <w:t xml:space="preserve"> po punomoći, potrebno je dostaviti i punomoć</w:t>
            </w:r>
            <w:r w:rsidRPr="009132B7">
              <w:rPr>
                <w:sz w:val="24"/>
                <w:szCs w:val="24"/>
              </w:rPr>
              <w:t>.</w:t>
            </w:r>
            <w:r w:rsidRPr="009132B7">
              <w:rPr>
                <w:rFonts w:ascii="Calibri" w:eastAsia="Times New Roman" w:hAnsi="Calibri" w:cs="Calibri"/>
                <w:sz w:val="24"/>
                <w:szCs w:val="24"/>
                <w:lang w:eastAsia="en-GB"/>
              </w:rPr>
              <w:t>)</w:t>
            </w:r>
          </w:p>
        </w:tc>
        <w:tc>
          <w:tcPr>
            <w:tcW w:w="1502" w:type="dxa"/>
            <w:shd w:val="clear" w:color="auto" w:fill="FFFFFF" w:themeFill="background1"/>
            <w:noWrap/>
            <w:vAlign w:val="center"/>
            <w:hideMark/>
          </w:tcPr>
          <w:p w14:paraId="46D82684"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 </w:t>
            </w:r>
          </w:p>
        </w:tc>
        <w:tc>
          <w:tcPr>
            <w:tcW w:w="1369" w:type="dxa"/>
            <w:shd w:val="clear" w:color="auto" w:fill="FFFFFF" w:themeFill="background1"/>
          </w:tcPr>
          <w:p w14:paraId="76CE8EAE" w14:textId="79089726"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da</w:t>
            </w:r>
          </w:p>
        </w:tc>
      </w:tr>
      <w:tr w:rsidR="00BB11F1" w:rsidRPr="009132B7" w14:paraId="2A6C3EEE" w14:textId="171BE362" w:rsidTr="003D5FDC">
        <w:trPr>
          <w:trHeight w:val="1572"/>
        </w:trPr>
        <w:tc>
          <w:tcPr>
            <w:tcW w:w="364" w:type="dxa"/>
            <w:shd w:val="clear" w:color="auto" w:fill="FFFFFF" w:themeFill="background1"/>
            <w:noWrap/>
            <w:vAlign w:val="center"/>
            <w:hideMark/>
          </w:tcPr>
          <w:p w14:paraId="2CE767D9" w14:textId="655CD245" w:rsidR="00BB11F1" w:rsidRPr="009132B7" w:rsidRDefault="005A56DF" w:rsidP="00FF1B07">
            <w:pPr>
              <w:spacing w:after="0" w:line="240" w:lineRule="auto"/>
              <w:jc w:val="center"/>
              <w:rPr>
                <w:rFonts w:ascii="Calibri" w:eastAsia="Times New Roman" w:hAnsi="Calibri" w:cs="Calibri"/>
                <w:sz w:val="24"/>
                <w:szCs w:val="24"/>
                <w:lang w:eastAsia="en-GB"/>
              </w:rPr>
            </w:pPr>
            <w:r>
              <w:rPr>
                <w:rFonts w:ascii="Calibri" w:eastAsia="Times New Roman" w:hAnsi="Calibri" w:cs="Calibri"/>
                <w:sz w:val="24"/>
                <w:szCs w:val="24"/>
                <w:lang w:eastAsia="en-GB"/>
              </w:rPr>
              <w:t>5.</w:t>
            </w:r>
          </w:p>
        </w:tc>
        <w:tc>
          <w:tcPr>
            <w:tcW w:w="5869" w:type="dxa"/>
            <w:shd w:val="clear" w:color="auto" w:fill="FFFFFF" w:themeFill="background1"/>
            <w:vAlign w:val="center"/>
            <w:hideMark/>
          </w:tcPr>
          <w:p w14:paraId="4487B31E" w14:textId="34FB7EA8" w:rsidR="00BB11F1" w:rsidRPr="009132B7" w:rsidRDefault="005A56DF" w:rsidP="009132B7">
            <w:pPr>
              <w:spacing w:after="0" w:line="240" w:lineRule="auto"/>
              <w:rPr>
                <w:rFonts w:ascii="Calibri" w:eastAsia="Times New Roman" w:hAnsi="Calibri" w:cs="Calibri"/>
                <w:sz w:val="24"/>
                <w:szCs w:val="24"/>
                <w:lang w:eastAsia="en-GB"/>
              </w:rPr>
            </w:pPr>
            <w:r w:rsidRPr="005A56DF">
              <w:rPr>
                <w:rFonts w:ascii="Calibri" w:eastAsia="Times New Roman" w:hAnsi="Calibri" w:cs="Calibri"/>
                <w:sz w:val="24"/>
                <w:szCs w:val="24"/>
                <w:lang w:eastAsia="en-GB"/>
              </w:rPr>
              <w:t>Projektni prijedlog poštuje sva ograničenja iz točke 3.3 Broj projektnih prijedloga po Prijavitelju/Partneru Uputa za prijavitelje.</w:t>
            </w:r>
          </w:p>
        </w:tc>
        <w:tc>
          <w:tcPr>
            <w:tcW w:w="1502" w:type="dxa"/>
            <w:shd w:val="clear" w:color="auto" w:fill="FFFFFF" w:themeFill="background1"/>
            <w:noWrap/>
            <w:vAlign w:val="center"/>
            <w:hideMark/>
          </w:tcPr>
          <w:p w14:paraId="24EF6416" w14:textId="77777777" w:rsidR="00BB11F1" w:rsidRPr="009132B7" w:rsidRDefault="00BB11F1" w:rsidP="00FF1B07">
            <w:pPr>
              <w:spacing w:after="0" w:line="240" w:lineRule="auto"/>
              <w:jc w:val="center"/>
              <w:rPr>
                <w:rFonts w:ascii="Calibri" w:eastAsia="Times New Roman" w:hAnsi="Calibri" w:cs="Calibri"/>
                <w:sz w:val="24"/>
                <w:szCs w:val="24"/>
                <w:lang w:eastAsia="en-GB"/>
              </w:rPr>
            </w:pPr>
            <w:r w:rsidRPr="009132B7">
              <w:rPr>
                <w:rFonts w:ascii="Calibri" w:eastAsia="Times New Roman" w:hAnsi="Calibri" w:cs="Calibri"/>
                <w:sz w:val="24"/>
                <w:szCs w:val="24"/>
                <w:lang w:eastAsia="en-GB"/>
              </w:rPr>
              <w:t> </w:t>
            </w:r>
          </w:p>
        </w:tc>
        <w:tc>
          <w:tcPr>
            <w:tcW w:w="1369" w:type="dxa"/>
            <w:shd w:val="clear" w:color="auto" w:fill="FFFFFF" w:themeFill="background1"/>
          </w:tcPr>
          <w:p w14:paraId="0C6492B4" w14:textId="15DB9140" w:rsidR="00BB11F1" w:rsidRPr="009132B7" w:rsidRDefault="005A56DF" w:rsidP="00FF1B07">
            <w:pPr>
              <w:spacing w:after="0" w:line="240" w:lineRule="auto"/>
              <w:jc w:val="center"/>
              <w:rPr>
                <w:rFonts w:ascii="Calibri" w:eastAsia="Times New Roman" w:hAnsi="Calibri" w:cs="Calibri"/>
                <w:sz w:val="24"/>
                <w:szCs w:val="24"/>
                <w:lang w:eastAsia="en-GB"/>
              </w:rPr>
            </w:pPr>
            <w:r>
              <w:rPr>
                <w:rFonts w:ascii="Calibri" w:eastAsia="Times New Roman" w:hAnsi="Calibri" w:cs="Calibri"/>
                <w:sz w:val="24"/>
                <w:szCs w:val="24"/>
                <w:lang w:eastAsia="en-GB"/>
              </w:rPr>
              <w:t>da</w:t>
            </w:r>
          </w:p>
        </w:tc>
      </w:tr>
    </w:tbl>
    <w:p w14:paraId="7E0B0ED1" w14:textId="77777777" w:rsidR="00FF1B07" w:rsidRDefault="00FF1B07" w:rsidP="00444DA9">
      <w:pPr>
        <w:suppressAutoHyphens/>
        <w:ind w:left="1" w:hanging="1"/>
        <w:jc w:val="both"/>
        <w:rPr>
          <w:color w:val="00000A"/>
          <w:sz w:val="24"/>
          <w:szCs w:val="24"/>
        </w:rPr>
      </w:pPr>
    </w:p>
    <w:p w14:paraId="40DE6A08" w14:textId="7C65E0D6" w:rsidR="00F54348" w:rsidRPr="00662808" w:rsidRDefault="00F54348" w:rsidP="00F54348">
      <w:pPr>
        <w:suppressAutoHyphens/>
        <w:ind w:left="1" w:hanging="1"/>
        <w:jc w:val="both"/>
        <w:rPr>
          <w:color w:val="00000A"/>
          <w:sz w:val="24"/>
          <w:szCs w:val="24"/>
        </w:rPr>
      </w:pPr>
      <w:r w:rsidRPr="00662808">
        <w:rPr>
          <w:color w:val="00000A"/>
          <w:sz w:val="24"/>
          <w:szCs w:val="24"/>
        </w:rPr>
        <w:t>Ako bilo koji od gore navedenih uvjeta nije ispunjen, projektni prijedlog se isključuje iz postupka odabira, a PT2 obavještava Prijavitelja o isključenju njegovog projektnog prijedloga uz navođenje razloga.</w:t>
      </w:r>
    </w:p>
    <w:p w14:paraId="2F9699E9" w14:textId="77777777" w:rsidR="00F54348" w:rsidRPr="00A90924" w:rsidRDefault="00F54348" w:rsidP="00F54348">
      <w:pPr>
        <w:suppressAutoHyphens/>
        <w:ind w:left="1" w:hanging="1"/>
        <w:jc w:val="both"/>
        <w:rPr>
          <w:color w:val="00000A"/>
          <w:sz w:val="24"/>
          <w:szCs w:val="24"/>
        </w:rPr>
      </w:pPr>
      <w:r w:rsidRPr="00662808">
        <w:rPr>
          <w:color w:val="00000A"/>
          <w:sz w:val="24"/>
          <w:szCs w:val="24"/>
        </w:rPr>
        <w:t xml:space="preserve">Za svaki projektni prijedlog PT2 provodi administrativnu provjeru te nakon provedene faze administrativne provjere obavještava Prijavitelje o rezultatima navedene faze u roku </w:t>
      </w:r>
      <w:r w:rsidRPr="00A90924">
        <w:rPr>
          <w:color w:val="00000A"/>
          <w:sz w:val="24"/>
          <w:szCs w:val="24"/>
        </w:rPr>
        <w:t xml:space="preserve">od </w:t>
      </w:r>
      <w:r w:rsidRPr="00A90924">
        <w:rPr>
          <w:b/>
          <w:color w:val="00000A"/>
          <w:sz w:val="24"/>
          <w:szCs w:val="24"/>
        </w:rPr>
        <w:t xml:space="preserve">7 kalendarskih dana </w:t>
      </w:r>
      <w:r w:rsidRPr="00A90924">
        <w:rPr>
          <w:color w:val="00000A"/>
          <w:sz w:val="24"/>
          <w:szCs w:val="24"/>
        </w:rPr>
        <w:t>od donošenja odluke.</w:t>
      </w:r>
    </w:p>
    <w:p w14:paraId="133A4972" w14:textId="1BCA1F75" w:rsidR="00AB29EA" w:rsidRPr="00BF34DA" w:rsidRDefault="00AB29EA" w:rsidP="00BF34DA">
      <w:pPr>
        <w:keepNext/>
        <w:keepLines/>
        <w:numPr>
          <w:ilvl w:val="1"/>
          <w:numId w:val="4"/>
        </w:numPr>
        <w:spacing w:before="120"/>
        <w:outlineLvl w:val="1"/>
        <w:rPr>
          <w:color w:val="ED7D31"/>
          <w:sz w:val="36"/>
          <w:szCs w:val="36"/>
        </w:rPr>
      </w:pPr>
      <w:bookmarkStart w:id="1226" w:name="_Toc189232893"/>
      <w:r>
        <w:rPr>
          <w:color w:val="ED7D31" w:themeColor="accent2"/>
          <w:sz w:val="36"/>
          <w:szCs w:val="36"/>
        </w:rPr>
        <w:t>Procjena kvalitete</w:t>
      </w:r>
      <w:bookmarkEnd w:id="1226"/>
    </w:p>
    <w:p w14:paraId="17002870" w14:textId="32E4EBE4" w:rsidR="000D7171" w:rsidRPr="007922D4" w:rsidRDefault="000D7171" w:rsidP="000D7171">
      <w:pPr>
        <w:jc w:val="both"/>
        <w:rPr>
          <w:sz w:val="24"/>
          <w:szCs w:val="24"/>
        </w:rPr>
      </w:pPr>
      <w:r w:rsidRPr="00953D72">
        <w:rPr>
          <w:sz w:val="24"/>
          <w:szCs w:val="24"/>
        </w:rPr>
        <w:t>Svi projektni prijedlozi koji su zadovoljili kriterije administrativne provjere ulaze u fazu</w:t>
      </w:r>
      <w:r>
        <w:rPr>
          <w:sz w:val="24"/>
          <w:szCs w:val="24"/>
        </w:rPr>
        <w:t xml:space="preserve"> procjene kvalitete</w:t>
      </w:r>
      <w:r w:rsidRPr="00953D72">
        <w:rPr>
          <w:sz w:val="24"/>
          <w:szCs w:val="24"/>
        </w:rPr>
        <w:t xml:space="preserve">, kojoj je cilj provjeriti usklađenost projektnih prijedloga sa zahtjevima </w:t>
      </w:r>
      <w:r w:rsidRPr="007922D4">
        <w:rPr>
          <w:sz w:val="24"/>
          <w:szCs w:val="24"/>
        </w:rPr>
        <w:t xml:space="preserve">prihvatljivosti </w:t>
      </w:r>
      <w:r w:rsidRPr="00A24D55">
        <w:rPr>
          <w:sz w:val="24"/>
          <w:szCs w:val="24"/>
        </w:rPr>
        <w:t>te bodovati projektne prijedloge</w:t>
      </w:r>
      <w:r w:rsidRPr="007922D4">
        <w:rPr>
          <w:sz w:val="24"/>
          <w:szCs w:val="24"/>
        </w:rPr>
        <w:t xml:space="preserve"> sukladno kriterijima odabira.</w:t>
      </w:r>
    </w:p>
    <w:p w14:paraId="578C1387" w14:textId="77777777" w:rsidR="007922D4" w:rsidRPr="007922D4" w:rsidRDefault="00E60BCB" w:rsidP="00790007">
      <w:pPr>
        <w:jc w:val="both"/>
        <w:rPr>
          <w:sz w:val="24"/>
          <w:szCs w:val="24"/>
        </w:rPr>
      </w:pPr>
      <w:r w:rsidRPr="007922D4">
        <w:rPr>
          <w:sz w:val="24"/>
          <w:szCs w:val="24"/>
        </w:rPr>
        <w:t>Procjena kvalitete će se provesti u nadležnosti sljedećih tijela i sukladno sljedećim kriterijima odabira</w:t>
      </w:r>
      <w:r w:rsidR="002A4729" w:rsidRPr="007922D4">
        <w:rPr>
          <w:sz w:val="24"/>
          <w:szCs w:val="24"/>
        </w:rPr>
        <w:t>:</w:t>
      </w:r>
    </w:p>
    <w:p w14:paraId="5C11B752" w14:textId="14B416EE" w:rsidR="000D7171" w:rsidRPr="007922D4" w:rsidRDefault="00F343DA" w:rsidP="00790007">
      <w:pPr>
        <w:jc w:val="both"/>
        <w:rPr>
          <w:sz w:val="24"/>
          <w:szCs w:val="24"/>
        </w:rPr>
      </w:pPr>
      <w:r w:rsidRPr="00A24D55">
        <w:rPr>
          <w:sz w:val="24"/>
          <w:szCs w:val="24"/>
        </w:rPr>
        <w:t>Nacionalna zaklada za razvoj</w:t>
      </w:r>
      <w:r w:rsidR="001E44F9" w:rsidRPr="00A24D55">
        <w:rPr>
          <w:sz w:val="24"/>
          <w:szCs w:val="24"/>
        </w:rPr>
        <w:t xml:space="preserve"> civilnoga društva </w:t>
      </w:r>
      <w:r w:rsidR="007922D4">
        <w:rPr>
          <w:sz w:val="24"/>
          <w:szCs w:val="24"/>
        </w:rPr>
        <w:t>(</w:t>
      </w:r>
      <w:r w:rsidR="001E44F9" w:rsidRPr="00A24D55">
        <w:rPr>
          <w:sz w:val="24"/>
          <w:szCs w:val="24"/>
        </w:rPr>
        <w:t>PT2</w:t>
      </w:r>
      <w:r w:rsidR="007922D4">
        <w:rPr>
          <w:sz w:val="24"/>
          <w:szCs w:val="24"/>
        </w:rPr>
        <w:t>)</w:t>
      </w:r>
      <w:r w:rsidR="001E44F9" w:rsidRPr="00A24D55">
        <w:rPr>
          <w:sz w:val="24"/>
          <w:szCs w:val="24"/>
        </w:rPr>
        <w:t xml:space="preserve"> </w:t>
      </w:r>
      <w:r w:rsidR="000D7171" w:rsidRPr="007922D4">
        <w:rPr>
          <w:sz w:val="24"/>
          <w:szCs w:val="24"/>
        </w:rPr>
        <w:t>vrši provjeru kriterija odabira</w:t>
      </w:r>
      <w:r w:rsidR="00C63834" w:rsidRPr="00C63834">
        <w:t xml:space="preserve"> </w:t>
      </w:r>
      <w:r w:rsidR="00475FEF" w:rsidRPr="007922D4">
        <w:rPr>
          <w:sz w:val="24"/>
          <w:szCs w:val="24"/>
        </w:rPr>
        <w:t>prema sljedećim kriterijima odabira:</w:t>
      </w:r>
    </w:p>
    <w:p w14:paraId="41393F24" w14:textId="11542973" w:rsidR="007D16B9" w:rsidRDefault="007D16B9" w:rsidP="1EE093B2">
      <w:pPr>
        <w:jc w:val="both"/>
        <w:rPr>
          <w:sz w:val="24"/>
          <w:szCs w:val="24"/>
        </w:rPr>
      </w:pPr>
      <w:r>
        <w:rPr>
          <w:sz w:val="24"/>
          <w:szCs w:val="24"/>
        </w:rPr>
        <w:t>TIJELO NADLEŽNO ZA ODABIR</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3779"/>
        <w:gridCol w:w="1701"/>
        <w:gridCol w:w="1369"/>
        <w:gridCol w:w="2458"/>
      </w:tblGrid>
      <w:tr w:rsidR="006A5572" w:rsidRPr="00834A91" w14:paraId="598CFF52" w14:textId="77777777" w:rsidTr="005D19FE">
        <w:trPr>
          <w:trHeight w:val="1172"/>
        </w:trPr>
        <w:tc>
          <w:tcPr>
            <w:tcW w:w="4390" w:type="dxa"/>
            <w:gridSpan w:val="2"/>
            <w:shd w:val="clear" w:color="000000" w:fill="F2F2F2"/>
            <w:noWrap/>
            <w:vAlign w:val="center"/>
            <w:hideMark/>
          </w:tcPr>
          <w:p w14:paraId="0F586CC2" w14:textId="77777777" w:rsidR="00C07AB7" w:rsidRPr="00834A91" w:rsidRDefault="00C07AB7" w:rsidP="00512ECE">
            <w:pPr>
              <w:spacing w:after="0" w:line="240" w:lineRule="auto"/>
              <w:rPr>
                <w:rFonts w:eastAsia="Times New Roman" w:cstheme="minorHAnsi"/>
                <w:b/>
                <w:bCs/>
                <w:sz w:val="24"/>
                <w:szCs w:val="24"/>
                <w:lang w:eastAsia="en-GB"/>
              </w:rPr>
            </w:pPr>
            <w:bookmarkStart w:id="1227" w:name="_Hlk180591962"/>
            <w:r w:rsidRPr="00834A91">
              <w:rPr>
                <w:rFonts w:eastAsia="Times New Roman" w:cstheme="minorHAnsi"/>
                <w:b/>
                <w:bCs/>
                <w:sz w:val="24"/>
                <w:szCs w:val="24"/>
                <w:lang w:eastAsia="en-GB"/>
              </w:rPr>
              <w:t xml:space="preserve">KRITERIJI ODABIRA/ASPEKT PROVJERE </w:t>
            </w:r>
          </w:p>
        </w:tc>
        <w:tc>
          <w:tcPr>
            <w:tcW w:w="1701" w:type="dxa"/>
            <w:shd w:val="clear" w:color="000000" w:fill="F2F2F2"/>
            <w:vAlign w:val="center"/>
            <w:hideMark/>
          </w:tcPr>
          <w:p w14:paraId="4E510B8B" w14:textId="77777777" w:rsidR="00C07AB7" w:rsidRPr="00834A91" w:rsidRDefault="00C07AB7" w:rsidP="00512ECE">
            <w:pPr>
              <w:spacing w:after="0" w:line="240" w:lineRule="auto"/>
              <w:jc w:val="center"/>
              <w:rPr>
                <w:rFonts w:eastAsia="Times New Roman" w:cstheme="minorHAnsi"/>
                <w:b/>
                <w:bCs/>
                <w:sz w:val="24"/>
                <w:szCs w:val="24"/>
                <w:lang w:eastAsia="en-GB"/>
              </w:rPr>
            </w:pPr>
            <w:r w:rsidRPr="00834A91">
              <w:rPr>
                <w:rFonts w:eastAsia="Times New Roman" w:cstheme="minorHAnsi"/>
                <w:b/>
                <w:bCs/>
                <w:sz w:val="24"/>
                <w:szCs w:val="24"/>
                <w:lang w:eastAsia="en-GB"/>
              </w:rPr>
              <w:t>Zadovoljenje zahtjeva prihvatljivosti (DA/NE)</w:t>
            </w:r>
          </w:p>
        </w:tc>
        <w:tc>
          <w:tcPr>
            <w:tcW w:w="1369" w:type="dxa"/>
            <w:shd w:val="clear" w:color="000000" w:fill="F2F2F2"/>
          </w:tcPr>
          <w:p w14:paraId="1634AEC3" w14:textId="77777777" w:rsidR="00C07AB7" w:rsidRPr="00834A91" w:rsidRDefault="00C07AB7" w:rsidP="00512ECE">
            <w:pPr>
              <w:spacing w:after="0" w:line="240" w:lineRule="auto"/>
              <w:jc w:val="center"/>
              <w:rPr>
                <w:rFonts w:eastAsia="Times New Roman" w:cstheme="minorHAnsi"/>
                <w:b/>
                <w:bCs/>
                <w:sz w:val="24"/>
                <w:szCs w:val="24"/>
                <w:lang w:eastAsia="en-GB"/>
              </w:rPr>
            </w:pPr>
            <w:r w:rsidRPr="00834A91">
              <w:rPr>
                <w:rFonts w:eastAsia="Times New Roman" w:cstheme="minorHAnsi"/>
                <w:b/>
                <w:bCs/>
                <w:sz w:val="24"/>
                <w:szCs w:val="24"/>
                <w:lang w:eastAsia="en-GB"/>
              </w:rPr>
              <w:t>Mogućnost traženja pojašnjenja</w:t>
            </w:r>
          </w:p>
        </w:tc>
        <w:tc>
          <w:tcPr>
            <w:tcW w:w="2458" w:type="dxa"/>
            <w:shd w:val="clear" w:color="000000" w:fill="F2F2F2"/>
          </w:tcPr>
          <w:p w14:paraId="7E212B74" w14:textId="77777777" w:rsidR="00C07AB7" w:rsidRPr="00834A91" w:rsidRDefault="00C07AB7" w:rsidP="00512ECE">
            <w:pPr>
              <w:spacing w:after="0" w:line="240" w:lineRule="auto"/>
              <w:jc w:val="center"/>
              <w:rPr>
                <w:rFonts w:eastAsia="Times New Roman" w:cstheme="minorHAnsi"/>
                <w:b/>
                <w:bCs/>
                <w:sz w:val="24"/>
                <w:szCs w:val="24"/>
                <w:lang w:eastAsia="en-GB"/>
              </w:rPr>
            </w:pPr>
            <w:r w:rsidRPr="00834A91">
              <w:rPr>
                <w:rFonts w:eastAsia="Times New Roman" w:cstheme="minorHAnsi"/>
                <w:b/>
                <w:bCs/>
                <w:sz w:val="24"/>
                <w:szCs w:val="24"/>
                <w:lang w:eastAsia="en-GB"/>
              </w:rPr>
              <w:t>Izvor provjere</w:t>
            </w:r>
          </w:p>
        </w:tc>
      </w:tr>
      <w:tr w:rsidR="006A5572" w:rsidRPr="00834A91" w14:paraId="533765AB" w14:textId="77777777" w:rsidTr="005D19FE">
        <w:trPr>
          <w:trHeight w:val="324"/>
        </w:trPr>
        <w:tc>
          <w:tcPr>
            <w:tcW w:w="611" w:type="dxa"/>
            <w:shd w:val="clear" w:color="000000" w:fill="C6E0B4"/>
            <w:noWrap/>
            <w:vAlign w:val="center"/>
            <w:hideMark/>
          </w:tcPr>
          <w:p w14:paraId="112BC223"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1.</w:t>
            </w:r>
          </w:p>
        </w:tc>
        <w:tc>
          <w:tcPr>
            <w:tcW w:w="3779" w:type="dxa"/>
            <w:shd w:val="clear" w:color="000000" w:fill="C6E0B4"/>
            <w:vAlign w:val="center"/>
            <w:hideMark/>
          </w:tcPr>
          <w:p w14:paraId="56C367EB"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Fizička i financijska dovršenost operacije</w:t>
            </w:r>
          </w:p>
        </w:tc>
        <w:tc>
          <w:tcPr>
            <w:tcW w:w="1701" w:type="dxa"/>
            <w:vMerge w:val="restart"/>
            <w:shd w:val="pct50" w:color="000000" w:fill="C6E0B4"/>
            <w:vAlign w:val="center"/>
            <w:hideMark/>
          </w:tcPr>
          <w:p w14:paraId="21768CD9"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 </w:t>
            </w:r>
          </w:p>
        </w:tc>
        <w:tc>
          <w:tcPr>
            <w:tcW w:w="1369" w:type="dxa"/>
            <w:vMerge w:val="restart"/>
            <w:shd w:val="pct50" w:color="000000" w:fill="C6E0B4"/>
          </w:tcPr>
          <w:p w14:paraId="5C061894" w14:textId="77777777" w:rsidR="00C07AB7" w:rsidRPr="007834BD" w:rsidRDefault="00C07AB7" w:rsidP="00512ECE">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70E9C4FF" w14:textId="77777777" w:rsidR="00C07AB7" w:rsidRPr="007834BD" w:rsidRDefault="00C07AB7" w:rsidP="00512ECE">
            <w:pPr>
              <w:spacing w:after="0" w:line="240" w:lineRule="auto"/>
              <w:jc w:val="center"/>
              <w:rPr>
                <w:rFonts w:eastAsia="Times New Roman" w:cstheme="minorHAnsi"/>
                <w:sz w:val="24"/>
                <w:szCs w:val="24"/>
                <w:lang w:eastAsia="en-GB"/>
              </w:rPr>
            </w:pPr>
          </w:p>
        </w:tc>
      </w:tr>
      <w:tr w:rsidR="006A5572" w:rsidRPr="00834A91" w14:paraId="0CF2E267" w14:textId="77777777" w:rsidTr="005D19FE">
        <w:trPr>
          <w:trHeight w:val="492"/>
        </w:trPr>
        <w:tc>
          <w:tcPr>
            <w:tcW w:w="611" w:type="dxa"/>
            <w:shd w:val="clear" w:color="000000" w:fill="C6E0B4"/>
            <w:noWrap/>
            <w:vAlign w:val="center"/>
            <w:hideMark/>
          </w:tcPr>
          <w:p w14:paraId="0F4434DB"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1.1. </w:t>
            </w:r>
          </w:p>
        </w:tc>
        <w:tc>
          <w:tcPr>
            <w:tcW w:w="3779" w:type="dxa"/>
            <w:shd w:val="clear" w:color="000000" w:fill="C6E0B4"/>
            <w:vAlign w:val="center"/>
            <w:hideMark/>
          </w:tcPr>
          <w:p w14:paraId="46AC5FF8"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aktivnosti operacije nisu fizički dovršene / operacija nije financijski završena prije predaje prijave</w:t>
            </w:r>
          </w:p>
        </w:tc>
        <w:tc>
          <w:tcPr>
            <w:tcW w:w="1701" w:type="dxa"/>
            <w:vMerge/>
            <w:vAlign w:val="center"/>
            <w:hideMark/>
          </w:tcPr>
          <w:p w14:paraId="5DEA7F97" w14:textId="77777777" w:rsidR="00C07AB7" w:rsidRPr="007834BD" w:rsidRDefault="00C07AB7" w:rsidP="00512ECE">
            <w:pPr>
              <w:spacing w:after="0" w:line="240" w:lineRule="auto"/>
              <w:rPr>
                <w:rFonts w:eastAsia="Times New Roman" w:cstheme="minorHAnsi"/>
                <w:sz w:val="24"/>
                <w:szCs w:val="24"/>
                <w:lang w:eastAsia="en-GB"/>
              </w:rPr>
            </w:pPr>
          </w:p>
        </w:tc>
        <w:tc>
          <w:tcPr>
            <w:tcW w:w="1369" w:type="dxa"/>
            <w:vMerge/>
          </w:tcPr>
          <w:p w14:paraId="082D9D2C" w14:textId="77777777" w:rsidR="00C07AB7" w:rsidRPr="007834BD" w:rsidRDefault="00C07AB7" w:rsidP="00512ECE">
            <w:pPr>
              <w:spacing w:after="0" w:line="240" w:lineRule="auto"/>
              <w:rPr>
                <w:rFonts w:eastAsia="Times New Roman" w:cstheme="minorHAnsi"/>
                <w:sz w:val="24"/>
                <w:szCs w:val="24"/>
                <w:lang w:eastAsia="en-GB"/>
              </w:rPr>
            </w:pPr>
          </w:p>
        </w:tc>
        <w:tc>
          <w:tcPr>
            <w:tcW w:w="2458" w:type="dxa"/>
            <w:vMerge/>
          </w:tcPr>
          <w:p w14:paraId="58F3683D" w14:textId="77777777" w:rsidR="00C07AB7" w:rsidRPr="007834BD" w:rsidRDefault="00C07AB7" w:rsidP="00512ECE">
            <w:pPr>
              <w:spacing w:after="0" w:line="240" w:lineRule="auto"/>
              <w:rPr>
                <w:rFonts w:eastAsia="Times New Roman" w:cstheme="minorHAnsi"/>
                <w:sz w:val="24"/>
                <w:szCs w:val="24"/>
                <w:lang w:eastAsia="en-GB"/>
              </w:rPr>
            </w:pPr>
          </w:p>
        </w:tc>
      </w:tr>
      <w:tr w:rsidR="006A5572" w:rsidRPr="00834A91" w14:paraId="752C4D21" w14:textId="77777777" w:rsidTr="005D19FE">
        <w:trPr>
          <w:trHeight w:val="624"/>
        </w:trPr>
        <w:tc>
          <w:tcPr>
            <w:tcW w:w="611" w:type="dxa"/>
            <w:shd w:val="clear" w:color="000000" w:fill="F2F2F2"/>
            <w:noWrap/>
            <w:vAlign w:val="center"/>
            <w:hideMark/>
          </w:tcPr>
          <w:p w14:paraId="5CE42EA8"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lastRenderedPageBreak/>
              <w:t>a.</w:t>
            </w:r>
          </w:p>
        </w:tc>
        <w:tc>
          <w:tcPr>
            <w:tcW w:w="3779" w:type="dxa"/>
            <w:shd w:val="clear" w:color="000000" w:fill="F2F2F2"/>
            <w:vAlign w:val="center"/>
          </w:tcPr>
          <w:p w14:paraId="38DEC770" w14:textId="5773E582" w:rsidR="00C07AB7" w:rsidRPr="007834BD" w:rsidRDefault="00C07AB7" w:rsidP="00512ECE">
            <w:pPr>
              <w:spacing w:after="0" w:line="240" w:lineRule="auto"/>
              <w:jc w:val="center"/>
              <w:rPr>
                <w:rFonts w:eastAsia="Times New Roman" w:cstheme="minorHAnsi"/>
                <w:sz w:val="24"/>
                <w:szCs w:val="24"/>
                <w:lang w:eastAsia="en-GB"/>
              </w:rPr>
            </w:pPr>
            <w:r w:rsidRPr="002571B4">
              <w:rPr>
                <w:rFonts w:eastAsia="Times New Roman" w:cstheme="minorHAnsi"/>
                <w:sz w:val="24"/>
                <w:szCs w:val="24"/>
                <w:lang w:eastAsia="en-GB"/>
              </w:rPr>
              <w:t>Aktivnosti projekta nisu fizički dovršene prije predaje projektne prijave.</w:t>
            </w:r>
          </w:p>
        </w:tc>
        <w:tc>
          <w:tcPr>
            <w:tcW w:w="1701" w:type="dxa"/>
            <w:shd w:val="clear" w:color="000000" w:fill="FFFFFF"/>
            <w:noWrap/>
            <w:vAlign w:val="center"/>
            <w:hideMark/>
          </w:tcPr>
          <w:p w14:paraId="5595D673"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t> </w:t>
            </w:r>
          </w:p>
        </w:tc>
        <w:tc>
          <w:tcPr>
            <w:tcW w:w="1369" w:type="dxa"/>
            <w:shd w:val="clear" w:color="000000" w:fill="FFFFFF"/>
            <w:vAlign w:val="center"/>
          </w:tcPr>
          <w:p w14:paraId="7050CD8B"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66EA508B" w14:textId="77777777" w:rsidR="00C07AB7" w:rsidRPr="00900C1B" w:rsidRDefault="00C07AB7" w:rsidP="00512ECE">
            <w:pPr>
              <w:spacing w:after="0" w:line="240" w:lineRule="auto"/>
              <w:jc w:val="center"/>
              <w:rPr>
                <w:rFonts w:ascii="Calibri" w:eastAsia="Times New Roman" w:hAnsi="Calibri" w:cs="Calibri"/>
                <w:sz w:val="16"/>
                <w:szCs w:val="16"/>
                <w:lang w:eastAsia="en-GB"/>
              </w:rPr>
            </w:pPr>
            <w:r w:rsidRPr="00900C1B">
              <w:rPr>
                <w:rFonts w:ascii="Calibri" w:eastAsia="Times New Roman" w:hAnsi="Calibri" w:cs="Calibri"/>
                <w:sz w:val="16"/>
                <w:szCs w:val="16"/>
                <w:lang w:eastAsia="en-GB"/>
              </w:rPr>
              <w:t>Izjava prijavitelja  (Obrazac 1)</w:t>
            </w:r>
          </w:p>
          <w:p w14:paraId="4620D8DC" w14:textId="30CB223F" w:rsidR="00C07AB7" w:rsidRPr="00834A91" w:rsidRDefault="00C07AB7" w:rsidP="00512ECE">
            <w:pPr>
              <w:spacing w:after="0" w:line="240" w:lineRule="auto"/>
              <w:jc w:val="center"/>
              <w:rPr>
                <w:rFonts w:eastAsia="Times New Roman" w:cstheme="minorHAnsi"/>
                <w:sz w:val="24"/>
                <w:szCs w:val="24"/>
                <w:lang w:eastAsia="en-GB"/>
              </w:rPr>
            </w:pPr>
          </w:p>
        </w:tc>
      </w:tr>
      <w:tr w:rsidR="006A5572" w:rsidRPr="00834A91" w14:paraId="37FD0FD9" w14:textId="77777777" w:rsidTr="005D19FE">
        <w:trPr>
          <w:trHeight w:val="624"/>
        </w:trPr>
        <w:tc>
          <w:tcPr>
            <w:tcW w:w="611" w:type="dxa"/>
            <w:shd w:val="clear" w:color="000000" w:fill="F2F2F2"/>
            <w:noWrap/>
            <w:vAlign w:val="center"/>
            <w:hideMark/>
          </w:tcPr>
          <w:p w14:paraId="3F97E9B1" w14:textId="77777777" w:rsidR="00C07AB7" w:rsidRPr="007834BD" w:rsidRDefault="00C07AB7" w:rsidP="00512ECE">
            <w:pPr>
              <w:spacing w:after="0" w:line="240" w:lineRule="auto"/>
              <w:jc w:val="center"/>
              <w:rPr>
                <w:rFonts w:eastAsia="Times New Roman" w:cstheme="minorHAnsi"/>
                <w:sz w:val="24"/>
                <w:szCs w:val="24"/>
                <w:lang w:eastAsia="en-GB"/>
              </w:rPr>
            </w:pPr>
            <w:r>
              <w:rPr>
                <w:rFonts w:eastAsia="Times New Roman" w:cstheme="minorHAnsi"/>
                <w:sz w:val="24"/>
                <w:szCs w:val="24"/>
                <w:lang w:eastAsia="en-GB"/>
              </w:rPr>
              <w:t xml:space="preserve">b. </w:t>
            </w:r>
          </w:p>
        </w:tc>
        <w:tc>
          <w:tcPr>
            <w:tcW w:w="3779" w:type="dxa"/>
            <w:shd w:val="clear" w:color="000000" w:fill="F2F2F2"/>
            <w:vAlign w:val="center"/>
          </w:tcPr>
          <w:p w14:paraId="41ED0B22" w14:textId="7A342051" w:rsidR="00C07AB7" w:rsidRPr="007834BD" w:rsidRDefault="00C07AB7" w:rsidP="00512ECE">
            <w:pPr>
              <w:spacing w:after="0" w:line="240" w:lineRule="auto"/>
              <w:jc w:val="center"/>
              <w:rPr>
                <w:rFonts w:eastAsia="Times New Roman" w:cstheme="minorHAnsi"/>
                <w:sz w:val="24"/>
                <w:szCs w:val="24"/>
                <w:lang w:eastAsia="en-GB"/>
              </w:rPr>
            </w:pPr>
            <w:r w:rsidRPr="002571B4">
              <w:rPr>
                <w:rFonts w:eastAsia="Times New Roman" w:cstheme="minorHAnsi"/>
                <w:sz w:val="24"/>
                <w:szCs w:val="24"/>
                <w:lang w:eastAsia="en-GB"/>
              </w:rPr>
              <w:t>Projekt nije financijski završen prije predaje projektne prijave.</w:t>
            </w:r>
          </w:p>
        </w:tc>
        <w:tc>
          <w:tcPr>
            <w:tcW w:w="1701" w:type="dxa"/>
            <w:shd w:val="clear" w:color="000000" w:fill="FFFFFF"/>
            <w:noWrap/>
            <w:vAlign w:val="center"/>
            <w:hideMark/>
          </w:tcPr>
          <w:p w14:paraId="3DD0FD68"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t> </w:t>
            </w:r>
          </w:p>
        </w:tc>
        <w:tc>
          <w:tcPr>
            <w:tcW w:w="1369" w:type="dxa"/>
            <w:shd w:val="clear" w:color="000000" w:fill="FFFFFF"/>
            <w:vAlign w:val="center"/>
          </w:tcPr>
          <w:p w14:paraId="15964165"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40578586" w14:textId="77777777" w:rsidR="00C07AB7" w:rsidRPr="00900C1B" w:rsidRDefault="00C07AB7" w:rsidP="00512ECE">
            <w:pPr>
              <w:spacing w:after="0" w:line="240" w:lineRule="auto"/>
              <w:jc w:val="center"/>
              <w:rPr>
                <w:rFonts w:ascii="Calibri" w:eastAsia="Times New Roman" w:hAnsi="Calibri" w:cs="Calibri"/>
                <w:sz w:val="16"/>
                <w:szCs w:val="16"/>
                <w:lang w:eastAsia="en-GB"/>
              </w:rPr>
            </w:pPr>
            <w:r w:rsidRPr="00900C1B">
              <w:rPr>
                <w:rFonts w:ascii="Calibri" w:eastAsia="Times New Roman" w:hAnsi="Calibri" w:cs="Calibri"/>
                <w:sz w:val="16"/>
                <w:szCs w:val="16"/>
                <w:lang w:eastAsia="en-GB"/>
              </w:rPr>
              <w:t>Izjava prijavitelja  (Obrazac 1)</w:t>
            </w:r>
          </w:p>
          <w:p w14:paraId="78AA4A9B" w14:textId="77777777" w:rsidR="00C07AB7" w:rsidRPr="00834A91" w:rsidRDefault="00C07AB7" w:rsidP="00512ECE">
            <w:pPr>
              <w:spacing w:after="0" w:line="240" w:lineRule="auto"/>
              <w:jc w:val="center"/>
              <w:rPr>
                <w:rFonts w:eastAsia="Times New Roman" w:cstheme="minorHAnsi"/>
                <w:sz w:val="24"/>
                <w:szCs w:val="24"/>
                <w:lang w:eastAsia="en-GB"/>
              </w:rPr>
            </w:pPr>
          </w:p>
        </w:tc>
      </w:tr>
      <w:tr w:rsidR="006A5572" w:rsidRPr="00834A91" w14:paraId="0D51C921" w14:textId="77777777" w:rsidTr="005D19FE">
        <w:trPr>
          <w:trHeight w:val="696"/>
        </w:trPr>
        <w:tc>
          <w:tcPr>
            <w:tcW w:w="611" w:type="dxa"/>
            <w:shd w:val="clear" w:color="000000" w:fill="C6E0B4"/>
            <w:noWrap/>
            <w:vAlign w:val="center"/>
            <w:hideMark/>
          </w:tcPr>
          <w:p w14:paraId="0255D546"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2.</w:t>
            </w:r>
          </w:p>
        </w:tc>
        <w:tc>
          <w:tcPr>
            <w:tcW w:w="3779" w:type="dxa"/>
            <w:shd w:val="clear" w:color="000000" w:fill="C6E0B4"/>
            <w:vAlign w:val="center"/>
            <w:hideMark/>
          </w:tcPr>
          <w:p w14:paraId="31E37EF3"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Administrativni, financijski, iskustveni i operativni kapaciteti Prijavitelja i ukoliko je primjenjivo, Partnera</w:t>
            </w:r>
          </w:p>
        </w:tc>
        <w:tc>
          <w:tcPr>
            <w:tcW w:w="1701" w:type="dxa"/>
            <w:vMerge w:val="restart"/>
            <w:shd w:val="pct50" w:color="000000" w:fill="C6E0B4"/>
            <w:vAlign w:val="center"/>
            <w:hideMark/>
          </w:tcPr>
          <w:p w14:paraId="7F8A03AC"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 </w:t>
            </w:r>
          </w:p>
        </w:tc>
        <w:tc>
          <w:tcPr>
            <w:tcW w:w="1369" w:type="dxa"/>
            <w:vMerge w:val="restart"/>
            <w:shd w:val="pct50" w:color="000000" w:fill="C6E0B4"/>
          </w:tcPr>
          <w:p w14:paraId="6CBBD4B1" w14:textId="77777777" w:rsidR="00C07AB7" w:rsidRPr="007834BD" w:rsidRDefault="00C07AB7" w:rsidP="00512ECE">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7CDB8A33" w14:textId="77777777" w:rsidR="00C07AB7" w:rsidRPr="007834BD" w:rsidRDefault="00C07AB7" w:rsidP="00512ECE">
            <w:pPr>
              <w:spacing w:after="0" w:line="240" w:lineRule="auto"/>
              <w:jc w:val="center"/>
              <w:rPr>
                <w:rFonts w:eastAsia="Times New Roman" w:cstheme="minorHAnsi"/>
                <w:sz w:val="24"/>
                <w:szCs w:val="24"/>
                <w:lang w:eastAsia="en-GB"/>
              </w:rPr>
            </w:pPr>
          </w:p>
        </w:tc>
      </w:tr>
      <w:tr w:rsidR="006A5572" w:rsidRPr="00834A91" w14:paraId="586CA86E" w14:textId="77777777" w:rsidTr="005D19FE">
        <w:trPr>
          <w:trHeight w:val="612"/>
        </w:trPr>
        <w:tc>
          <w:tcPr>
            <w:tcW w:w="611" w:type="dxa"/>
            <w:shd w:val="clear" w:color="000000" w:fill="C6E0B4"/>
            <w:noWrap/>
            <w:vAlign w:val="center"/>
            <w:hideMark/>
          </w:tcPr>
          <w:p w14:paraId="159DC18B"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2.1. </w:t>
            </w:r>
          </w:p>
        </w:tc>
        <w:tc>
          <w:tcPr>
            <w:tcW w:w="3779" w:type="dxa"/>
            <w:shd w:val="clear" w:color="000000" w:fill="C6E0B4"/>
            <w:vAlign w:val="center"/>
            <w:hideMark/>
          </w:tcPr>
          <w:p w14:paraId="6016C111"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Prijavitelj (i ako je primjenjivo, Partner) mora biti prihvatljiv u smislu pravne osobnosti</w:t>
            </w:r>
          </w:p>
        </w:tc>
        <w:tc>
          <w:tcPr>
            <w:tcW w:w="1701" w:type="dxa"/>
            <w:vMerge/>
            <w:vAlign w:val="center"/>
            <w:hideMark/>
          </w:tcPr>
          <w:p w14:paraId="63F9A5A1" w14:textId="77777777" w:rsidR="00C07AB7" w:rsidRPr="007834BD" w:rsidRDefault="00C07AB7" w:rsidP="00512ECE">
            <w:pPr>
              <w:spacing w:after="0" w:line="240" w:lineRule="auto"/>
              <w:rPr>
                <w:rFonts w:eastAsia="Times New Roman" w:cstheme="minorHAnsi"/>
                <w:sz w:val="24"/>
                <w:szCs w:val="24"/>
                <w:lang w:eastAsia="en-GB"/>
              </w:rPr>
            </w:pPr>
          </w:p>
        </w:tc>
        <w:tc>
          <w:tcPr>
            <w:tcW w:w="1369" w:type="dxa"/>
            <w:vMerge/>
          </w:tcPr>
          <w:p w14:paraId="7B540660" w14:textId="77777777" w:rsidR="00C07AB7" w:rsidRPr="007834BD" w:rsidRDefault="00C07AB7" w:rsidP="00512ECE">
            <w:pPr>
              <w:spacing w:after="0" w:line="240" w:lineRule="auto"/>
              <w:rPr>
                <w:rFonts w:eastAsia="Times New Roman" w:cstheme="minorHAnsi"/>
                <w:sz w:val="24"/>
                <w:szCs w:val="24"/>
                <w:lang w:eastAsia="en-GB"/>
              </w:rPr>
            </w:pPr>
          </w:p>
        </w:tc>
        <w:tc>
          <w:tcPr>
            <w:tcW w:w="2458" w:type="dxa"/>
            <w:vMerge/>
          </w:tcPr>
          <w:p w14:paraId="61857880" w14:textId="77777777" w:rsidR="00C07AB7" w:rsidRPr="007834BD" w:rsidRDefault="00C07AB7" w:rsidP="00512ECE">
            <w:pPr>
              <w:spacing w:after="0" w:line="240" w:lineRule="auto"/>
              <w:rPr>
                <w:rFonts w:eastAsia="Times New Roman" w:cstheme="minorHAnsi"/>
                <w:sz w:val="24"/>
                <w:szCs w:val="24"/>
                <w:lang w:eastAsia="en-GB"/>
              </w:rPr>
            </w:pPr>
          </w:p>
        </w:tc>
      </w:tr>
      <w:tr w:rsidR="006A5572" w:rsidRPr="00834A91" w14:paraId="2BB5302F" w14:textId="77777777" w:rsidTr="005D19FE">
        <w:trPr>
          <w:trHeight w:val="960"/>
        </w:trPr>
        <w:tc>
          <w:tcPr>
            <w:tcW w:w="611" w:type="dxa"/>
            <w:shd w:val="clear" w:color="000000" w:fill="F2F2F2"/>
            <w:noWrap/>
            <w:vAlign w:val="center"/>
            <w:hideMark/>
          </w:tcPr>
          <w:p w14:paraId="5B866D4F"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a.</w:t>
            </w:r>
          </w:p>
        </w:tc>
        <w:tc>
          <w:tcPr>
            <w:tcW w:w="3779" w:type="dxa"/>
            <w:shd w:val="clear" w:color="000000" w:fill="F2F2F2"/>
            <w:vAlign w:val="center"/>
          </w:tcPr>
          <w:p w14:paraId="4F1C5860" w14:textId="32686E43" w:rsidR="00C07AB7" w:rsidRPr="007834BD" w:rsidRDefault="00C07AB7" w:rsidP="00512ECE">
            <w:pPr>
              <w:spacing w:after="0" w:line="240" w:lineRule="auto"/>
              <w:jc w:val="center"/>
              <w:rPr>
                <w:rFonts w:eastAsia="Times New Roman" w:cstheme="minorHAnsi"/>
                <w:sz w:val="24"/>
                <w:szCs w:val="24"/>
                <w:lang w:eastAsia="en-GB"/>
              </w:rPr>
            </w:pPr>
            <w:r w:rsidRPr="00B03297">
              <w:rPr>
                <w:rFonts w:eastAsia="Times New Roman" w:cstheme="minorHAnsi"/>
                <w:sz w:val="24"/>
                <w:szCs w:val="24"/>
                <w:lang w:eastAsia="en-GB"/>
              </w:rPr>
              <w:t>Prijavitelji ispunjavaju uvjete provjere sukladno točki 2.6</w:t>
            </w:r>
            <w:r w:rsidR="00740F95">
              <w:rPr>
                <w:rFonts w:eastAsia="Times New Roman" w:cstheme="minorHAnsi"/>
                <w:sz w:val="24"/>
                <w:szCs w:val="24"/>
                <w:lang w:eastAsia="en-GB"/>
              </w:rPr>
              <w:t xml:space="preserve">.1. </w:t>
            </w:r>
            <w:r w:rsidRPr="00B03297">
              <w:rPr>
                <w:rFonts w:eastAsia="Times New Roman" w:cstheme="minorHAnsi"/>
                <w:sz w:val="24"/>
                <w:szCs w:val="24"/>
                <w:lang w:eastAsia="en-GB"/>
              </w:rPr>
              <w:t xml:space="preserve"> Uz</w:t>
            </w:r>
            <w:r>
              <w:rPr>
                <w:rFonts w:eastAsia="Times New Roman" w:cstheme="minorHAnsi"/>
                <w:sz w:val="24"/>
                <w:szCs w:val="24"/>
                <w:lang w:eastAsia="en-GB"/>
              </w:rPr>
              <w:t>P</w:t>
            </w:r>
            <w:r w:rsidRPr="00B03297">
              <w:rPr>
                <w:rFonts w:eastAsia="Times New Roman" w:cstheme="minorHAnsi"/>
                <w:sz w:val="24"/>
                <w:szCs w:val="24"/>
                <w:lang w:eastAsia="en-GB"/>
              </w:rPr>
              <w:t>-a</w:t>
            </w:r>
            <w:r w:rsidRPr="00B03297" w:rsidDel="0022051F">
              <w:rPr>
                <w:rFonts w:eastAsia="Times New Roman" w:cstheme="minorHAnsi"/>
                <w:sz w:val="24"/>
                <w:szCs w:val="24"/>
                <w:lang w:eastAsia="en-GB"/>
              </w:rPr>
              <w:t xml:space="preserve">. </w:t>
            </w:r>
          </w:p>
        </w:tc>
        <w:tc>
          <w:tcPr>
            <w:tcW w:w="1701" w:type="dxa"/>
            <w:shd w:val="clear" w:color="000000" w:fill="FFFFFF"/>
            <w:noWrap/>
            <w:vAlign w:val="center"/>
            <w:hideMark/>
          </w:tcPr>
          <w:p w14:paraId="0D772B34"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t> </w:t>
            </w:r>
          </w:p>
        </w:tc>
        <w:tc>
          <w:tcPr>
            <w:tcW w:w="1369" w:type="dxa"/>
            <w:shd w:val="clear" w:color="000000" w:fill="FFFFFF"/>
            <w:vAlign w:val="center"/>
          </w:tcPr>
          <w:p w14:paraId="2FC11294"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tcPr>
          <w:p w14:paraId="1CF28372" w14:textId="77777777" w:rsidR="00C07AB7" w:rsidRPr="00B50B22" w:rsidRDefault="00C07AB7" w:rsidP="00512ECE">
            <w:pPr>
              <w:spacing w:after="0" w:line="240" w:lineRule="auto"/>
              <w:ind w:firstLine="187"/>
              <w:jc w:val="center"/>
              <w:rPr>
                <w:rFonts w:ascii="Calibri" w:eastAsia="Times New Roman" w:hAnsi="Calibri" w:cs="Calibri"/>
                <w:sz w:val="16"/>
                <w:szCs w:val="16"/>
                <w:lang w:eastAsia="en-GB"/>
              </w:rPr>
            </w:pPr>
            <w:r w:rsidRPr="00B50B22">
              <w:rPr>
                <w:rFonts w:ascii="Calibri" w:eastAsia="Times New Roman" w:hAnsi="Calibri" w:cs="Calibri"/>
                <w:sz w:val="16"/>
                <w:szCs w:val="16"/>
                <w:lang w:eastAsia="en-GB"/>
              </w:rPr>
              <w:t>Prijavni obrazac</w:t>
            </w:r>
          </w:p>
          <w:p w14:paraId="00F2BD25" w14:textId="77777777" w:rsidR="00064411" w:rsidRPr="00064411" w:rsidRDefault="00064411" w:rsidP="00064411">
            <w:pPr>
              <w:spacing w:after="0" w:line="240" w:lineRule="auto"/>
              <w:ind w:firstLine="187"/>
              <w:jc w:val="center"/>
              <w:rPr>
                <w:rFonts w:ascii="Calibri" w:eastAsia="Times New Roman" w:hAnsi="Calibri" w:cs="Calibri"/>
                <w:sz w:val="16"/>
                <w:szCs w:val="16"/>
                <w:lang w:eastAsia="en-GB"/>
              </w:rPr>
            </w:pPr>
            <w:r w:rsidRPr="00064411">
              <w:rPr>
                <w:rFonts w:ascii="Calibri" w:eastAsia="Times New Roman" w:hAnsi="Calibri" w:cs="Calibri"/>
                <w:sz w:val="16"/>
                <w:szCs w:val="16"/>
                <w:lang w:eastAsia="en-GB"/>
              </w:rPr>
              <w:t>Prijavitelj</w:t>
            </w:r>
          </w:p>
          <w:p w14:paraId="7B4EEFDB" w14:textId="77777777" w:rsidR="00064411" w:rsidRPr="00064411" w:rsidRDefault="00064411" w:rsidP="00064411">
            <w:pPr>
              <w:spacing w:after="0" w:line="240" w:lineRule="auto"/>
              <w:ind w:firstLine="187"/>
              <w:jc w:val="center"/>
              <w:rPr>
                <w:rFonts w:ascii="Calibri" w:eastAsia="Times New Roman" w:hAnsi="Calibri" w:cs="Calibri"/>
                <w:sz w:val="16"/>
                <w:szCs w:val="16"/>
                <w:lang w:eastAsia="en-GB"/>
              </w:rPr>
            </w:pPr>
            <w:r w:rsidRPr="00064411">
              <w:rPr>
                <w:rFonts w:ascii="Calibri" w:eastAsia="Times New Roman" w:hAnsi="Calibri" w:cs="Calibri"/>
                <w:sz w:val="16"/>
                <w:szCs w:val="16"/>
                <w:lang w:eastAsia="en-GB"/>
              </w:rPr>
              <w:t>Opći podaci o prijavitelju</w:t>
            </w:r>
          </w:p>
          <w:p w14:paraId="7F138A7F" w14:textId="48A23E02" w:rsidR="00C07AB7" w:rsidRPr="00834A91" w:rsidRDefault="00064411" w:rsidP="00BF34DA">
            <w:pPr>
              <w:spacing w:after="0" w:line="240" w:lineRule="auto"/>
              <w:ind w:left="187"/>
              <w:jc w:val="center"/>
              <w:rPr>
                <w:rFonts w:eastAsia="Times New Roman" w:cstheme="minorHAnsi"/>
                <w:sz w:val="24"/>
                <w:szCs w:val="24"/>
                <w:lang w:eastAsia="en-GB"/>
              </w:rPr>
            </w:pPr>
            <w:r w:rsidRPr="00064411">
              <w:rPr>
                <w:rFonts w:ascii="Calibri" w:eastAsia="Times New Roman" w:hAnsi="Calibri" w:cs="Calibri"/>
                <w:sz w:val="16"/>
                <w:szCs w:val="16"/>
                <w:lang w:eastAsia="en-GB"/>
              </w:rPr>
              <w:t>U skladu s točkom 2.6.1.  UzP-a</w:t>
            </w:r>
          </w:p>
        </w:tc>
      </w:tr>
      <w:tr w:rsidR="006A5572" w:rsidRPr="00834A91" w14:paraId="640D5A30" w14:textId="77777777" w:rsidTr="005D19FE">
        <w:trPr>
          <w:trHeight w:val="960"/>
        </w:trPr>
        <w:tc>
          <w:tcPr>
            <w:tcW w:w="611" w:type="dxa"/>
            <w:shd w:val="clear" w:color="000000" w:fill="F2F2F2"/>
            <w:noWrap/>
            <w:vAlign w:val="center"/>
            <w:hideMark/>
          </w:tcPr>
          <w:p w14:paraId="61065343" w14:textId="77777777" w:rsidR="00C07AB7" w:rsidRPr="007834BD" w:rsidRDefault="00C07AB7" w:rsidP="00512ECE">
            <w:pPr>
              <w:spacing w:after="0" w:line="240" w:lineRule="auto"/>
              <w:jc w:val="center"/>
              <w:rPr>
                <w:rFonts w:eastAsia="Times New Roman" w:cstheme="minorHAnsi"/>
                <w:sz w:val="24"/>
                <w:szCs w:val="24"/>
                <w:lang w:eastAsia="en-GB"/>
              </w:rPr>
            </w:pPr>
            <w:r>
              <w:rPr>
                <w:rFonts w:eastAsia="Times New Roman" w:cstheme="minorHAnsi"/>
                <w:sz w:val="24"/>
                <w:szCs w:val="24"/>
                <w:lang w:eastAsia="en-GB"/>
              </w:rPr>
              <w:t>b.</w:t>
            </w:r>
          </w:p>
        </w:tc>
        <w:tc>
          <w:tcPr>
            <w:tcW w:w="3779" w:type="dxa"/>
            <w:shd w:val="clear" w:color="000000" w:fill="F2F2F2"/>
            <w:vAlign w:val="center"/>
          </w:tcPr>
          <w:p w14:paraId="4AB52986" w14:textId="0637978A" w:rsidR="00C07AB7" w:rsidRPr="007834BD" w:rsidRDefault="00C07AB7" w:rsidP="00512ECE">
            <w:pPr>
              <w:spacing w:after="0" w:line="240" w:lineRule="auto"/>
              <w:jc w:val="center"/>
              <w:rPr>
                <w:rFonts w:eastAsia="Times New Roman" w:cstheme="minorHAnsi"/>
                <w:sz w:val="24"/>
                <w:szCs w:val="24"/>
                <w:lang w:eastAsia="en-GB"/>
              </w:rPr>
            </w:pPr>
            <w:r w:rsidRPr="00B03297">
              <w:rPr>
                <w:rFonts w:eastAsia="Times New Roman" w:cstheme="minorHAnsi"/>
                <w:sz w:val="24"/>
                <w:szCs w:val="24"/>
                <w:lang w:eastAsia="en-GB"/>
              </w:rPr>
              <w:t>Partneri ispunjavaju uvjete provjere sukladno točki 2.6</w:t>
            </w:r>
            <w:r w:rsidR="0062660A">
              <w:rPr>
                <w:rFonts w:eastAsia="Times New Roman" w:cstheme="minorHAnsi"/>
                <w:sz w:val="24"/>
                <w:szCs w:val="24"/>
                <w:lang w:eastAsia="en-GB"/>
              </w:rPr>
              <w:t>.2.</w:t>
            </w:r>
            <w:r w:rsidRPr="00B03297">
              <w:rPr>
                <w:rFonts w:eastAsia="Times New Roman" w:cstheme="minorHAnsi"/>
                <w:sz w:val="24"/>
                <w:szCs w:val="24"/>
                <w:lang w:eastAsia="en-GB"/>
              </w:rPr>
              <w:t xml:space="preserve"> Uz</w:t>
            </w:r>
            <w:r>
              <w:rPr>
                <w:rFonts w:eastAsia="Times New Roman" w:cstheme="minorHAnsi"/>
                <w:sz w:val="24"/>
                <w:szCs w:val="24"/>
                <w:lang w:eastAsia="en-GB"/>
              </w:rPr>
              <w:t>P</w:t>
            </w:r>
            <w:r w:rsidRPr="00B03297">
              <w:rPr>
                <w:rFonts w:eastAsia="Times New Roman" w:cstheme="minorHAnsi"/>
                <w:sz w:val="24"/>
                <w:szCs w:val="24"/>
                <w:lang w:eastAsia="en-GB"/>
              </w:rPr>
              <w:t>-a</w:t>
            </w:r>
            <w:r w:rsidRPr="00B03297" w:rsidDel="0022051F">
              <w:rPr>
                <w:rFonts w:eastAsia="Times New Roman" w:cstheme="minorHAnsi"/>
                <w:sz w:val="24"/>
                <w:szCs w:val="24"/>
                <w:lang w:eastAsia="en-GB"/>
              </w:rPr>
              <w:t>.</w:t>
            </w:r>
          </w:p>
        </w:tc>
        <w:tc>
          <w:tcPr>
            <w:tcW w:w="1701" w:type="dxa"/>
            <w:shd w:val="clear" w:color="000000" w:fill="FFFFFF"/>
            <w:noWrap/>
            <w:vAlign w:val="center"/>
            <w:hideMark/>
          </w:tcPr>
          <w:p w14:paraId="2306E102"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t> </w:t>
            </w:r>
          </w:p>
        </w:tc>
        <w:tc>
          <w:tcPr>
            <w:tcW w:w="1369" w:type="dxa"/>
            <w:shd w:val="clear" w:color="000000" w:fill="FFFFFF"/>
            <w:vAlign w:val="center"/>
          </w:tcPr>
          <w:p w14:paraId="59F2CFB5"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tcPr>
          <w:p w14:paraId="5317459E" w14:textId="77777777" w:rsidR="00C07AB7" w:rsidRDefault="00C07AB7" w:rsidP="00512ECE">
            <w:pPr>
              <w:spacing w:after="0" w:line="240" w:lineRule="auto"/>
              <w:jc w:val="center"/>
              <w:rPr>
                <w:rFonts w:ascii="Calibri" w:eastAsia="Times New Roman" w:hAnsi="Calibri" w:cs="Calibri"/>
                <w:sz w:val="16"/>
                <w:szCs w:val="16"/>
                <w:lang w:eastAsia="en-GB"/>
              </w:rPr>
            </w:pPr>
            <w:r w:rsidRPr="00B50B22">
              <w:rPr>
                <w:rFonts w:ascii="Calibri" w:eastAsia="Times New Roman" w:hAnsi="Calibri" w:cs="Calibri"/>
                <w:sz w:val="16"/>
                <w:szCs w:val="16"/>
                <w:lang w:eastAsia="en-GB"/>
              </w:rPr>
              <w:t>Prijavni obrazac</w:t>
            </w:r>
          </w:p>
          <w:p w14:paraId="1E35B7F1" w14:textId="77777777" w:rsidR="00064411" w:rsidRPr="00064411" w:rsidRDefault="00064411" w:rsidP="00064411">
            <w:pPr>
              <w:spacing w:after="0" w:line="240" w:lineRule="auto"/>
              <w:jc w:val="center"/>
              <w:rPr>
                <w:rFonts w:ascii="Calibri" w:eastAsia="Times New Roman" w:hAnsi="Calibri" w:cs="Calibri"/>
                <w:sz w:val="16"/>
                <w:szCs w:val="16"/>
                <w:lang w:eastAsia="en-GB"/>
              </w:rPr>
            </w:pPr>
            <w:r w:rsidRPr="00064411">
              <w:rPr>
                <w:rFonts w:ascii="Calibri" w:eastAsia="Times New Roman" w:hAnsi="Calibri" w:cs="Calibri"/>
                <w:sz w:val="16"/>
                <w:szCs w:val="16"/>
                <w:lang w:eastAsia="en-GB"/>
              </w:rPr>
              <w:t>Partner</w:t>
            </w:r>
          </w:p>
          <w:p w14:paraId="0DDE5625" w14:textId="77777777" w:rsidR="00064411" w:rsidRPr="00064411" w:rsidRDefault="00064411" w:rsidP="00064411">
            <w:pPr>
              <w:spacing w:after="0" w:line="240" w:lineRule="auto"/>
              <w:jc w:val="center"/>
              <w:rPr>
                <w:rFonts w:ascii="Calibri" w:eastAsia="Times New Roman" w:hAnsi="Calibri" w:cs="Calibri"/>
                <w:sz w:val="16"/>
                <w:szCs w:val="16"/>
                <w:lang w:eastAsia="en-GB"/>
              </w:rPr>
            </w:pPr>
            <w:r w:rsidRPr="00064411">
              <w:rPr>
                <w:rFonts w:ascii="Calibri" w:eastAsia="Times New Roman" w:hAnsi="Calibri" w:cs="Calibri"/>
                <w:sz w:val="16"/>
                <w:szCs w:val="16"/>
                <w:lang w:eastAsia="en-GB"/>
              </w:rPr>
              <w:t>Opći podaci o partneru</w:t>
            </w:r>
          </w:p>
          <w:p w14:paraId="7D5C96AD" w14:textId="2FDB8A10" w:rsidR="00C07AB7" w:rsidRPr="00834A91" w:rsidRDefault="00064411" w:rsidP="00D61E7B">
            <w:pPr>
              <w:spacing w:after="0" w:line="240" w:lineRule="auto"/>
              <w:ind w:left="187"/>
              <w:jc w:val="center"/>
              <w:rPr>
                <w:rFonts w:eastAsia="Times New Roman" w:cstheme="minorHAnsi"/>
                <w:sz w:val="24"/>
                <w:szCs w:val="24"/>
                <w:lang w:eastAsia="en-GB"/>
              </w:rPr>
            </w:pPr>
            <w:r w:rsidRPr="00064411">
              <w:rPr>
                <w:rFonts w:ascii="Calibri" w:eastAsia="Times New Roman" w:hAnsi="Calibri" w:cs="Calibri"/>
                <w:sz w:val="16"/>
                <w:szCs w:val="16"/>
                <w:lang w:eastAsia="en-GB"/>
              </w:rPr>
              <w:t>U skladu s točkom 2.6.2.  UzP-a</w:t>
            </w:r>
            <w:r w:rsidRPr="00064411" w:rsidDel="00B112D8">
              <w:rPr>
                <w:rFonts w:ascii="Calibri" w:eastAsia="Times New Roman" w:hAnsi="Calibri" w:cs="Calibri"/>
                <w:sz w:val="16"/>
                <w:szCs w:val="16"/>
                <w:lang w:eastAsia="en-GB"/>
              </w:rPr>
              <w:t xml:space="preserve"> </w:t>
            </w:r>
          </w:p>
        </w:tc>
      </w:tr>
      <w:tr w:rsidR="006A5572" w:rsidRPr="00834A91" w14:paraId="3E2D7F2F" w14:textId="77777777" w:rsidTr="005D19FE">
        <w:trPr>
          <w:trHeight w:val="756"/>
        </w:trPr>
        <w:tc>
          <w:tcPr>
            <w:tcW w:w="611" w:type="dxa"/>
            <w:shd w:val="clear" w:color="000000" w:fill="C6E0B4"/>
            <w:noWrap/>
            <w:vAlign w:val="center"/>
            <w:hideMark/>
          </w:tcPr>
          <w:p w14:paraId="6F49E0A4"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2.2. </w:t>
            </w:r>
          </w:p>
        </w:tc>
        <w:tc>
          <w:tcPr>
            <w:tcW w:w="3779" w:type="dxa"/>
            <w:shd w:val="clear" w:color="000000" w:fill="C6E0B4"/>
            <w:vAlign w:val="center"/>
            <w:hideMark/>
          </w:tcPr>
          <w:p w14:paraId="003BE16D"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 Prijavitelj i Partner ukoliko je primjenjivo zajednički moraju posjedovati minimalne financijske, administrativne i operativne kapacitete za provedbu aktivnosti </w:t>
            </w:r>
          </w:p>
        </w:tc>
        <w:tc>
          <w:tcPr>
            <w:tcW w:w="1701" w:type="dxa"/>
            <w:shd w:val="pct50" w:color="000000" w:fill="C6E0B4"/>
            <w:vAlign w:val="center"/>
            <w:hideMark/>
          </w:tcPr>
          <w:p w14:paraId="1443D12A"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 </w:t>
            </w:r>
          </w:p>
        </w:tc>
        <w:tc>
          <w:tcPr>
            <w:tcW w:w="1369" w:type="dxa"/>
            <w:shd w:val="pct50" w:color="000000" w:fill="C6E0B4"/>
          </w:tcPr>
          <w:p w14:paraId="08BC0570" w14:textId="77777777" w:rsidR="00C07AB7" w:rsidRPr="007834BD" w:rsidRDefault="00C07AB7" w:rsidP="00512ECE">
            <w:pPr>
              <w:spacing w:after="0" w:line="240" w:lineRule="auto"/>
              <w:jc w:val="center"/>
              <w:rPr>
                <w:rFonts w:eastAsia="Times New Roman" w:cstheme="minorHAnsi"/>
                <w:sz w:val="24"/>
                <w:szCs w:val="24"/>
                <w:lang w:eastAsia="en-GB"/>
              </w:rPr>
            </w:pPr>
          </w:p>
        </w:tc>
        <w:tc>
          <w:tcPr>
            <w:tcW w:w="2458" w:type="dxa"/>
            <w:shd w:val="pct50" w:color="000000" w:fill="C6E0B4"/>
          </w:tcPr>
          <w:p w14:paraId="30295EFB" w14:textId="5181B2E2" w:rsidR="00C07AB7" w:rsidRPr="007834BD" w:rsidRDefault="00C07AB7" w:rsidP="00512ECE">
            <w:pPr>
              <w:spacing w:after="0" w:line="240" w:lineRule="auto"/>
              <w:jc w:val="center"/>
              <w:rPr>
                <w:rFonts w:eastAsia="Times New Roman" w:cstheme="minorHAnsi"/>
                <w:sz w:val="24"/>
                <w:szCs w:val="24"/>
                <w:lang w:eastAsia="en-GB"/>
              </w:rPr>
            </w:pPr>
          </w:p>
        </w:tc>
      </w:tr>
      <w:tr w:rsidR="006A5572" w:rsidRPr="00834A91" w14:paraId="553B0529" w14:textId="77777777" w:rsidTr="005D19FE">
        <w:trPr>
          <w:trHeight w:val="1092"/>
        </w:trPr>
        <w:tc>
          <w:tcPr>
            <w:tcW w:w="611" w:type="dxa"/>
            <w:shd w:val="clear" w:color="000000" w:fill="F2F2F2"/>
            <w:noWrap/>
            <w:vAlign w:val="center"/>
            <w:hideMark/>
          </w:tcPr>
          <w:p w14:paraId="7274FC5F"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a.</w:t>
            </w:r>
          </w:p>
        </w:tc>
        <w:tc>
          <w:tcPr>
            <w:tcW w:w="3779" w:type="dxa"/>
            <w:shd w:val="clear" w:color="000000" w:fill="F2F2F2"/>
            <w:vAlign w:val="center"/>
          </w:tcPr>
          <w:p w14:paraId="0D02C199" w14:textId="77777777" w:rsidR="00C07AB7" w:rsidRPr="00870BAE"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 xml:space="preserve">Prijavitelj i partneri zajednički moraju posjedovati stabilne i dostatne izvore financiranja  za provedbu aktivnosti projekta:  </w:t>
            </w:r>
          </w:p>
          <w:p w14:paraId="3DC9D270" w14:textId="77777777" w:rsidR="00C07AB7" w:rsidRPr="007834BD"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na razini Prijavitelja i Partnera kumulativno je ostvareno najmanje 25 % prihoda u financijskoj godini za koju su dostupni službeni podaci u odnosu na ukupne planirane prihvatljive troškove projekta, a sukladno posljednjem službeno prihvaćenom financijskom izvješću koje ne može biti starije od dvije godine od datuma podnošenja projektnog prijedloga.</w:t>
            </w:r>
          </w:p>
        </w:tc>
        <w:tc>
          <w:tcPr>
            <w:tcW w:w="1701" w:type="dxa"/>
            <w:shd w:val="clear" w:color="000000" w:fill="FFFFFF"/>
            <w:noWrap/>
            <w:vAlign w:val="center"/>
            <w:hideMark/>
          </w:tcPr>
          <w:p w14:paraId="029AF3F3"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t> </w:t>
            </w:r>
          </w:p>
        </w:tc>
        <w:tc>
          <w:tcPr>
            <w:tcW w:w="1369" w:type="dxa"/>
            <w:shd w:val="clear" w:color="000000" w:fill="FFFFFF"/>
            <w:vAlign w:val="center"/>
          </w:tcPr>
          <w:p w14:paraId="0D8D5BEA"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25FF7BBF" w14:textId="6288D492" w:rsidR="00C07AB7" w:rsidRPr="00834A91" w:rsidRDefault="00C07AB7" w:rsidP="00512ECE">
            <w:pPr>
              <w:spacing w:after="0" w:line="240" w:lineRule="auto"/>
              <w:jc w:val="center"/>
              <w:rPr>
                <w:rFonts w:eastAsia="Times New Roman" w:cstheme="minorHAnsi"/>
                <w:sz w:val="24"/>
                <w:szCs w:val="24"/>
                <w:lang w:eastAsia="en-GB"/>
              </w:rPr>
            </w:pPr>
            <w:r>
              <w:rPr>
                <w:rFonts w:ascii="Calibri" w:eastAsia="Times New Roman" w:hAnsi="Calibri" w:cs="Calibri"/>
                <w:sz w:val="16"/>
                <w:szCs w:val="16"/>
                <w:lang w:eastAsia="en-GB"/>
              </w:rPr>
              <w:t xml:space="preserve">  </w:t>
            </w:r>
            <w:r w:rsidR="00064411" w:rsidRPr="00064411">
              <w:rPr>
                <w:rFonts w:ascii="Calibri" w:eastAsia="Times New Roman" w:hAnsi="Calibri" w:cs="Calibri"/>
                <w:sz w:val="16"/>
                <w:szCs w:val="16"/>
                <w:lang w:eastAsia="en-GB"/>
              </w:rPr>
              <w:t>Izvori provjere navedeni u točki 2.6.3. UzP</w:t>
            </w:r>
          </w:p>
        </w:tc>
      </w:tr>
      <w:tr w:rsidR="006A5572" w:rsidRPr="00834A91" w14:paraId="22EEA4CD" w14:textId="77777777" w:rsidTr="005D19FE">
        <w:trPr>
          <w:trHeight w:val="852"/>
        </w:trPr>
        <w:tc>
          <w:tcPr>
            <w:tcW w:w="611" w:type="dxa"/>
            <w:shd w:val="clear" w:color="000000" w:fill="F2F2F2"/>
            <w:noWrap/>
            <w:vAlign w:val="center"/>
            <w:hideMark/>
          </w:tcPr>
          <w:p w14:paraId="5441C744" w14:textId="77777777" w:rsidR="00C07AB7" w:rsidRPr="007834BD" w:rsidRDefault="00C07AB7" w:rsidP="00512ECE">
            <w:pPr>
              <w:spacing w:after="0" w:line="240" w:lineRule="auto"/>
              <w:jc w:val="center"/>
              <w:rPr>
                <w:rFonts w:eastAsia="Times New Roman" w:cstheme="minorHAnsi"/>
                <w:sz w:val="24"/>
                <w:szCs w:val="24"/>
                <w:lang w:eastAsia="en-GB"/>
              </w:rPr>
            </w:pPr>
            <w:r>
              <w:rPr>
                <w:rFonts w:eastAsia="Times New Roman" w:cstheme="minorHAnsi"/>
                <w:sz w:val="24"/>
                <w:szCs w:val="24"/>
                <w:lang w:eastAsia="en-GB"/>
              </w:rPr>
              <w:t>b.</w:t>
            </w:r>
          </w:p>
        </w:tc>
        <w:tc>
          <w:tcPr>
            <w:tcW w:w="3779" w:type="dxa"/>
            <w:shd w:val="clear" w:color="000000" w:fill="F2F2F2"/>
            <w:vAlign w:val="center"/>
          </w:tcPr>
          <w:p w14:paraId="7A865F94" w14:textId="77777777" w:rsidR="00C07AB7" w:rsidRPr="00870BAE"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Prijavitelj i partneri zajednički moraju posjedovati dostatne operativne i administrativne kapacitete:</w:t>
            </w:r>
          </w:p>
          <w:p w14:paraId="100DB5D7" w14:textId="77777777" w:rsidR="00C07AB7" w:rsidRPr="007834BD"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 xml:space="preserve">na razini Prijavitelja i Partnera u financijskoj godini za koju su dostupni službeni podaci zaposlena </w:t>
            </w:r>
            <w:r w:rsidRPr="00870BAE">
              <w:rPr>
                <w:rFonts w:eastAsia="Times New Roman" w:cstheme="minorHAnsi"/>
                <w:sz w:val="24"/>
                <w:szCs w:val="24"/>
                <w:lang w:eastAsia="en-GB"/>
              </w:rPr>
              <w:lastRenderedPageBreak/>
              <w:t>je najmanje 1 osoba, odnosno na raspolaganju je najmanje 1 član/volonter, a sukladno posljednjem službeno prihvaćenom financijskom izvješću koje ne može biti starije od dvije godine od datuma podnošenja projektnog prijedloga.</w:t>
            </w:r>
          </w:p>
        </w:tc>
        <w:tc>
          <w:tcPr>
            <w:tcW w:w="1701" w:type="dxa"/>
            <w:shd w:val="clear" w:color="000000" w:fill="FFFFFF"/>
            <w:noWrap/>
            <w:vAlign w:val="center"/>
            <w:hideMark/>
          </w:tcPr>
          <w:p w14:paraId="7905C35B"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lastRenderedPageBreak/>
              <w:t> </w:t>
            </w:r>
          </w:p>
        </w:tc>
        <w:tc>
          <w:tcPr>
            <w:tcW w:w="1369" w:type="dxa"/>
            <w:shd w:val="clear" w:color="000000" w:fill="FFFFFF"/>
            <w:vAlign w:val="center"/>
          </w:tcPr>
          <w:p w14:paraId="6D247A7C"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47159B2B" w14:textId="47B95D05" w:rsidR="00064411" w:rsidRPr="00064411" w:rsidRDefault="00064411" w:rsidP="00512ECE">
            <w:pPr>
              <w:spacing w:after="0" w:line="240" w:lineRule="auto"/>
              <w:jc w:val="center"/>
              <w:rPr>
                <w:rFonts w:eastAsia="Times New Roman" w:cstheme="minorHAnsi"/>
                <w:sz w:val="16"/>
                <w:szCs w:val="16"/>
                <w:lang w:eastAsia="en-GB"/>
              </w:rPr>
            </w:pPr>
            <w:r w:rsidRPr="00064411">
              <w:rPr>
                <w:rFonts w:eastAsia="Times New Roman" w:cstheme="minorHAnsi"/>
                <w:sz w:val="16"/>
                <w:szCs w:val="16"/>
                <w:lang w:eastAsia="en-GB"/>
              </w:rPr>
              <w:t>Izvori provjere navedeni u točki 2.6.3. UzP</w:t>
            </w:r>
          </w:p>
        </w:tc>
      </w:tr>
      <w:tr w:rsidR="006A5572" w:rsidRPr="00834A91" w14:paraId="3F894814" w14:textId="77777777" w:rsidTr="005D19FE">
        <w:trPr>
          <w:trHeight w:val="852"/>
        </w:trPr>
        <w:tc>
          <w:tcPr>
            <w:tcW w:w="611" w:type="dxa"/>
            <w:shd w:val="clear" w:color="000000" w:fill="F2F2F2"/>
            <w:noWrap/>
            <w:vAlign w:val="center"/>
          </w:tcPr>
          <w:p w14:paraId="383520B1" w14:textId="77777777" w:rsidR="00C07AB7" w:rsidRDefault="00C07AB7" w:rsidP="00512ECE">
            <w:pPr>
              <w:spacing w:after="0" w:line="240" w:lineRule="auto"/>
              <w:jc w:val="center"/>
              <w:rPr>
                <w:rFonts w:eastAsia="Times New Roman" w:cstheme="minorHAnsi"/>
                <w:sz w:val="24"/>
                <w:szCs w:val="24"/>
                <w:lang w:eastAsia="en-GB"/>
              </w:rPr>
            </w:pPr>
            <w:r>
              <w:rPr>
                <w:rFonts w:eastAsia="Times New Roman" w:cstheme="minorHAnsi"/>
                <w:sz w:val="24"/>
                <w:szCs w:val="24"/>
                <w:lang w:eastAsia="en-GB"/>
              </w:rPr>
              <w:t>c.</w:t>
            </w:r>
          </w:p>
        </w:tc>
        <w:tc>
          <w:tcPr>
            <w:tcW w:w="3779" w:type="dxa"/>
            <w:shd w:val="clear" w:color="000000" w:fill="F2F2F2"/>
            <w:vAlign w:val="center"/>
          </w:tcPr>
          <w:p w14:paraId="6934066E" w14:textId="68B608E7" w:rsidR="00C07AB7" w:rsidRPr="00870BAE"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Prijavitelj</w:t>
            </w:r>
            <w:r>
              <w:rPr>
                <w:rFonts w:eastAsia="Times New Roman" w:cstheme="minorHAnsi"/>
                <w:sz w:val="24"/>
                <w:szCs w:val="24"/>
                <w:lang w:eastAsia="en-GB"/>
              </w:rPr>
              <w:t>/</w:t>
            </w:r>
            <w:r w:rsidRPr="00870BAE">
              <w:rPr>
                <w:rFonts w:eastAsia="Times New Roman" w:cstheme="minorHAnsi"/>
                <w:sz w:val="24"/>
                <w:szCs w:val="24"/>
                <w:lang w:eastAsia="en-GB"/>
              </w:rPr>
              <w:t xml:space="preserve">partneri </w:t>
            </w:r>
            <w:r>
              <w:rPr>
                <w:rFonts w:eastAsia="Times New Roman" w:cstheme="minorHAnsi"/>
                <w:sz w:val="24"/>
                <w:szCs w:val="24"/>
                <w:lang w:eastAsia="en-GB"/>
              </w:rPr>
              <w:t xml:space="preserve">imaju </w:t>
            </w:r>
            <w:r w:rsidRPr="00255799">
              <w:rPr>
                <w:rFonts w:eastAsia="Times New Roman" w:cstheme="minorHAnsi"/>
                <w:sz w:val="24"/>
                <w:szCs w:val="24"/>
                <w:lang w:eastAsia="en-GB"/>
              </w:rPr>
              <w:t xml:space="preserve">prethodno iskustvo u provedbi </w:t>
            </w:r>
            <w:r>
              <w:rPr>
                <w:rFonts w:eastAsia="Times New Roman" w:cstheme="minorHAnsi"/>
                <w:sz w:val="24"/>
                <w:szCs w:val="24"/>
                <w:lang w:eastAsia="en-GB"/>
              </w:rPr>
              <w:t>projekata sukladno točki 2.6.</w:t>
            </w:r>
            <w:r w:rsidR="0062660A">
              <w:rPr>
                <w:rFonts w:eastAsia="Times New Roman" w:cstheme="minorHAnsi"/>
                <w:sz w:val="24"/>
                <w:szCs w:val="24"/>
                <w:lang w:eastAsia="en-GB"/>
              </w:rPr>
              <w:t>3</w:t>
            </w:r>
            <w:r>
              <w:rPr>
                <w:rFonts w:eastAsia="Times New Roman" w:cstheme="minorHAnsi"/>
                <w:sz w:val="24"/>
                <w:szCs w:val="24"/>
                <w:lang w:eastAsia="en-GB"/>
              </w:rPr>
              <w:t xml:space="preserve">. </w:t>
            </w:r>
            <w:r w:rsidRPr="00B03297">
              <w:rPr>
                <w:rFonts w:eastAsia="Times New Roman" w:cstheme="minorHAnsi"/>
                <w:sz w:val="24"/>
                <w:szCs w:val="24"/>
                <w:lang w:eastAsia="en-GB"/>
              </w:rPr>
              <w:t>Uz</w:t>
            </w:r>
            <w:r>
              <w:rPr>
                <w:rFonts w:eastAsia="Times New Roman" w:cstheme="minorHAnsi"/>
                <w:sz w:val="24"/>
                <w:szCs w:val="24"/>
                <w:lang w:eastAsia="en-GB"/>
              </w:rPr>
              <w:t>P</w:t>
            </w:r>
            <w:r w:rsidRPr="00B03297">
              <w:rPr>
                <w:rFonts w:eastAsia="Times New Roman" w:cstheme="minorHAnsi"/>
                <w:sz w:val="24"/>
                <w:szCs w:val="24"/>
                <w:lang w:eastAsia="en-GB"/>
              </w:rPr>
              <w:t>-a</w:t>
            </w:r>
            <w:r w:rsidRPr="00B03297" w:rsidDel="0022051F">
              <w:rPr>
                <w:rFonts w:eastAsia="Times New Roman" w:cstheme="minorHAnsi"/>
                <w:sz w:val="24"/>
                <w:szCs w:val="24"/>
                <w:lang w:eastAsia="en-GB"/>
              </w:rPr>
              <w:t>.</w:t>
            </w:r>
          </w:p>
        </w:tc>
        <w:tc>
          <w:tcPr>
            <w:tcW w:w="1701" w:type="dxa"/>
            <w:shd w:val="clear" w:color="000000" w:fill="FFFFFF"/>
            <w:noWrap/>
            <w:vAlign w:val="center"/>
          </w:tcPr>
          <w:p w14:paraId="0BE7ABE4" w14:textId="77777777" w:rsidR="00C07AB7" w:rsidRPr="00834A91" w:rsidRDefault="00C07AB7" w:rsidP="00512ECE">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51B9FBF4" w14:textId="77777777" w:rsidR="00C07AB7" w:rsidRPr="00B50B22" w:rsidRDefault="00C07AB7" w:rsidP="00512ECE">
            <w:pPr>
              <w:spacing w:after="0" w:line="240" w:lineRule="auto"/>
              <w:jc w:val="center"/>
              <w:rPr>
                <w:rFonts w:ascii="Calibri" w:eastAsia="Times New Roman" w:hAnsi="Calibri" w:cs="Calibri"/>
                <w:sz w:val="16"/>
                <w:szCs w:val="16"/>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6703AD55" w14:textId="77777777" w:rsidR="00C07AB7" w:rsidRPr="00721673" w:rsidRDefault="00C07AB7" w:rsidP="00512ECE">
            <w:pPr>
              <w:spacing w:after="0" w:line="240" w:lineRule="auto"/>
              <w:jc w:val="center"/>
              <w:rPr>
                <w:rFonts w:ascii="Calibri" w:eastAsia="Times New Roman" w:hAnsi="Calibri" w:cs="Calibri"/>
                <w:sz w:val="16"/>
                <w:szCs w:val="16"/>
                <w:lang w:eastAsia="en-GB"/>
              </w:rPr>
            </w:pPr>
            <w:r w:rsidRPr="00721673">
              <w:rPr>
                <w:rFonts w:ascii="Calibri" w:eastAsia="Times New Roman" w:hAnsi="Calibri" w:cs="Calibri"/>
                <w:sz w:val="16"/>
                <w:szCs w:val="16"/>
                <w:lang w:eastAsia="en-GB"/>
              </w:rPr>
              <w:t>Prijavni obrazac</w:t>
            </w:r>
          </w:p>
          <w:p w14:paraId="131D9316" w14:textId="77777777" w:rsidR="00C07AB7" w:rsidRPr="00721673" w:rsidRDefault="00C07AB7" w:rsidP="00512ECE">
            <w:pPr>
              <w:spacing w:after="0" w:line="240" w:lineRule="auto"/>
              <w:jc w:val="center"/>
              <w:rPr>
                <w:rFonts w:ascii="Calibri" w:eastAsia="Times New Roman" w:hAnsi="Calibri" w:cs="Calibri"/>
                <w:sz w:val="16"/>
                <w:szCs w:val="16"/>
                <w:lang w:eastAsia="en-GB"/>
              </w:rPr>
            </w:pPr>
            <w:r w:rsidRPr="00721673">
              <w:rPr>
                <w:rFonts w:ascii="Calibri" w:eastAsia="Times New Roman" w:hAnsi="Calibri" w:cs="Calibri"/>
                <w:sz w:val="16"/>
                <w:szCs w:val="16"/>
                <w:lang w:eastAsia="en-GB"/>
              </w:rPr>
              <w:t xml:space="preserve">PRETHODNO ISKUSTVO PRIJAVITELJA </w:t>
            </w:r>
          </w:p>
          <w:p w14:paraId="70A07A79" w14:textId="77777777" w:rsidR="00C07AB7" w:rsidRPr="00721673" w:rsidRDefault="00C07AB7" w:rsidP="00512ECE">
            <w:pPr>
              <w:spacing w:after="0" w:line="240" w:lineRule="auto"/>
              <w:jc w:val="center"/>
              <w:rPr>
                <w:rFonts w:ascii="Calibri" w:eastAsia="Times New Roman" w:hAnsi="Calibri" w:cs="Calibri"/>
                <w:sz w:val="16"/>
                <w:szCs w:val="16"/>
                <w:lang w:eastAsia="en-GB"/>
              </w:rPr>
            </w:pPr>
            <w:r w:rsidRPr="00721673">
              <w:rPr>
                <w:rFonts w:ascii="Calibri" w:eastAsia="Times New Roman" w:hAnsi="Calibri" w:cs="Calibri"/>
                <w:sz w:val="16"/>
                <w:szCs w:val="16"/>
                <w:lang w:eastAsia="en-GB"/>
              </w:rPr>
              <w:t xml:space="preserve">PROJEKTNO ISKUSTVO PRIJAVITELJA </w:t>
            </w:r>
          </w:p>
          <w:p w14:paraId="578758BC" w14:textId="77777777" w:rsidR="00C07AB7" w:rsidRPr="00721673" w:rsidRDefault="00C07AB7" w:rsidP="00512ECE">
            <w:pPr>
              <w:spacing w:after="0" w:line="240" w:lineRule="auto"/>
              <w:jc w:val="center"/>
              <w:rPr>
                <w:rFonts w:ascii="Calibri" w:eastAsia="Times New Roman" w:hAnsi="Calibri" w:cs="Calibri"/>
                <w:sz w:val="16"/>
                <w:szCs w:val="16"/>
                <w:lang w:eastAsia="en-GB"/>
              </w:rPr>
            </w:pPr>
            <w:r w:rsidRPr="00721673">
              <w:rPr>
                <w:rFonts w:ascii="Calibri" w:eastAsia="Times New Roman" w:hAnsi="Calibri" w:cs="Calibri"/>
                <w:sz w:val="16"/>
                <w:szCs w:val="16"/>
                <w:lang w:eastAsia="en-GB"/>
              </w:rPr>
              <w:t>PROJEKTNA ISKUSTVA IZ PRETHODNIH PRIJAVA</w:t>
            </w:r>
          </w:p>
          <w:p w14:paraId="7E6409F9" w14:textId="77777777" w:rsidR="00C07AB7" w:rsidRPr="00721673" w:rsidRDefault="00C07AB7" w:rsidP="00512ECE">
            <w:pPr>
              <w:spacing w:after="0" w:line="240" w:lineRule="auto"/>
              <w:jc w:val="center"/>
              <w:rPr>
                <w:rFonts w:ascii="Calibri" w:eastAsia="Times New Roman" w:hAnsi="Calibri" w:cs="Calibri"/>
                <w:sz w:val="16"/>
                <w:szCs w:val="16"/>
                <w:lang w:eastAsia="en-GB"/>
              </w:rPr>
            </w:pPr>
          </w:p>
          <w:p w14:paraId="5EDF81F4" w14:textId="77777777" w:rsidR="00C07AB7" w:rsidRPr="003906C1" w:rsidRDefault="00C07AB7" w:rsidP="00512ECE">
            <w:pPr>
              <w:spacing w:after="0" w:line="240" w:lineRule="auto"/>
              <w:jc w:val="center"/>
              <w:rPr>
                <w:rFonts w:ascii="Calibri" w:eastAsia="Times New Roman" w:hAnsi="Calibri" w:cs="Calibri"/>
                <w:b/>
                <w:bCs/>
                <w:sz w:val="16"/>
                <w:szCs w:val="16"/>
                <w:lang w:eastAsia="en-GB"/>
              </w:rPr>
            </w:pPr>
            <w:r w:rsidRPr="00721673">
              <w:rPr>
                <w:sz w:val="16"/>
                <w:szCs w:val="16"/>
              </w:rPr>
              <w:t>PROJEKTNO ISKUSTVO PARTNERA</w:t>
            </w:r>
          </w:p>
        </w:tc>
      </w:tr>
      <w:tr w:rsidR="00A32790" w:rsidRPr="00834A91" w14:paraId="126C9AF9" w14:textId="77777777" w:rsidTr="005D19FE">
        <w:trPr>
          <w:trHeight w:val="852"/>
        </w:trPr>
        <w:tc>
          <w:tcPr>
            <w:tcW w:w="611" w:type="dxa"/>
            <w:shd w:val="clear" w:color="000000" w:fill="F2F2F2"/>
            <w:noWrap/>
            <w:vAlign w:val="center"/>
          </w:tcPr>
          <w:p w14:paraId="0C78F737" w14:textId="161B0F44" w:rsidR="00A32790" w:rsidRPr="001172B0" w:rsidRDefault="00A32790" w:rsidP="00512ECE">
            <w:pPr>
              <w:spacing w:after="0" w:line="240" w:lineRule="auto"/>
              <w:jc w:val="center"/>
              <w:rPr>
                <w:rFonts w:eastAsia="Times New Roman" w:cstheme="minorHAnsi"/>
                <w:sz w:val="24"/>
                <w:szCs w:val="24"/>
                <w:highlight w:val="yellow"/>
                <w:lang w:eastAsia="en-GB"/>
              </w:rPr>
            </w:pPr>
            <w:r w:rsidRPr="002F0990">
              <w:rPr>
                <w:rFonts w:eastAsia="Times New Roman" w:cstheme="minorHAnsi"/>
                <w:sz w:val="24"/>
                <w:szCs w:val="24"/>
                <w:lang w:eastAsia="en-GB"/>
              </w:rPr>
              <w:t>d.</w:t>
            </w:r>
          </w:p>
        </w:tc>
        <w:tc>
          <w:tcPr>
            <w:tcW w:w="3779" w:type="dxa"/>
            <w:shd w:val="clear" w:color="000000" w:fill="F2F2F2"/>
            <w:vAlign w:val="center"/>
          </w:tcPr>
          <w:p w14:paraId="17B0ABC9" w14:textId="42FEB967" w:rsidR="00A32790" w:rsidRPr="001172B0" w:rsidRDefault="00CC1E2D" w:rsidP="00512ECE">
            <w:pPr>
              <w:spacing w:after="0" w:line="240" w:lineRule="auto"/>
              <w:jc w:val="center"/>
              <w:rPr>
                <w:rFonts w:eastAsia="Times New Roman" w:cstheme="minorHAnsi"/>
                <w:sz w:val="24"/>
                <w:szCs w:val="24"/>
                <w:highlight w:val="yellow"/>
                <w:lang w:eastAsia="en-GB"/>
              </w:rPr>
            </w:pPr>
            <w:r w:rsidRPr="001172B0">
              <w:rPr>
                <w:sz w:val="24"/>
                <w:szCs w:val="24"/>
              </w:rPr>
              <w:t>Prijavitelj i partneri imaju razrađena Pravila i postupak nadoknade za troškove koji neće biti prihvaćeni za financiranje (neprihvatljivi troškovi):  na razini partnerstva dostavljen je jedan dokument s jasno naznačenim izvorima i/ili načinima financiranja potencijalnih neprihvatljivih troškova sukladno nositeljima troška vidljivih u Proračunu projekta.</w:t>
            </w:r>
          </w:p>
        </w:tc>
        <w:tc>
          <w:tcPr>
            <w:tcW w:w="1701" w:type="dxa"/>
            <w:shd w:val="clear" w:color="000000" w:fill="FFFFFF"/>
            <w:noWrap/>
            <w:vAlign w:val="center"/>
          </w:tcPr>
          <w:p w14:paraId="6FBAF756" w14:textId="77777777" w:rsidR="00A32790" w:rsidRPr="001172B0" w:rsidRDefault="00A32790" w:rsidP="00512ECE">
            <w:pPr>
              <w:spacing w:after="0" w:line="240" w:lineRule="auto"/>
              <w:jc w:val="center"/>
              <w:rPr>
                <w:rFonts w:eastAsia="Times New Roman" w:cstheme="minorHAnsi"/>
                <w:sz w:val="24"/>
                <w:szCs w:val="24"/>
                <w:highlight w:val="yellow"/>
                <w:lang w:eastAsia="en-GB"/>
              </w:rPr>
            </w:pPr>
          </w:p>
        </w:tc>
        <w:tc>
          <w:tcPr>
            <w:tcW w:w="1369" w:type="dxa"/>
            <w:shd w:val="clear" w:color="000000" w:fill="FFFFFF"/>
            <w:vAlign w:val="center"/>
          </w:tcPr>
          <w:p w14:paraId="72AF9CB8" w14:textId="3439DDD3" w:rsidR="00A32790" w:rsidRPr="001172B0" w:rsidRDefault="007E0E36" w:rsidP="00512ECE">
            <w:pPr>
              <w:spacing w:after="0" w:line="240" w:lineRule="auto"/>
              <w:jc w:val="center"/>
              <w:rPr>
                <w:rFonts w:ascii="Calibri" w:eastAsia="Times New Roman" w:hAnsi="Calibri" w:cs="Calibri"/>
                <w:sz w:val="16"/>
                <w:szCs w:val="16"/>
                <w:highlight w:val="yellow"/>
                <w:lang w:eastAsia="en-GB"/>
              </w:rPr>
            </w:pPr>
            <w:r w:rsidRPr="002F0990">
              <w:rPr>
                <w:rFonts w:ascii="Calibri" w:eastAsia="Times New Roman" w:hAnsi="Calibri" w:cs="Calibri"/>
                <w:sz w:val="16"/>
                <w:szCs w:val="16"/>
                <w:lang w:eastAsia="en-GB"/>
              </w:rPr>
              <w:t>Da</w:t>
            </w:r>
          </w:p>
        </w:tc>
        <w:tc>
          <w:tcPr>
            <w:tcW w:w="2458" w:type="dxa"/>
            <w:shd w:val="clear" w:color="000000" w:fill="FFFFFF"/>
            <w:vAlign w:val="center"/>
          </w:tcPr>
          <w:p w14:paraId="561C300F" w14:textId="1BB285BC" w:rsidR="00A32790" w:rsidRPr="001172B0" w:rsidRDefault="002F0990" w:rsidP="00512ECE">
            <w:pPr>
              <w:spacing w:after="0" w:line="240" w:lineRule="auto"/>
              <w:jc w:val="center"/>
              <w:rPr>
                <w:rFonts w:ascii="Calibri" w:eastAsia="Times New Roman" w:hAnsi="Calibri" w:cs="Calibri"/>
                <w:sz w:val="16"/>
                <w:szCs w:val="16"/>
                <w:highlight w:val="yellow"/>
                <w:lang w:eastAsia="en-GB"/>
              </w:rPr>
            </w:pPr>
            <w:r w:rsidRPr="001172B0">
              <w:rPr>
                <w:rFonts w:ascii="Calibri" w:eastAsia="Times New Roman" w:hAnsi="Calibri" w:cs="Calibri"/>
                <w:sz w:val="16"/>
                <w:szCs w:val="16"/>
                <w:lang w:eastAsia="en-GB"/>
              </w:rPr>
              <w:t>Uvid u dostavljen dokument iz točke 2.6.3. UZP-a</w:t>
            </w:r>
          </w:p>
        </w:tc>
      </w:tr>
      <w:tr w:rsidR="006A5572" w:rsidRPr="00834A91" w14:paraId="69DBF47E" w14:textId="77777777" w:rsidTr="005D19FE">
        <w:trPr>
          <w:trHeight w:val="480"/>
        </w:trPr>
        <w:tc>
          <w:tcPr>
            <w:tcW w:w="611" w:type="dxa"/>
            <w:shd w:val="clear" w:color="000000" w:fill="C6E0B4"/>
            <w:noWrap/>
            <w:vAlign w:val="center"/>
            <w:hideMark/>
          </w:tcPr>
          <w:p w14:paraId="109F0A53"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2.3. </w:t>
            </w:r>
          </w:p>
        </w:tc>
        <w:tc>
          <w:tcPr>
            <w:tcW w:w="3779" w:type="dxa"/>
            <w:shd w:val="clear" w:color="000000" w:fill="C6E0B4"/>
            <w:vAlign w:val="center"/>
            <w:hideMark/>
          </w:tcPr>
          <w:p w14:paraId="405BCA93"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 ne postoje osnove za isključenje Prijavitelja/Partnera </w:t>
            </w:r>
          </w:p>
        </w:tc>
        <w:tc>
          <w:tcPr>
            <w:tcW w:w="1701" w:type="dxa"/>
            <w:shd w:val="pct50" w:color="000000" w:fill="C6E0B4"/>
            <w:vAlign w:val="center"/>
            <w:hideMark/>
          </w:tcPr>
          <w:p w14:paraId="1C773AA1"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 </w:t>
            </w:r>
          </w:p>
        </w:tc>
        <w:tc>
          <w:tcPr>
            <w:tcW w:w="1369" w:type="dxa"/>
            <w:shd w:val="pct50" w:color="000000" w:fill="C6E0B4"/>
          </w:tcPr>
          <w:p w14:paraId="2510E212" w14:textId="77777777" w:rsidR="00C07AB7" w:rsidRPr="007834BD" w:rsidRDefault="00C07AB7" w:rsidP="00512ECE">
            <w:pPr>
              <w:spacing w:after="0" w:line="240" w:lineRule="auto"/>
              <w:jc w:val="center"/>
              <w:rPr>
                <w:rFonts w:eastAsia="Times New Roman" w:cstheme="minorHAnsi"/>
                <w:sz w:val="24"/>
                <w:szCs w:val="24"/>
                <w:lang w:eastAsia="en-GB"/>
              </w:rPr>
            </w:pPr>
          </w:p>
        </w:tc>
        <w:tc>
          <w:tcPr>
            <w:tcW w:w="2458" w:type="dxa"/>
            <w:shd w:val="pct50" w:color="000000" w:fill="C6E0B4"/>
          </w:tcPr>
          <w:p w14:paraId="13BD8D21" w14:textId="77777777" w:rsidR="00C07AB7" w:rsidRPr="007834BD" w:rsidRDefault="00C07AB7" w:rsidP="00512ECE">
            <w:pPr>
              <w:spacing w:after="0" w:line="240" w:lineRule="auto"/>
              <w:jc w:val="center"/>
              <w:rPr>
                <w:rFonts w:eastAsia="Times New Roman" w:cstheme="minorHAnsi"/>
                <w:sz w:val="24"/>
                <w:szCs w:val="24"/>
                <w:lang w:eastAsia="en-GB"/>
              </w:rPr>
            </w:pPr>
          </w:p>
        </w:tc>
      </w:tr>
      <w:tr w:rsidR="006A5572" w:rsidRPr="00834A91" w14:paraId="6120BD8F" w14:textId="77777777" w:rsidTr="005D19FE">
        <w:trPr>
          <w:trHeight w:val="1020"/>
        </w:trPr>
        <w:tc>
          <w:tcPr>
            <w:tcW w:w="611" w:type="dxa"/>
            <w:shd w:val="clear" w:color="000000" w:fill="F2F2F2"/>
            <w:noWrap/>
            <w:vAlign w:val="center"/>
            <w:hideMark/>
          </w:tcPr>
          <w:p w14:paraId="363F66E2"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a.</w:t>
            </w:r>
          </w:p>
        </w:tc>
        <w:tc>
          <w:tcPr>
            <w:tcW w:w="3779" w:type="dxa"/>
            <w:shd w:val="clear" w:color="000000" w:fill="F2F2F2"/>
            <w:vAlign w:val="center"/>
          </w:tcPr>
          <w:p w14:paraId="395AAF2A" w14:textId="77777777" w:rsidR="00C07AB7" w:rsidRPr="00870BAE"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 xml:space="preserve">Ne postoje osnove za isključenje Prijavitelja iz postupka </w:t>
            </w:r>
          </w:p>
          <w:p w14:paraId="66FEA789" w14:textId="77777777" w:rsidR="00C07AB7" w:rsidRPr="007834BD"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dodjele bespovratnih sredstava sukladno točki 2.6.4. Uzp-a.</w:t>
            </w:r>
          </w:p>
        </w:tc>
        <w:tc>
          <w:tcPr>
            <w:tcW w:w="1701" w:type="dxa"/>
            <w:shd w:val="clear" w:color="000000" w:fill="FFFFFF"/>
            <w:noWrap/>
            <w:vAlign w:val="center"/>
            <w:hideMark/>
          </w:tcPr>
          <w:p w14:paraId="526E2556" w14:textId="77777777" w:rsidR="00C07AB7" w:rsidRPr="00834A91" w:rsidRDefault="00C07AB7" w:rsidP="00512ECE">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669B23AA"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68B41F46"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Sukladno načinu dokazivanja iz točke 2.6.4. Uzp-a.</w:t>
            </w:r>
          </w:p>
        </w:tc>
      </w:tr>
      <w:tr w:rsidR="006A5572" w:rsidRPr="00834A91" w14:paraId="5F5EB1DA" w14:textId="77777777" w:rsidTr="005D19FE">
        <w:trPr>
          <w:trHeight w:val="936"/>
        </w:trPr>
        <w:tc>
          <w:tcPr>
            <w:tcW w:w="611" w:type="dxa"/>
            <w:shd w:val="clear" w:color="000000" w:fill="F2F2F2"/>
            <w:noWrap/>
            <w:vAlign w:val="center"/>
            <w:hideMark/>
          </w:tcPr>
          <w:p w14:paraId="4014FDD3" w14:textId="77777777" w:rsidR="00C07AB7" w:rsidRPr="007834BD" w:rsidRDefault="00C07AB7" w:rsidP="00512ECE">
            <w:pPr>
              <w:spacing w:after="0" w:line="240" w:lineRule="auto"/>
              <w:jc w:val="center"/>
              <w:rPr>
                <w:rFonts w:eastAsia="Times New Roman" w:cstheme="minorHAnsi"/>
                <w:sz w:val="24"/>
                <w:szCs w:val="24"/>
                <w:lang w:eastAsia="en-GB"/>
              </w:rPr>
            </w:pPr>
            <w:r>
              <w:rPr>
                <w:rFonts w:eastAsia="Times New Roman" w:cstheme="minorHAnsi"/>
                <w:sz w:val="24"/>
                <w:szCs w:val="24"/>
                <w:lang w:eastAsia="en-GB"/>
              </w:rPr>
              <w:t>b.</w:t>
            </w:r>
          </w:p>
        </w:tc>
        <w:tc>
          <w:tcPr>
            <w:tcW w:w="3779" w:type="dxa"/>
            <w:shd w:val="clear" w:color="000000" w:fill="F2F2F2"/>
            <w:vAlign w:val="center"/>
          </w:tcPr>
          <w:p w14:paraId="005A708E" w14:textId="77777777" w:rsidR="00C07AB7" w:rsidRPr="00870BAE"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 xml:space="preserve">Ne postoje osnove za isključenje Partnera iz postupka </w:t>
            </w:r>
          </w:p>
          <w:p w14:paraId="289CB674" w14:textId="77777777" w:rsidR="00C07AB7" w:rsidRPr="007834BD" w:rsidRDefault="00C07AB7" w:rsidP="00512ECE">
            <w:pPr>
              <w:spacing w:after="0" w:line="240" w:lineRule="auto"/>
              <w:jc w:val="center"/>
              <w:rPr>
                <w:rFonts w:eastAsia="Times New Roman" w:cstheme="minorHAnsi"/>
                <w:sz w:val="24"/>
                <w:szCs w:val="24"/>
                <w:lang w:eastAsia="en-GB"/>
              </w:rPr>
            </w:pPr>
            <w:r w:rsidRPr="00870BAE">
              <w:rPr>
                <w:rFonts w:eastAsia="Times New Roman" w:cstheme="minorHAnsi"/>
                <w:sz w:val="24"/>
                <w:szCs w:val="24"/>
                <w:lang w:eastAsia="en-GB"/>
              </w:rPr>
              <w:t>dodjele bespovratnih sredstava sukladno točki 2.6.4. Uzp-a.</w:t>
            </w:r>
          </w:p>
        </w:tc>
        <w:tc>
          <w:tcPr>
            <w:tcW w:w="1701" w:type="dxa"/>
            <w:shd w:val="clear" w:color="000000" w:fill="FFFFFF"/>
            <w:noWrap/>
            <w:vAlign w:val="center"/>
            <w:hideMark/>
          </w:tcPr>
          <w:p w14:paraId="1F1042D5" w14:textId="77777777" w:rsidR="00C07AB7" w:rsidRPr="00834A91" w:rsidRDefault="00C07AB7" w:rsidP="00512ECE">
            <w:pPr>
              <w:spacing w:after="0" w:line="240" w:lineRule="auto"/>
              <w:jc w:val="center"/>
              <w:rPr>
                <w:rFonts w:eastAsia="Times New Roman" w:cstheme="minorHAnsi"/>
                <w:sz w:val="24"/>
                <w:szCs w:val="24"/>
                <w:lang w:eastAsia="en-GB"/>
              </w:rPr>
            </w:pPr>
          </w:p>
        </w:tc>
        <w:tc>
          <w:tcPr>
            <w:tcW w:w="1369" w:type="dxa"/>
            <w:shd w:val="clear" w:color="000000" w:fill="FFFFFF"/>
            <w:vAlign w:val="center"/>
          </w:tcPr>
          <w:p w14:paraId="4DE09A34"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vAlign w:val="center"/>
          </w:tcPr>
          <w:p w14:paraId="3C8898E7"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Sukladno načinu dokazivanja iz točke 2.6.4. Uzp-a.</w:t>
            </w:r>
          </w:p>
        </w:tc>
      </w:tr>
      <w:tr w:rsidR="006A5572" w:rsidRPr="00834A91" w14:paraId="48F1B663" w14:textId="77777777" w:rsidTr="005D19FE">
        <w:trPr>
          <w:trHeight w:val="408"/>
        </w:trPr>
        <w:tc>
          <w:tcPr>
            <w:tcW w:w="611" w:type="dxa"/>
            <w:shd w:val="clear" w:color="000000" w:fill="C6E0B4"/>
            <w:noWrap/>
            <w:vAlign w:val="center"/>
            <w:hideMark/>
          </w:tcPr>
          <w:p w14:paraId="4ED9F387"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3.</w:t>
            </w:r>
          </w:p>
        </w:tc>
        <w:tc>
          <w:tcPr>
            <w:tcW w:w="3779" w:type="dxa"/>
            <w:shd w:val="clear" w:color="000000" w:fill="C6E0B4"/>
            <w:vAlign w:val="center"/>
            <w:hideMark/>
          </w:tcPr>
          <w:p w14:paraId="1A605B23" w14:textId="77448FB6"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Lokacija</w:t>
            </w:r>
            <w:r>
              <w:rPr>
                <w:rFonts w:eastAsia="Times New Roman" w:cstheme="minorHAnsi"/>
                <w:color w:val="C00000"/>
                <w:sz w:val="24"/>
                <w:szCs w:val="24"/>
                <w:lang w:eastAsia="en-GB"/>
              </w:rPr>
              <w:t xml:space="preserve"> provedbe</w:t>
            </w:r>
            <w:r w:rsidRPr="007834BD">
              <w:rPr>
                <w:rFonts w:eastAsia="Times New Roman" w:cstheme="minorHAnsi"/>
                <w:color w:val="C00000"/>
                <w:sz w:val="24"/>
                <w:szCs w:val="24"/>
                <w:lang w:eastAsia="en-GB"/>
              </w:rPr>
              <w:t xml:space="preserve"> </w:t>
            </w:r>
            <w:r w:rsidR="0062660A">
              <w:rPr>
                <w:rFonts w:eastAsia="Times New Roman" w:cstheme="minorHAnsi"/>
                <w:color w:val="C00000"/>
                <w:sz w:val="24"/>
                <w:szCs w:val="24"/>
                <w:lang w:eastAsia="en-GB"/>
              </w:rPr>
              <w:t>projekta</w:t>
            </w:r>
            <w:r w:rsidRPr="007834BD">
              <w:rPr>
                <w:rFonts w:eastAsia="Times New Roman" w:cstheme="minorHAnsi"/>
                <w:color w:val="C00000"/>
                <w:sz w:val="24"/>
                <w:szCs w:val="24"/>
                <w:lang w:eastAsia="en-GB"/>
              </w:rPr>
              <w:t xml:space="preserve"> </w:t>
            </w:r>
          </w:p>
        </w:tc>
        <w:tc>
          <w:tcPr>
            <w:tcW w:w="1701" w:type="dxa"/>
            <w:vMerge w:val="restart"/>
            <w:shd w:val="pct50" w:color="000000" w:fill="C6E0B4"/>
            <w:vAlign w:val="center"/>
            <w:hideMark/>
          </w:tcPr>
          <w:p w14:paraId="7D950010"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 </w:t>
            </w:r>
          </w:p>
        </w:tc>
        <w:tc>
          <w:tcPr>
            <w:tcW w:w="1369" w:type="dxa"/>
            <w:vMerge w:val="restart"/>
            <w:shd w:val="pct50" w:color="000000" w:fill="C6E0B4"/>
          </w:tcPr>
          <w:p w14:paraId="58306869" w14:textId="77777777" w:rsidR="00C07AB7" w:rsidRPr="007834BD" w:rsidRDefault="00C07AB7" w:rsidP="00512ECE">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54227510" w14:textId="77777777" w:rsidR="00C07AB7" w:rsidRPr="007834BD" w:rsidRDefault="00C07AB7" w:rsidP="00512ECE">
            <w:pPr>
              <w:spacing w:after="0" w:line="240" w:lineRule="auto"/>
              <w:jc w:val="center"/>
              <w:rPr>
                <w:rFonts w:eastAsia="Times New Roman" w:cstheme="minorHAnsi"/>
                <w:sz w:val="24"/>
                <w:szCs w:val="24"/>
                <w:lang w:eastAsia="en-GB"/>
              </w:rPr>
            </w:pPr>
          </w:p>
        </w:tc>
      </w:tr>
      <w:tr w:rsidR="006A5572" w:rsidRPr="00834A91" w14:paraId="04A47337" w14:textId="77777777" w:rsidTr="005D19FE">
        <w:trPr>
          <w:trHeight w:val="924"/>
        </w:trPr>
        <w:tc>
          <w:tcPr>
            <w:tcW w:w="611" w:type="dxa"/>
            <w:shd w:val="clear" w:color="000000" w:fill="C6E0B4"/>
            <w:noWrap/>
            <w:vAlign w:val="center"/>
            <w:hideMark/>
          </w:tcPr>
          <w:p w14:paraId="7BEECA0E"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3.1. </w:t>
            </w:r>
          </w:p>
        </w:tc>
        <w:tc>
          <w:tcPr>
            <w:tcW w:w="3779" w:type="dxa"/>
            <w:shd w:val="clear" w:color="000000" w:fill="C6E0B4"/>
            <w:vAlign w:val="center"/>
            <w:hideMark/>
          </w:tcPr>
          <w:p w14:paraId="12CA6FFA"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operacija se provodi na području Republike Hrvatske</w:t>
            </w:r>
            <w:r>
              <w:rPr>
                <w:rFonts w:eastAsia="Times New Roman" w:cstheme="minorHAnsi"/>
                <w:color w:val="C00000"/>
                <w:sz w:val="24"/>
                <w:szCs w:val="24"/>
                <w:lang w:eastAsia="en-GB"/>
              </w:rPr>
              <w:t xml:space="preserve"> ili izvan sukladno </w:t>
            </w:r>
            <w:r w:rsidRPr="007834BD">
              <w:rPr>
                <w:rFonts w:eastAsia="Times New Roman" w:cstheme="minorHAnsi"/>
                <w:color w:val="C00000"/>
                <w:sz w:val="24"/>
                <w:szCs w:val="24"/>
                <w:lang w:eastAsia="en-GB"/>
              </w:rPr>
              <w:t>programskom području predviđeno</w:t>
            </w:r>
            <w:r>
              <w:rPr>
                <w:rFonts w:eastAsia="Times New Roman" w:cstheme="minorHAnsi"/>
                <w:color w:val="C00000"/>
                <w:sz w:val="24"/>
                <w:szCs w:val="24"/>
                <w:lang w:eastAsia="en-GB"/>
              </w:rPr>
              <w:t>m u</w:t>
            </w:r>
            <w:r w:rsidRPr="007834BD">
              <w:rPr>
                <w:rFonts w:eastAsia="Times New Roman" w:cstheme="minorHAnsi"/>
                <w:color w:val="C00000"/>
                <w:sz w:val="24"/>
                <w:szCs w:val="24"/>
                <w:lang w:eastAsia="en-GB"/>
              </w:rPr>
              <w:t xml:space="preserve"> Program</w:t>
            </w:r>
            <w:r>
              <w:rPr>
                <w:rFonts w:eastAsia="Times New Roman" w:cstheme="minorHAnsi"/>
                <w:color w:val="C00000"/>
                <w:sz w:val="24"/>
                <w:szCs w:val="24"/>
                <w:lang w:eastAsia="en-GB"/>
              </w:rPr>
              <w:t>u</w:t>
            </w:r>
            <w:r w:rsidRPr="007834BD">
              <w:rPr>
                <w:rFonts w:eastAsia="Times New Roman" w:cstheme="minorHAnsi"/>
                <w:color w:val="C00000"/>
                <w:sz w:val="24"/>
                <w:szCs w:val="24"/>
                <w:lang w:eastAsia="en-GB"/>
              </w:rPr>
              <w:t xml:space="preserve"> za razdoblje 2021-2027</w:t>
            </w:r>
          </w:p>
        </w:tc>
        <w:tc>
          <w:tcPr>
            <w:tcW w:w="1701" w:type="dxa"/>
            <w:vMerge/>
            <w:vAlign w:val="center"/>
            <w:hideMark/>
          </w:tcPr>
          <w:p w14:paraId="7B368B14" w14:textId="77777777" w:rsidR="00C07AB7" w:rsidRPr="007834BD" w:rsidRDefault="00C07AB7" w:rsidP="00512ECE">
            <w:pPr>
              <w:spacing w:after="0" w:line="240" w:lineRule="auto"/>
              <w:rPr>
                <w:rFonts w:eastAsia="Times New Roman" w:cstheme="minorHAnsi"/>
                <w:sz w:val="24"/>
                <w:szCs w:val="24"/>
                <w:lang w:eastAsia="en-GB"/>
              </w:rPr>
            </w:pPr>
          </w:p>
        </w:tc>
        <w:tc>
          <w:tcPr>
            <w:tcW w:w="1369" w:type="dxa"/>
            <w:vMerge/>
          </w:tcPr>
          <w:p w14:paraId="7682867B" w14:textId="77777777" w:rsidR="00C07AB7" w:rsidRPr="007834BD" w:rsidRDefault="00C07AB7" w:rsidP="00512ECE">
            <w:pPr>
              <w:spacing w:after="0" w:line="240" w:lineRule="auto"/>
              <w:rPr>
                <w:rFonts w:eastAsia="Times New Roman" w:cstheme="minorHAnsi"/>
                <w:sz w:val="24"/>
                <w:szCs w:val="24"/>
                <w:lang w:eastAsia="en-GB"/>
              </w:rPr>
            </w:pPr>
          </w:p>
        </w:tc>
        <w:tc>
          <w:tcPr>
            <w:tcW w:w="2458" w:type="dxa"/>
            <w:vMerge/>
          </w:tcPr>
          <w:p w14:paraId="086E2595" w14:textId="77777777" w:rsidR="00C07AB7" w:rsidRPr="007834BD" w:rsidRDefault="00C07AB7" w:rsidP="00512ECE">
            <w:pPr>
              <w:spacing w:after="0" w:line="240" w:lineRule="auto"/>
              <w:rPr>
                <w:rFonts w:eastAsia="Times New Roman" w:cstheme="minorHAnsi"/>
                <w:sz w:val="24"/>
                <w:szCs w:val="24"/>
                <w:lang w:eastAsia="en-GB"/>
              </w:rPr>
            </w:pPr>
          </w:p>
        </w:tc>
      </w:tr>
      <w:tr w:rsidR="006A5572" w:rsidRPr="00834A91" w14:paraId="452AE682" w14:textId="77777777" w:rsidTr="005D19FE">
        <w:trPr>
          <w:trHeight w:val="996"/>
        </w:trPr>
        <w:tc>
          <w:tcPr>
            <w:tcW w:w="611" w:type="dxa"/>
            <w:shd w:val="clear" w:color="000000" w:fill="F2F2F2"/>
            <w:noWrap/>
            <w:vAlign w:val="center"/>
            <w:hideMark/>
          </w:tcPr>
          <w:p w14:paraId="33E4AD4B"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a.</w:t>
            </w:r>
          </w:p>
        </w:tc>
        <w:tc>
          <w:tcPr>
            <w:tcW w:w="3779" w:type="dxa"/>
            <w:shd w:val="clear" w:color="000000" w:fill="F2F2F2"/>
            <w:vAlign w:val="center"/>
          </w:tcPr>
          <w:p w14:paraId="66D8E571" w14:textId="47355EC3" w:rsidR="00C07AB7" w:rsidRPr="00BF34DA" w:rsidRDefault="00C07AB7" w:rsidP="00BF34DA">
            <w:r w:rsidRPr="00870BAE">
              <w:rPr>
                <w:rFonts w:eastAsia="Times New Roman" w:cstheme="minorHAnsi"/>
                <w:sz w:val="24"/>
                <w:szCs w:val="24"/>
                <w:lang w:eastAsia="en-GB"/>
              </w:rPr>
              <w:t xml:space="preserve">Projektne aktivnosti se provode na području Republike Hrvatske, </w:t>
            </w:r>
            <w:r w:rsidR="002B157A" w:rsidRPr="002B157A">
              <w:rPr>
                <w:rFonts w:eastAsia="Times New Roman" w:cstheme="minorHAnsi"/>
                <w:sz w:val="24"/>
                <w:szCs w:val="24"/>
                <w:lang w:eastAsia="en-GB"/>
              </w:rPr>
              <w:t xml:space="preserve">odnosno i izvan područja Republike Hrvatske, sukladno programskom </w:t>
            </w:r>
            <w:r w:rsidR="002B157A" w:rsidRPr="002B157A">
              <w:rPr>
                <w:rFonts w:eastAsia="Times New Roman" w:cstheme="minorHAnsi"/>
                <w:sz w:val="24"/>
                <w:szCs w:val="24"/>
                <w:lang w:eastAsia="en-GB"/>
              </w:rPr>
              <w:lastRenderedPageBreak/>
              <w:t xml:space="preserve">području predviđenom u Programu za razdoblje 2021. - 2027., </w:t>
            </w:r>
            <w:r w:rsidR="00C80C88">
              <w:rPr>
                <w:rFonts w:eastAsia="Times New Roman" w:cstheme="minorHAnsi"/>
                <w:sz w:val="24"/>
                <w:szCs w:val="24"/>
                <w:lang w:eastAsia="en-GB"/>
              </w:rPr>
              <w:t xml:space="preserve">i to </w:t>
            </w:r>
            <w:r w:rsidR="00327526">
              <w:rPr>
                <w:rFonts w:eastAsia="Times New Roman" w:cstheme="minorHAnsi"/>
                <w:sz w:val="24"/>
                <w:szCs w:val="24"/>
                <w:lang w:eastAsia="en-GB"/>
              </w:rPr>
              <w:t xml:space="preserve">Aktivnost </w:t>
            </w:r>
            <w:r w:rsidR="00FA2913">
              <w:rPr>
                <w:rFonts w:eastAsia="Times New Roman" w:cstheme="minorHAnsi"/>
                <w:sz w:val="24"/>
                <w:szCs w:val="24"/>
                <w:lang w:eastAsia="en-GB"/>
              </w:rPr>
              <w:t>1</w:t>
            </w:r>
            <w:r w:rsidR="002A40E9">
              <w:rPr>
                <w:rFonts w:eastAsia="Times New Roman" w:cstheme="minorHAnsi"/>
                <w:sz w:val="24"/>
                <w:szCs w:val="24"/>
                <w:lang w:eastAsia="en-GB"/>
              </w:rPr>
              <w:t xml:space="preserve"> </w:t>
            </w:r>
            <w:r w:rsidR="006A7B8A" w:rsidRPr="00170E2B">
              <w:rPr>
                <w:rFonts w:cstheme="minorHAnsi"/>
                <w:sz w:val="24"/>
                <w:szCs w:val="24"/>
              </w:rPr>
              <w:t>na području Europske unije</w:t>
            </w:r>
            <w:r w:rsidR="006A7B8A">
              <w:rPr>
                <w:rFonts w:cstheme="minorHAnsi"/>
                <w:sz w:val="24"/>
                <w:szCs w:val="24"/>
              </w:rPr>
              <w:t>.</w:t>
            </w:r>
            <w:r w:rsidR="002A40E9" w:rsidRPr="00870BAE" w:rsidDel="006A7B8A">
              <w:rPr>
                <w:rFonts w:eastAsia="Times New Roman" w:cstheme="minorHAnsi"/>
                <w:sz w:val="24"/>
                <w:szCs w:val="24"/>
                <w:lang w:eastAsia="en-GB"/>
              </w:rPr>
              <w:t xml:space="preserve"> </w:t>
            </w:r>
          </w:p>
        </w:tc>
        <w:tc>
          <w:tcPr>
            <w:tcW w:w="1701" w:type="dxa"/>
            <w:shd w:val="clear" w:color="000000" w:fill="FFFFFF"/>
            <w:noWrap/>
            <w:vAlign w:val="center"/>
            <w:hideMark/>
          </w:tcPr>
          <w:p w14:paraId="29E72008"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lastRenderedPageBreak/>
              <w:t> </w:t>
            </w:r>
          </w:p>
        </w:tc>
        <w:tc>
          <w:tcPr>
            <w:tcW w:w="1369" w:type="dxa"/>
            <w:shd w:val="clear" w:color="000000" w:fill="FFFFFF"/>
            <w:vAlign w:val="center"/>
          </w:tcPr>
          <w:p w14:paraId="22C48FAD"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tcPr>
          <w:p w14:paraId="69C89F3C" w14:textId="77777777" w:rsidR="00C07AB7" w:rsidRDefault="00C07AB7" w:rsidP="00512ECE">
            <w:pPr>
              <w:spacing w:after="0" w:line="240" w:lineRule="auto"/>
              <w:jc w:val="center"/>
              <w:rPr>
                <w:rFonts w:ascii="Calibri" w:eastAsia="Times New Roman" w:hAnsi="Calibri" w:cs="Calibri"/>
                <w:sz w:val="16"/>
                <w:szCs w:val="16"/>
                <w:lang w:eastAsia="en-GB"/>
              </w:rPr>
            </w:pPr>
          </w:p>
          <w:p w14:paraId="5091B443" w14:textId="77777777" w:rsidR="00C07AB7" w:rsidRPr="00B50B22" w:rsidRDefault="00C07AB7" w:rsidP="00512ECE">
            <w:pPr>
              <w:spacing w:after="0" w:line="240" w:lineRule="auto"/>
              <w:jc w:val="center"/>
              <w:rPr>
                <w:rFonts w:ascii="Calibri" w:eastAsia="Times New Roman" w:hAnsi="Calibri" w:cs="Calibri"/>
                <w:sz w:val="16"/>
                <w:szCs w:val="16"/>
                <w:lang w:eastAsia="en-GB"/>
              </w:rPr>
            </w:pPr>
            <w:r w:rsidRPr="00B50B22">
              <w:rPr>
                <w:rFonts w:ascii="Calibri" w:eastAsia="Times New Roman" w:hAnsi="Calibri" w:cs="Calibri"/>
                <w:sz w:val="16"/>
                <w:szCs w:val="16"/>
                <w:lang w:eastAsia="en-GB"/>
              </w:rPr>
              <w:t xml:space="preserve">Prijavni obrazac </w:t>
            </w:r>
          </w:p>
          <w:p w14:paraId="00BD44A9" w14:textId="77777777" w:rsidR="00C07AB7" w:rsidRDefault="00C07AB7" w:rsidP="00512ECE">
            <w:pPr>
              <w:spacing w:after="0" w:line="240" w:lineRule="auto"/>
              <w:jc w:val="center"/>
              <w:rPr>
                <w:rFonts w:ascii="Calibri" w:eastAsia="Times New Roman" w:hAnsi="Calibri" w:cs="Calibri"/>
                <w:sz w:val="16"/>
                <w:szCs w:val="16"/>
                <w:lang w:eastAsia="en-GB"/>
              </w:rPr>
            </w:pPr>
            <w:r>
              <w:t xml:space="preserve"> </w:t>
            </w:r>
            <w:r w:rsidRPr="00331A28">
              <w:rPr>
                <w:rFonts w:ascii="Calibri" w:eastAsia="Times New Roman" w:hAnsi="Calibri" w:cs="Calibri"/>
                <w:sz w:val="16"/>
                <w:szCs w:val="16"/>
                <w:lang w:eastAsia="en-GB"/>
              </w:rPr>
              <w:t>PODACI O LOKACIJI PROJEKTA</w:t>
            </w:r>
          </w:p>
          <w:p w14:paraId="77FFC475" w14:textId="77777777" w:rsidR="00C07AB7" w:rsidRDefault="00C07AB7" w:rsidP="00512ECE">
            <w:pPr>
              <w:spacing w:after="0" w:line="240" w:lineRule="auto"/>
              <w:jc w:val="center"/>
              <w:rPr>
                <w:rFonts w:ascii="Calibri" w:eastAsia="Times New Roman" w:hAnsi="Calibri" w:cs="Calibri"/>
                <w:sz w:val="16"/>
                <w:szCs w:val="16"/>
                <w:lang w:eastAsia="en-GB"/>
              </w:rPr>
            </w:pPr>
            <w:r w:rsidRPr="007C5F71">
              <w:rPr>
                <w:rFonts w:cstheme="minorHAnsi"/>
                <w:color w:val="000000"/>
                <w:sz w:val="18"/>
                <w:szCs w:val="18"/>
              </w:rPr>
              <w:t>Lokacija provedbe aktivnosti</w:t>
            </w:r>
          </w:p>
          <w:p w14:paraId="2A20BE22" w14:textId="77777777" w:rsidR="00C07AB7" w:rsidRPr="00834A91" w:rsidRDefault="00C07AB7" w:rsidP="00512ECE">
            <w:pPr>
              <w:spacing w:after="0" w:line="240" w:lineRule="auto"/>
              <w:jc w:val="center"/>
              <w:rPr>
                <w:rFonts w:eastAsia="Times New Roman" w:cstheme="minorHAnsi"/>
                <w:sz w:val="24"/>
                <w:szCs w:val="24"/>
                <w:lang w:eastAsia="en-GB"/>
              </w:rPr>
            </w:pPr>
          </w:p>
        </w:tc>
      </w:tr>
      <w:tr w:rsidR="006A5572" w:rsidRPr="00834A91" w14:paraId="5D00F0BA" w14:textId="77777777" w:rsidTr="005D19FE">
        <w:trPr>
          <w:trHeight w:val="324"/>
        </w:trPr>
        <w:tc>
          <w:tcPr>
            <w:tcW w:w="611" w:type="dxa"/>
            <w:shd w:val="clear" w:color="000000" w:fill="C6E0B4"/>
            <w:noWrap/>
            <w:vAlign w:val="center"/>
            <w:hideMark/>
          </w:tcPr>
          <w:p w14:paraId="19D9DFFF" w14:textId="77777777" w:rsidR="00C07AB7" w:rsidRPr="007834BD" w:rsidRDefault="00C07AB7" w:rsidP="00512ECE">
            <w:pPr>
              <w:spacing w:after="0" w:line="240" w:lineRule="auto"/>
              <w:jc w:val="center"/>
              <w:rPr>
                <w:rFonts w:eastAsia="Times New Roman" w:cstheme="minorHAnsi"/>
                <w:color w:val="C00000"/>
                <w:sz w:val="24"/>
                <w:szCs w:val="24"/>
                <w:lang w:eastAsia="en-GB"/>
              </w:rPr>
            </w:pPr>
            <w:bookmarkStart w:id="1228" w:name="_Hlk181271778"/>
            <w:r w:rsidRPr="007834BD">
              <w:rPr>
                <w:rFonts w:eastAsia="Times New Roman" w:cstheme="minorHAnsi"/>
                <w:color w:val="C00000"/>
                <w:sz w:val="24"/>
                <w:szCs w:val="24"/>
                <w:lang w:eastAsia="en-GB"/>
              </w:rPr>
              <w:t>4.</w:t>
            </w:r>
          </w:p>
        </w:tc>
        <w:tc>
          <w:tcPr>
            <w:tcW w:w="3779" w:type="dxa"/>
            <w:shd w:val="clear" w:color="000000" w:fill="C6E0B4"/>
            <w:vAlign w:val="center"/>
            <w:hideMark/>
          </w:tcPr>
          <w:p w14:paraId="5672FA26"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xml:space="preserve">Razdoblje provedbe </w:t>
            </w:r>
          </w:p>
        </w:tc>
        <w:tc>
          <w:tcPr>
            <w:tcW w:w="1701" w:type="dxa"/>
            <w:vMerge w:val="restart"/>
            <w:shd w:val="pct50" w:color="000000" w:fill="C6E0B4"/>
            <w:vAlign w:val="center"/>
            <w:hideMark/>
          </w:tcPr>
          <w:p w14:paraId="13F36CB5"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 </w:t>
            </w:r>
          </w:p>
        </w:tc>
        <w:tc>
          <w:tcPr>
            <w:tcW w:w="1369" w:type="dxa"/>
            <w:vMerge w:val="restart"/>
            <w:shd w:val="pct50" w:color="000000" w:fill="C6E0B4"/>
          </w:tcPr>
          <w:p w14:paraId="7C9E1A9E" w14:textId="77777777" w:rsidR="00C07AB7" w:rsidRPr="007834BD" w:rsidRDefault="00C07AB7" w:rsidP="00512ECE">
            <w:pPr>
              <w:spacing w:after="0" w:line="240" w:lineRule="auto"/>
              <w:jc w:val="center"/>
              <w:rPr>
                <w:rFonts w:eastAsia="Times New Roman" w:cstheme="minorHAnsi"/>
                <w:sz w:val="24"/>
                <w:szCs w:val="24"/>
                <w:lang w:eastAsia="en-GB"/>
              </w:rPr>
            </w:pPr>
          </w:p>
        </w:tc>
        <w:tc>
          <w:tcPr>
            <w:tcW w:w="2458" w:type="dxa"/>
            <w:vMerge w:val="restart"/>
            <w:shd w:val="pct50" w:color="000000" w:fill="C6E0B4"/>
          </w:tcPr>
          <w:p w14:paraId="58700872" w14:textId="77777777" w:rsidR="00C07AB7" w:rsidRPr="007834BD" w:rsidRDefault="00C07AB7" w:rsidP="00512ECE">
            <w:pPr>
              <w:spacing w:after="0" w:line="240" w:lineRule="auto"/>
              <w:jc w:val="center"/>
              <w:rPr>
                <w:rFonts w:eastAsia="Times New Roman" w:cstheme="minorHAnsi"/>
                <w:sz w:val="24"/>
                <w:szCs w:val="24"/>
                <w:lang w:eastAsia="en-GB"/>
              </w:rPr>
            </w:pPr>
          </w:p>
        </w:tc>
      </w:tr>
      <w:tr w:rsidR="006A5572" w:rsidRPr="00834A91" w14:paraId="0821121D" w14:textId="77777777" w:rsidTr="005D19FE">
        <w:trPr>
          <w:trHeight w:val="792"/>
        </w:trPr>
        <w:tc>
          <w:tcPr>
            <w:tcW w:w="611" w:type="dxa"/>
            <w:shd w:val="clear" w:color="000000" w:fill="C6E0B4"/>
            <w:noWrap/>
            <w:vAlign w:val="center"/>
            <w:hideMark/>
          </w:tcPr>
          <w:p w14:paraId="081FFE51" w14:textId="77777777" w:rsidR="00C07AB7" w:rsidRPr="007834BD" w:rsidRDefault="00C07AB7" w:rsidP="00512ECE">
            <w:pPr>
              <w:spacing w:after="0" w:line="240" w:lineRule="auto"/>
              <w:jc w:val="center"/>
              <w:rPr>
                <w:rFonts w:eastAsia="Times New Roman" w:cstheme="minorHAnsi"/>
                <w:color w:val="C00000"/>
                <w:sz w:val="24"/>
                <w:szCs w:val="24"/>
                <w:lang w:eastAsia="en-GB"/>
              </w:rPr>
            </w:pPr>
            <w:r>
              <w:rPr>
                <w:rFonts w:eastAsia="Times New Roman" w:cstheme="minorHAnsi"/>
                <w:color w:val="C00000"/>
                <w:sz w:val="24"/>
                <w:szCs w:val="24"/>
                <w:lang w:eastAsia="en-GB"/>
              </w:rPr>
              <w:t>4</w:t>
            </w:r>
            <w:r w:rsidRPr="007834BD">
              <w:rPr>
                <w:rFonts w:eastAsia="Times New Roman" w:cstheme="minorHAnsi"/>
                <w:color w:val="C00000"/>
                <w:sz w:val="24"/>
                <w:szCs w:val="24"/>
                <w:lang w:eastAsia="en-GB"/>
              </w:rPr>
              <w:t xml:space="preserve">.1. </w:t>
            </w:r>
          </w:p>
        </w:tc>
        <w:tc>
          <w:tcPr>
            <w:tcW w:w="3779" w:type="dxa"/>
            <w:shd w:val="clear" w:color="000000" w:fill="C6E0B4"/>
            <w:vAlign w:val="center"/>
            <w:hideMark/>
          </w:tcPr>
          <w:p w14:paraId="4E6C2EBC" w14:textId="77777777" w:rsidR="00C07AB7" w:rsidRPr="007834BD" w:rsidRDefault="00C07AB7" w:rsidP="00512ECE">
            <w:pPr>
              <w:spacing w:after="0" w:line="240" w:lineRule="auto"/>
              <w:rPr>
                <w:rFonts w:eastAsia="Times New Roman" w:cstheme="minorHAnsi"/>
                <w:color w:val="C00000"/>
                <w:sz w:val="24"/>
                <w:szCs w:val="24"/>
                <w:lang w:eastAsia="en-GB"/>
              </w:rPr>
            </w:pPr>
            <w:r w:rsidRPr="007834BD">
              <w:rPr>
                <w:rFonts w:eastAsia="Times New Roman" w:cstheme="minorHAnsi"/>
                <w:color w:val="C00000"/>
                <w:sz w:val="24"/>
                <w:szCs w:val="24"/>
                <w:lang w:eastAsia="en-GB"/>
              </w:rPr>
              <w:t>• vremensko trajanje provedbe aktivnosti operacije je u skladu sa zadanim vremenskim ograničenjima</w:t>
            </w:r>
          </w:p>
        </w:tc>
        <w:tc>
          <w:tcPr>
            <w:tcW w:w="1701" w:type="dxa"/>
            <w:vMerge/>
            <w:vAlign w:val="center"/>
            <w:hideMark/>
          </w:tcPr>
          <w:p w14:paraId="2749BCD0" w14:textId="77777777" w:rsidR="00C07AB7" w:rsidRPr="007834BD" w:rsidRDefault="00C07AB7" w:rsidP="00512ECE">
            <w:pPr>
              <w:spacing w:after="0" w:line="240" w:lineRule="auto"/>
              <w:rPr>
                <w:rFonts w:eastAsia="Times New Roman" w:cstheme="minorHAnsi"/>
                <w:sz w:val="24"/>
                <w:szCs w:val="24"/>
                <w:lang w:eastAsia="en-GB"/>
              </w:rPr>
            </w:pPr>
          </w:p>
        </w:tc>
        <w:tc>
          <w:tcPr>
            <w:tcW w:w="1369" w:type="dxa"/>
            <w:vMerge/>
          </w:tcPr>
          <w:p w14:paraId="52DD3B39" w14:textId="77777777" w:rsidR="00C07AB7" w:rsidRPr="007834BD" w:rsidRDefault="00C07AB7" w:rsidP="00512ECE">
            <w:pPr>
              <w:spacing w:after="0" w:line="240" w:lineRule="auto"/>
              <w:rPr>
                <w:rFonts w:eastAsia="Times New Roman" w:cstheme="minorHAnsi"/>
                <w:sz w:val="24"/>
                <w:szCs w:val="24"/>
                <w:lang w:eastAsia="en-GB"/>
              </w:rPr>
            </w:pPr>
          </w:p>
        </w:tc>
        <w:tc>
          <w:tcPr>
            <w:tcW w:w="2458" w:type="dxa"/>
            <w:vMerge/>
          </w:tcPr>
          <w:p w14:paraId="0C35D460" w14:textId="77777777" w:rsidR="00C07AB7" w:rsidRPr="007834BD" w:rsidRDefault="00C07AB7" w:rsidP="00512ECE">
            <w:pPr>
              <w:spacing w:after="0" w:line="240" w:lineRule="auto"/>
              <w:rPr>
                <w:rFonts w:eastAsia="Times New Roman" w:cstheme="minorHAnsi"/>
                <w:sz w:val="24"/>
                <w:szCs w:val="24"/>
                <w:lang w:eastAsia="en-GB"/>
              </w:rPr>
            </w:pPr>
          </w:p>
        </w:tc>
      </w:tr>
      <w:tr w:rsidR="006A5572" w:rsidRPr="00834A91" w14:paraId="4FEE867B" w14:textId="77777777" w:rsidTr="005D19FE">
        <w:trPr>
          <w:trHeight w:val="624"/>
        </w:trPr>
        <w:tc>
          <w:tcPr>
            <w:tcW w:w="611" w:type="dxa"/>
            <w:shd w:val="clear" w:color="000000" w:fill="F2F2F2"/>
            <w:noWrap/>
            <w:vAlign w:val="center"/>
            <w:hideMark/>
          </w:tcPr>
          <w:p w14:paraId="77C08E97" w14:textId="77777777" w:rsidR="00C07AB7" w:rsidRPr="007834BD" w:rsidRDefault="00C07AB7" w:rsidP="00512ECE">
            <w:pPr>
              <w:spacing w:after="0" w:line="240" w:lineRule="auto"/>
              <w:jc w:val="center"/>
              <w:rPr>
                <w:rFonts w:eastAsia="Times New Roman" w:cstheme="minorHAnsi"/>
                <w:sz w:val="24"/>
                <w:szCs w:val="24"/>
                <w:lang w:eastAsia="en-GB"/>
              </w:rPr>
            </w:pPr>
            <w:r w:rsidRPr="007834BD">
              <w:rPr>
                <w:rFonts w:eastAsia="Times New Roman" w:cstheme="minorHAnsi"/>
                <w:sz w:val="24"/>
                <w:szCs w:val="24"/>
                <w:lang w:eastAsia="en-GB"/>
              </w:rPr>
              <w:t>a.</w:t>
            </w:r>
          </w:p>
        </w:tc>
        <w:tc>
          <w:tcPr>
            <w:tcW w:w="3779" w:type="dxa"/>
            <w:shd w:val="clear" w:color="000000" w:fill="F2F2F2"/>
            <w:vAlign w:val="center"/>
          </w:tcPr>
          <w:p w14:paraId="312B2F91" w14:textId="77A48819" w:rsidR="00C07AB7" w:rsidRPr="007834BD" w:rsidRDefault="00C07AB7" w:rsidP="00512ECE">
            <w:pPr>
              <w:spacing w:after="0" w:line="240" w:lineRule="auto"/>
              <w:jc w:val="center"/>
              <w:rPr>
                <w:rFonts w:eastAsia="Times New Roman" w:cstheme="minorHAnsi"/>
                <w:sz w:val="24"/>
                <w:szCs w:val="24"/>
                <w:lang w:eastAsia="en-GB"/>
              </w:rPr>
            </w:pPr>
            <w:r w:rsidRPr="00A01EF4">
              <w:rPr>
                <w:rFonts w:eastAsia="Times New Roman" w:cstheme="minorHAnsi"/>
                <w:sz w:val="24"/>
                <w:szCs w:val="24"/>
                <w:lang w:eastAsia="en-GB"/>
              </w:rPr>
              <w:t>Predviđeno trajanje provedbe projekta nije kraće od 24 mjeseca</w:t>
            </w:r>
            <w:r w:rsidR="00FA20EA" w:rsidRPr="00A01EF4">
              <w:rPr>
                <w:rFonts w:eastAsia="Times New Roman" w:cstheme="minorHAnsi"/>
                <w:sz w:val="24"/>
                <w:szCs w:val="24"/>
                <w:lang w:eastAsia="en-GB"/>
              </w:rPr>
              <w:t xml:space="preserve"> i nije duže od </w:t>
            </w:r>
            <w:r w:rsidR="009E36A5" w:rsidRPr="00A01EF4">
              <w:rPr>
                <w:rFonts w:eastAsia="Times New Roman" w:cstheme="minorHAnsi"/>
                <w:sz w:val="24"/>
                <w:szCs w:val="24"/>
                <w:lang w:eastAsia="en-GB"/>
              </w:rPr>
              <w:t xml:space="preserve">36 </w:t>
            </w:r>
            <w:r w:rsidR="00FA20EA" w:rsidRPr="00A01EF4">
              <w:rPr>
                <w:rFonts w:eastAsia="Times New Roman" w:cstheme="minorHAnsi"/>
                <w:sz w:val="24"/>
                <w:szCs w:val="24"/>
                <w:lang w:eastAsia="en-GB"/>
              </w:rPr>
              <w:t>mjesec</w:t>
            </w:r>
            <w:r w:rsidR="009E36A5" w:rsidRPr="00A01EF4">
              <w:rPr>
                <w:rFonts w:eastAsia="Times New Roman" w:cstheme="minorHAnsi"/>
                <w:sz w:val="24"/>
                <w:szCs w:val="24"/>
                <w:lang w:eastAsia="en-GB"/>
              </w:rPr>
              <w:t>i</w:t>
            </w:r>
            <w:r w:rsidRPr="00A01EF4">
              <w:rPr>
                <w:rFonts w:eastAsia="Times New Roman" w:cstheme="minorHAnsi"/>
                <w:sz w:val="24"/>
                <w:szCs w:val="24"/>
                <w:lang w:eastAsia="en-GB"/>
              </w:rPr>
              <w:t>.</w:t>
            </w:r>
          </w:p>
        </w:tc>
        <w:tc>
          <w:tcPr>
            <w:tcW w:w="1701" w:type="dxa"/>
            <w:shd w:val="clear" w:color="000000" w:fill="FFFFFF"/>
            <w:noWrap/>
            <w:vAlign w:val="center"/>
            <w:hideMark/>
          </w:tcPr>
          <w:p w14:paraId="60CC9920" w14:textId="77777777" w:rsidR="00C07AB7" w:rsidRPr="00834A91" w:rsidRDefault="00C07AB7" w:rsidP="00512ECE">
            <w:pPr>
              <w:spacing w:after="0" w:line="240" w:lineRule="auto"/>
              <w:jc w:val="center"/>
              <w:rPr>
                <w:rFonts w:eastAsia="Times New Roman" w:cstheme="minorHAnsi"/>
                <w:sz w:val="24"/>
                <w:szCs w:val="24"/>
                <w:lang w:eastAsia="en-GB"/>
              </w:rPr>
            </w:pPr>
            <w:r w:rsidRPr="00834A91">
              <w:rPr>
                <w:rFonts w:eastAsia="Times New Roman" w:cstheme="minorHAnsi"/>
                <w:sz w:val="24"/>
                <w:szCs w:val="24"/>
                <w:lang w:eastAsia="en-GB"/>
              </w:rPr>
              <w:t> </w:t>
            </w:r>
          </w:p>
        </w:tc>
        <w:tc>
          <w:tcPr>
            <w:tcW w:w="1369" w:type="dxa"/>
            <w:shd w:val="clear" w:color="000000" w:fill="FFFFFF"/>
            <w:vAlign w:val="center"/>
          </w:tcPr>
          <w:p w14:paraId="241B5D75" w14:textId="77777777" w:rsidR="00C07AB7" w:rsidRPr="00834A91" w:rsidRDefault="00C07AB7" w:rsidP="00512ECE">
            <w:pPr>
              <w:spacing w:after="0" w:line="240" w:lineRule="auto"/>
              <w:jc w:val="center"/>
              <w:rPr>
                <w:rFonts w:eastAsia="Times New Roman" w:cstheme="minorHAnsi"/>
                <w:sz w:val="24"/>
                <w:szCs w:val="24"/>
                <w:lang w:eastAsia="en-GB"/>
              </w:rPr>
            </w:pPr>
            <w:r w:rsidRPr="00B50B22">
              <w:rPr>
                <w:rFonts w:ascii="Calibri" w:eastAsia="Times New Roman" w:hAnsi="Calibri" w:cs="Calibri"/>
                <w:sz w:val="16"/>
                <w:szCs w:val="16"/>
                <w:lang w:eastAsia="en-GB"/>
              </w:rPr>
              <w:t>Da</w:t>
            </w:r>
          </w:p>
        </w:tc>
        <w:tc>
          <w:tcPr>
            <w:tcW w:w="2458" w:type="dxa"/>
            <w:shd w:val="clear" w:color="000000" w:fill="FFFFFF"/>
          </w:tcPr>
          <w:p w14:paraId="48DD1C82" w14:textId="77777777" w:rsidR="00C07AB7" w:rsidRDefault="00C07AB7" w:rsidP="00512ECE">
            <w:pPr>
              <w:spacing w:after="0" w:line="240" w:lineRule="auto"/>
              <w:jc w:val="center"/>
              <w:rPr>
                <w:rFonts w:ascii="Calibri" w:eastAsia="Times New Roman" w:hAnsi="Calibri" w:cs="Calibri"/>
                <w:sz w:val="16"/>
                <w:szCs w:val="16"/>
                <w:lang w:eastAsia="en-GB"/>
              </w:rPr>
            </w:pPr>
            <w:r w:rsidRPr="00B50B22">
              <w:rPr>
                <w:rFonts w:ascii="Calibri" w:eastAsia="Times New Roman" w:hAnsi="Calibri" w:cs="Calibri"/>
                <w:sz w:val="16"/>
                <w:szCs w:val="16"/>
                <w:lang w:eastAsia="en-GB"/>
              </w:rPr>
              <w:t>Prijavni obrazac</w:t>
            </w:r>
          </w:p>
          <w:p w14:paraId="659B7A3F" w14:textId="77777777" w:rsidR="00C07AB7" w:rsidRDefault="00C07AB7"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AKTIVNOSTI</w:t>
            </w:r>
            <w:r w:rsidRPr="00B50B22">
              <w:rPr>
                <w:rFonts w:ascii="Calibri" w:eastAsia="Times New Roman" w:hAnsi="Calibri" w:cs="Calibri"/>
                <w:sz w:val="16"/>
                <w:szCs w:val="16"/>
                <w:lang w:eastAsia="en-GB"/>
              </w:rPr>
              <w:t xml:space="preserve"> </w:t>
            </w:r>
          </w:p>
          <w:p w14:paraId="18ADA69E" w14:textId="77777777" w:rsidR="00C07AB7" w:rsidRPr="00B50B22" w:rsidRDefault="00C07AB7" w:rsidP="00512ECE">
            <w:pPr>
              <w:spacing w:after="0" w:line="240" w:lineRule="auto"/>
              <w:jc w:val="center"/>
              <w:rPr>
                <w:rFonts w:ascii="Calibri" w:eastAsia="Times New Roman" w:hAnsi="Calibri" w:cs="Calibri"/>
                <w:sz w:val="16"/>
                <w:szCs w:val="16"/>
                <w:lang w:eastAsia="en-GB"/>
              </w:rPr>
            </w:pPr>
            <w:r w:rsidRPr="00736032">
              <w:rPr>
                <w:rFonts w:ascii="Calibri" w:eastAsia="Times New Roman" w:hAnsi="Calibri" w:cs="Calibri"/>
                <w:sz w:val="16"/>
                <w:szCs w:val="16"/>
                <w:lang w:eastAsia="en-GB"/>
              </w:rPr>
              <w:t>Početak provedbe aktivnosti (mjesec provedbe)</w:t>
            </w:r>
          </w:p>
          <w:p w14:paraId="58DDCC2C" w14:textId="77777777" w:rsidR="00C07AB7" w:rsidRPr="00834A91" w:rsidRDefault="00C07AB7" w:rsidP="00512ECE">
            <w:pPr>
              <w:spacing w:after="0" w:line="240" w:lineRule="auto"/>
              <w:jc w:val="center"/>
              <w:rPr>
                <w:rFonts w:eastAsia="Times New Roman" w:cstheme="minorHAnsi"/>
                <w:sz w:val="24"/>
                <w:szCs w:val="24"/>
                <w:lang w:eastAsia="en-GB"/>
              </w:rPr>
            </w:pPr>
            <w:r w:rsidRPr="008902DE">
              <w:rPr>
                <w:rFonts w:ascii="Calibri" w:eastAsia="Times New Roman" w:hAnsi="Calibri" w:cs="Calibri"/>
                <w:sz w:val="16"/>
                <w:szCs w:val="16"/>
                <w:lang w:eastAsia="en-GB"/>
              </w:rPr>
              <w:t>Završetak provedbe aktivnosti (mjesec provedbe)</w:t>
            </w:r>
          </w:p>
        </w:tc>
      </w:tr>
      <w:bookmarkEnd w:id="1227"/>
      <w:bookmarkEnd w:id="1228"/>
    </w:tbl>
    <w:p w14:paraId="64C6E8DB" w14:textId="3F2843A1" w:rsidR="00EF44C0" w:rsidRDefault="00EF44C0" w:rsidP="1EE093B2">
      <w:pPr>
        <w:jc w:val="both"/>
        <w:rPr>
          <w:sz w:val="24"/>
          <w:szCs w:val="24"/>
        </w:rPr>
      </w:pPr>
    </w:p>
    <w:p w14:paraId="1126F99F" w14:textId="0212DF49" w:rsidR="00A52592" w:rsidRDefault="00A52592" w:rsidP="00A52592">
      <w:pPr>
        <w:jc w:val="both"/>
        <w:rPr>
          <w:sz w:val="24"/>
          <w:szCs w:val="24"/>
        </w:rPr>
      </w:pPr>
      <w:r w:rsidRPr="00176CB9">
        <w:rPr>
          <w:sz w:val="24"/>
          <w:szCs w:val="24"/>
        </w:rPr>
        <w:t xml:space="preserve">Ukoliko projektni prijedlog ne zadovoljava pojedinom zahtjevu prihvatljivosti koji je isključujući (dovoljan je jedan kriterij), projektni prijedlog se isključuje iz postupka odabira, a PT2 obavještava Prijavitelja o isključenju njegovog projektnog prijedloga uz navođenje razloga. </w:t>
      </w:r>
    </w:p>
    <w:p w14:paraId="081CCA98" w14:textId="16688D66" w:rsidR="004519AC" w:rsidRDefault="00D719BE" w:rsidP="00A52592">
      <w:pPr>
        <w:jc w:val="both"/>
        <w:rPr>
          <w:sz w:val="24"/>
          <w:szCs w:val="24"/>
        </w:rPr>
      </w:pPr>
      <w:r>
        <w:rPr>
          <w:sz w:val="24"/>
          <w:szCs w:val="24"/>
        </w:rPr>
        <w:t>PT2</w:t>
      </w:r>
      <w:r w:rsidR="004519AC" w:rsidRPr="00760E61">
        <w:rPr>
          <w:sz w:val="24"/>
          <w:szCs w:val="24"/>
        </w:rPr>
        <w:t xml:space="preserve"> je obvezan provjeriti sve kriterije odabira koji utječu na rangiranje projektnih prijedloga</w:t>
      </w:r>
      <w:r w:rsidR="004519AC">
        <w:rPr>
          <w:sz w:val="24"/>
          <w:szCs w:val="24"/>
        </w:rPr>
        <w:t>.</w:t>
      </w:r>
    </w:p>
    <w:p w14:paraId="3A74F57B" w14:textId="237671E4" w:rsidR="007D16B9" w:rsidRDefault="007D16B9" w:rsidP="1EE093B2">
      <w:pPr>
        <w:jc w:val="both"/>
        <w:rPr>
          <w:sz w:val="24"/>
          <w:szCs w:val="24"/>
        </w:rPr>
      </w:pPr>
      <w:r>
        <w:rPr>
          <w:sz w:val="24"/>
          <w:szCs w:val="24"/>
        </w:rPr>
        <w:t xml:space="preserve">ODBOR ZA ODABIR </w:t>
      </w:r>
    </w:p>
    <w:p w14:paraId="71BD0334" w14:textId="6FC4646C" w:rsidR="00AB4AE8" w:rsidRDefault="0065165D" w:rsidP="0065165D">
      <w:pPr>
        <w:jc w:val="both"/>
        <w:rPr>
          <w:sz w:val="24"/>
          <w:szCs w:val="24"/>
        </w:rPr>
      </w:pPr>
      <w:r w:rsidRPr="009C1D71">
        <w:rPr>
          <w:sz w:val="24"/>
          <w:szCs w:val="24"/>
        </w:rPr>
        <w:t xml:space="preserve">U svrhu provedbe jedinstvene faze procjene kvalitete PT2 osniva Odbor za odabir projekata (OOP) koji vrši </w:t>
      </w:r>
      <w:r w:rsidRPr="00A24D55">
        <w:rPr>
          <w:sz w:val="24"/>
          <w:szCs w:val="24"/>
        </w:rPr>
        <w:t>bodovanje projektnih prijedloga te</w:t>
      </w:r>
      <w:r w:rsidRPr="009C1D71">
        <w:rPr>
          <w:sz w:val="24"/>
          <w:szCs w:val="24"/>
        </w:rPr>
        <w:t xml:space="preserve"> provjeru </w:t>
      </w:r>
      <w:r w:rsidRPr="00A24D55">
        <w:rPr>
          <w:sz w:val="24"/>
          <w:szCs w:val="24"/>
        </w:rPr>
        <w:t>ostalih</w:t>
      </w:r>
      <w:r w:rsidRPr="009C1D71">
        <w:rPr>
          <w:sz w:val="24"/>
          <w:szCs w:val="24"/>
        </w:rPr>
        <w:t xml:space="preserve"> kriterija odabira iz njegove nadležnosti. </w:t>
      </w:r>
    </w:p>
    <w:p w14:paraId="13AF578E" w14:textId="3641ED4F" w:rsidR="00C35FF2" w:rsidRDefault="008B68C2" w:rsidP="00C35FF2">
      <w:pPr>
        <w:jc w:val="both"/>
        <w:rPr>
          <w:sz w:val="24"/>
          <w:szCs w:val="24"/>
          <w:u w:val="single"/>
        </w:rPr>
      </w:pPr>
      <w:r>
        <w:rPr>
          <w:sz w:val="24"/>
          <w:szCs w:val="24"/>
        </w:rPr>
        <w:t>OOP</w:t>
      </w:r>
      <w:r w:rsidR="00AB4AE8" w:rsidRPr="007B3E60">
        <w:t xml:space="preserve"> </w:t>
      </w:r>
      <w:r w:rsidR="00AB4AE8" w:rsidRPr="00176CB9">
        <w:rPr>
          <w:sz w:val="24"/>
          <w:szCs w:val="24"/>
        </w:rPr>
        <w:t xml:space="preserve">vrši provjeru kriterija odabira </w:t>
      </w:r>
      <w:r w:rsidR="00AB4AE8" w:rsidRPr="007B3E60">
        <w:rPr>
          <w:sz w:val="24"/>
          <w:szCs w:val="24"/>
        </w:rPr>
        <w:t>prema sljedećim kriterijima odabira</w:t>
      </w:r>
      <w:r w:rsidR="00AB4AE8">
        <w:rPr>
          <w:sz w:val="24"/>
          <w:szCs w:val="24"/>
        </w:rPr>
        <w:t>:</w:t>
      </w:r>
      <w:r w:rsidR="006349D7">
        <w:rPr>
          <w:sz w:val="24"/>
          <w:szCs w:val="24"/>
          <w:u w:val="single"/>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4300"/>
        <w:gridCol w:w="1842"/>
        <w:gridCol w:w="1418"/>
        <w:gridCol w:w="1984"/>
      </w:tblGrid>
      <w:tr w:rsidR="000332C5" w:rsidRPr="00875AC9" w14:paraId="1E50D901" w14:textId="77777777" w:rsidTr="00BF34DA">
        <w:trPr>
          <w:trHeight w:val="321"/>
        </w:trPr>
        <w:tc>
          <w:tcPr>
            <w:tcW w:w="4962" w:type="dxa"/>
            <w:gridSpan w:val="2"/>
            <w:vMerge w:val="restart"/>
            <w:shd w:val="clear" w:color="000000" w:fill="F2F2F2"/>
            <w:noWrap/>
            <w:vAlign w:val="center"/>
            <w:hideMark/>
          </w:tcPr>
          <w:p w14:paraId="238F0362" w14:textId="012AC9A4" w:rsidR="000332C5" w:rsidRPr="00875AC9" w:rsidRDefault="000332C5" w:rsidP="00512ECE">
            <w:pPr>
              <w:spacing w:after="0" w:line="240" w:lineRule="auto"/>
              <w:rPr>
                <w:rFonts w:ascii="Calibri" w:eastAsia="Times New Roman" w:hAnsi="Calibri" w:cs="Calibri"/>
                <w:b/>
                <w:bCs/>
                <w:lang w:eastAsia="en-GB"/>
              </w:rPr>
            </w:pPr>
            <w:r w:rsidRPr="00875AC9">
              <w:rPr>
                <w:rFonts w:ascii="Calibri" w:eastAsia="Times New Roman" w:hAnsi="Calibri" w:cs="Calibri"/>
                <w:b/>
                <w:bCs/>
                <w:lang w:eastAsia="en-GB"/>
              </w:rPr>
              <w:t xml:space="preserve">KRITERIJI ODABIRA/ASPEKT PROVJERE </w:t>
            </w:r>
          </w:p>
        </w:tc>
        <w:tc>
          <w:tcPr>
            <w:tcW w:w="1842" w:type="dxa"/>
            <w:shd w:val="clear" w:color="000000" w:fill="F2F2F2"/>
            <w:vAlign w:val="center"/>
            <w:hideMark/>
          </w:tcPr>
          <w:p w14:paraId="40819ECB" w14:textId="77777777" w:rsidR="000332C5" w:rsidRPr="00875AC9" w:rsidRDefault="000332C5" w:rsidP="00512ECE">
            <w:pPr>
              <w:spacing w:after="0" w:line="240" w:lineRule="auto"/>
              <w:jc w:val="center"/>
              <w:rPr>
                <w:rFonts w:ascii="Calibri" w:eastAsia="Times New Roman" w:hAnsi="Calibri" w:cs="Calibri"/>
                <w:b/>
                <w:bCs/>
                <w:lang w:eastAsia="en-GB"/>
              </w:rPr>
            </w:pPr>
            <w:r w:rsidRPr="00875AC9">
              <w:rPr>
                <w:rFonts w:ascii="Calibri" w:eastAsia="Times New Roman" w:hAnsi="Calibri" w:cs="Calibri"/>
                <w:b/>
                <w:bCs/>
                <w:lang w:eastAsia="en-GB"/>
              </w:rPr>
              <w:t>Bodovi</w:t>
            </w:r>
          </w:p>
        </w:tc>
        <w:tc>
          <w:tcPr>
            <w:tcW w:w="3402" w:type="dxa"/>
            <w:gridSpan w:val="2"/>
            <w:shd w:val="clear" w:color="000000" w:fill="F2F2F2"/>
          </w:tcPr>
          <w:p w14:paraId="47B5A391" w14:textId="77777777" w:rsidR="000332C5" w:rsidRPr="00875AC9" w:rsidRDefault="000332C5" w:rsidP="00512ECE">
            <w:pPr>
              <w:spacing w:after="0" w:line="240" w:lineRule="auto"/>
              <w:jc w:val="center"/>
              <w:rPr>
                <w:rFonts w:ascii="Calibri" w:eastAsia="Times New Roman" w:hAnsi="Calibri" w:cs="Calibri"/>
                <w:b/>
                <w:bCs/>
                <w:lang w:eastAsia="en-GB"/>
              </w:rPr>
            </w:pPr>
            <w:r>
              <w:rPr>
                <w:rFonts w:ascii="Calibri" w:eastAsia="Times New Roman" w:hAnsi="Calibri" w:cs="Calibri"/>
                <w:b/>
                <w:bCs/>
                <w:lang w:eastAsia="en-GB"/>
              </w:rPr>
              <w:t>100</w:t>
            </w:r>
          </w:p>
        </w:tc>
      </w:tr>
      <w:tr w:rsidR="000332C5" w:rsidRPr="00875AC9" w14:paraId="033C595F" w14:textId="77777777" w:rsidTr="00BF34DA">
        <w:trPr>
          <w:trHeight w:val="321"/>
        </w:trPr>
        <w:tc>
          <w:tcPr>
            <w:tcW w:w="4962" w:type="dxa"/>
            <w:gridSpan w:val="2"/>
            <w:vMerge/>
            <w:vAlign w:val="center"/>
            <w:hideMark/>
          </w:tcPr>
          <w:p w14:paraId="1EA1C159" w14:textId="77777777" w:rsidR="000332C5" w:rsidRPr="00F869E7" w:rsidRDefault="000332C5" w:rsidP="00512ECE">
            <w:pPr>
              <w:spacing w:after="0" w:line="240" w:lineRule="auto"/>
              <w:rPr>
                <w:rFonts w:ascii="Calibri" w:eastAsia="Times New Roman" w:hAnsi="Calibri" w:cs="Calibri"/>
                <w:lang w:eastAsia="en-GB"/>
              </w:rPr>
            </w:pPr>
          </w:p>
        </w:tc>
        <w:tc>
          <w:tcPr>
            <w:tcW w:w="1842" w:type="dxa"/>
            <w:shd w:val="clear" w:color="000000" w:fill="F2F2F2"/>
            <w:vAlign w:val="center"/>
            <w:hideMark/>
          </w:tcPr>
          <w:p w14:paraId="3E833FD6" w14:textId="77777777" w:rsidR="000332C5" w:rsidRPr="00F869E7" w:rsidRDefault="000332C5" w:rsidP="00512ECE">
            <w:pPr>
              <w:spacing w:after="0" w:line="240" w:lineRule="auto"/>
              <w:jc w:val="center"/>
              <w:rPr>
                <w:rFonts w:ascii="Calibri" w:eastAsia="Times New Roman" w:hAnsi="Calibri" w:cs="Calibri"/>
                <w:b/>
                <w:bCs/>
                <w:lang w:eastAsia="en-GB"/>
              </w:rPr>
            </w:pPr>
            <w:r w:rsidRPr="00F869E7">
              <w:rPr>
                <w:rFonts w:ascii="Calibri" w:eastAsia="Times New Roman" w:hAnsi="Calibri" w:cs="Calibri"/>
                <w:b/>
                <w:bCs/>
                <w:lang w:eastAsia="en-GB"/>
              </w:rPr>
              <w:t>Raspon</w:t>
            </w:r>
          </w:p>
        </w:tc>
        <w:tc>
          <w:tcPr>
            <w:tcW w:w="1418" w:type="dxa"/>
            <w:shd w:val="clear" w:color="000000" w:fill="F2F2F2"/>
            <w:vAlign w:val="center"/>
            <w:hideMark/>
          </w:tcPr>
          <w:p w14:paraId="4C34B9AD" w14:textId="77777777" w:rsidR="000332C5" w:rsidRPr="00F869E7" w:rsidRDefault="000332C5" w:rsidP="00512ECE">
            <w:pPr>
              <w:spacing w:after="0" w:line="240" w:lineRule="auto"/>
              <w:rPr>
                <w:rFonts w:ascii="Calibri" w:eastAsia="Times New Roman" w:hAnsi="Calibri" w:cs="Calibri"/>
                <w:b/>
                <w:bCs/>
                <w:lang w:eastAsia="en-GB"/>
              </w:rPr>
            </w:pPr>
            <w:r w:rsidRPr="00F869E7">
              <w:rPr>
                <w:rFonts w:ascii="Calibri" w:eastAsia="Times New Roman" w:hAnsi="Calibri" w:cs="Calibri"/>
                <w:b/>
                <w:bCs/>
                <w:lang w:eastAsia="en-GB"/>
              </w:rPr>
              <w:t>Mogućnost traženja pojašnjenja</w:t>
            </w:r>
          </w:p>
        </w:tc>
        <w:tc>
          <w:tcPr>
            <w:tcW w:w="1984" w:type="dxa"/>
            <w:shd w:val="clear" w:color="000000" w:fill="F2F2F2"/>
          </w:tcPr>
          <w:p w14:paraId="1DC3FFE3" w14:textId="77777777" w:rsidR="000332C5" w:rsidRPr="00F869E7" w:rsidRDefault="000332C5" w:rsidP="00512ECE">
            <w:pPr>
              <w:spacing w:after="0" w:line="240" w:lineRule="auto"/>
              <w:rPr>
                <w:rFonts w:ascii="Calibri" w:eastAsia="Times New Roman" w:hAnsi="Calibri" w:cs="Calibri"/>
                <w:b/>
                <w:bCs/>
                <w:lang w:eastAsia="en-GB"/>
              </w:rPr>
            </w:pPr>
            <w:r w:rsidRPr="00F869E7">
              <w:rPr>
                <w:rFonts w:ascii="Calibri" w:eastAsia="Times New Roman" w:hAnsi="Calibri" w:cs="Calibri"/>
                <w:b/>
                <w:bCs/>
                <w:lang w:eastAsia="en-GB"/>
              </w:rPr>
              <w:t>Izvor provjere</w:t>
            </w:r>
          </w:p>
        </w:tc>
      </w:tr>
      <w:tr w:rsidR="000332C5" w:rsidRPr="00875AC9" w14:paraId="0A2DF8B9" w14:textId="77777777" w:rsidTr="00BF34DA">
        <w:trPr>
          <w:trHeight w:val="1073"/>
        </w:trPr>
        <w:tc>
          <w:tcPr>
            <w:tcW w:w="662" w:type="dxa"/>
            <w:shd w:val="clear" w:color="000000" w:fill="E2EFDA"/>
            <w:noWrap/>
            <w:vAlign w:val="center"/>
            <w:hideMark/>
          </w:tcPr>
          <w:p w14:paraId="3D3D43F0" w14:textId="77777777" w:rsidR="000332C5" w:rsidRPr="00875AC9" w:rsidRDefault="000332C5" w:rsidP="00512ECE">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1.</w:t>
            </w:r>
          </w:p>
        </w:tc>
        <w:tc>
          <w:tcPr>
            <w:tcW w:w="4300" w:type="dxa"/>
            <w:shd w:val="clear" w:color="000000" w:fill="E2EFDA"/>
            <w:vAlign w:val="center"/>
            <w:hideMark/>
          </w:tcPr>
          <w:p w14:paraId="72643164" w14:textId="77777777" w:rsidR="000332C5" w:rsidRPr="00875AC9" w:rsidRDefault="000332C5" w:rsidP="00512ECE">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Relevantnost i doprinos operacije specifičnim ciljevima Poziva </w:t>
            </w:r>
          </w:p>
        </w:tc>
        <w:tc>
          <w:tcPr>
            <w:tcW w:w="1842" w:type="dxa"/>
            <w:shd w:val="clear" w:color="000000" w:fill="E2EFDA"/>
            <w:noWrap/>
            <w:vAlign w:val="center"/>
            <w:hideMark/>
          </w:tcPr>
          <w:p w14:paraId="08C7CD0E" w14:textId="4955585D" w:rsidR="000332C5" w:rsidRPr="00875AC9" w:rsidRDefault="00C40704" w:rsidP="00512ECE">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0</w:t>
            </w:r>
            <w:r w:rsidR="009F6D2A" w:rsidRPr="009E297C">
              <w:rPr>
                <w:rFonts w:ascii="Calibri" w:eastAsia="Times New Roman" w:hAnsi="Calibri" w:cs="Calibri"/>
                <w:color w:val="C00000"/>
                <w:lang w:eastAsia="en-GB"/>
              </w:rPr>
              <w:t>-</w:t>
            </w:r>
            <w:r w:rsidR="009E297C" w:rsidRPr="001172B0">
              <w:rPr>
                <w:rFonts w:ascii="Calibri" w:eastAsia="Times New Roman" w:hAnsi="Calibri" w:cs="Calibri"/>
                <w:color w:val="C00000"/>
                <w:lang w:eastAsia="en-GB"/>
              </w:rPr>
              <w:t>65</w:t>
            </w:r>
          </w:p>
        </w:tc>
        <w:tc>
          <w:tcPr>
            <w:tcW w:w="1418" w:type="dxa"/>
            <w:shd w:val="clear" w:color="auto" w:fill="auto"/>
            <w:noWrap/>
            <w:vAlign w:val="center"/>
            <w:hideMark/>
          </w:tcPr>
          <w:p w14:paraId="74125226" w14:textId="77777777" w:rsidR="000332C5" w:rsidRPr="00875AC9" w:rsidRDefault="000332C5" w:rsidP="00512ECE">
            <w:pPr>
              <w:spacing w:after="0" w:line="240" w:lineRule="auto"/>
              <w:jc w:val="center"/>
              <w:rPr>
                <w:rFonts w:ascii="Calibri" w:eastAsia="Times New Roman" w:hAnsi="Calibri" w:cs="Calibri"/>
                <w:color w:val="C00000"/>
                <w:lang w:eastAsia="en-GB"/>
              </w:rPr>
            </w:pPr>
          </w:p>
        </w:tc>
        <w:tc>
          <w:tcPr>
            <w:tcW w:w="1984" w:type="dxa"/>
          </w:tcPr>
          <w:p w14:paraId="7DE66141" w14:textId="77777777" w:rsidR="000332C5" w:rsidRPr="00875AC9" w:rsidRDefault="000332C5" w:rsidP="00512ECE">
            <w:pPr>
              <w:spacing w:after="0" w:line="240" w:lineRule="auto"/>
              <w:jc w:val="center"/>
              <w:rPr>
                <w:rFonts w:ascii="Calibri" w:eastAsia="Times New Roman" w:hAnsi="Calibri" w:cs="Calibri"/>
                <w:color w:val="C00000"/>
                <w:lang w:eastAsia="en-GB"/>
              </w:rPr>
            </w:pPr>
          </w:p>
        </w:tc>
      </w:tr>
      <w:tr w:rsidR="000332C5" w:rsidRPr="00875AC9" w14:paraId="34A10A5A" w14:textId="77777777" w:rsidTr="00BF34DA">
        <w:trPr>
          <w:trHeight w:val="309"/>
        </w:trPr>
        <w:tc>
          <w:tcPr>
            <w:tcW w:w="4962" w:type="dxa"/>
            <w:gridSpan w:val="2"/>
            <w:shd w:val="clear" w:color="000000" w:fill="E2EFDA"/>
            <w:noWrap/>
            <w:vAlign w:val="center"/>
            <w:hideMark/>
          </w:tcPr>
          <w:p w14:paraId="20AB794C" w14:textId="77777777" w:rsidR="000332C5" w:rsidRPr="00875AC9" w:rsidRDefault="000332C5" w:rsidP="00512ECE">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BODOVNI PRAG (MINIMALAN BROJ BODOVA) ZA KRITERIJ ODABIRA BR. 1</w:t>
            </w:r>
          </w:p>
          <w:p w14:paraId="6D5912E7" w14:textId="77777777" w:rsidR="000332C5" w:rsidRPr="00875AC9" w:rsidRDefault="000332C5" w:rsidP="00512ECE">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w:t>
            </w:r>
          </w:p>
        </w:tc>
        <w:tc>
          <w:tcPr>
            <w:tcW w:w="1842" w:type="dxa"/>
            <w:shd w:val="clear" w:color="000000" w:fill="E2EFDA"/>
            <w:noWrap/>
            <w:vAlign w:val="center"/>
            <w:hideMark/>
          </w:tcPr>
          <w:p w14:paraId="0D370DE6" w14:textId="77777777" w:rsidR="000332C5" w:rsidRPr="00875AC9" w:rsidRDefault="000332C5" w:rsidP="00512ECE">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NP </w:t>
            </w:r>
          </w:p>
        </w:tc>
        <w:tc>
          <w:tcPr>
            <w:tcW w:w="3402" w:type="dxa"/>
            <w:gridSpan w:val="2"/>
            <w:shd w:val="clear" w:color="000000" w:fill="E2EFDA"/>
          </w:tcPr>
          <w:p w14:paraId="141CEC47" w14:textId="77777777" w:rsidR="000332C5" w:rsidRPr="00875AC9" w:rsidRDefault="000332C5" w:rsidP="00512ECE">
            <w:pPr>
              <w:spacing w:after="0" w:line="240" w:lineRule="auto"/>
              <w:jc w:val="center"/>
              <w:rPr>
                <w:rFonts w:ascii="Calibri" w:eastAsia="Times New Roman" w:hAnsi="Calibri" w:cs="Calibri"/>
                <w:color w:val="C00000"/>
                <w:lang w:eastAsia="en-GB"/>
              </w:rPr>
            </w:pPr>
          </w:p>
        </w:tc>
      </w:tr>
      <w:tr w:rsidR="000332C5" w:rsidRPr="00875AC9" w14:paraId="7769A79A" w14:textId="77777777" w:rsidTr="00BF34DA">
        <w:trPr>
          <w:trHeight w:val="488"/>
        </w:trPr>
        <w:tc>
          <w:tcPr>
            <w:tcW w:w="662" w:type="dxa"/>
            <w:shd w:val="clear" w:color="000000" w:fill="E2EFDA"/>
            <w:noWrap/>
            <w:vAlign w:val="center"/>
            <w:hideMark/>
          </w:tcPr>
          <w:p w14:paraId="2116FF21" w14:textId="77777777" w:rsidR="000332C5" w:rsidRPr="00875AC9" w:rsidRDefault="000332C5" w:rsidP="00512ECE">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1.1. </w:t>
            </w:r>
          </w:p>
        </w:tc>
        <w:tc>
          <w:tcPr>
            <w:tcW w:w="4300" w:type="dxa"/>
            <w:shd w:val="clear" w:color="000000" w:fill="E2EFDA"/>
            <w:vAlign w:val="center"/>
            <w:hideMark/>
          </w:tcPr>
          <w:p w14:paraId="0A466610" w14:textId="77777777" w:rsidR="000332C5" w:rsidRPr="00875AC9" w:rsidRDefault="000332C5" w:rsidP="00512ECE">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u kojoj mjeri prijedlog operacije doprinosi zadanim pokazateljima specifičnih ciljeva Poziva</w:t>
            </w:r>
          </w:p>
        </w:tc>
        <w:tc>
          <w:tcPr>
            <w:tcW w:w="1842" w:type="dxa"/>
            <w:shd w:val="clear" w:color="000000" w:fill="E2EFDA"/>
            <w:noWrap/>
            <w:vAlign w:val="center"/>
            <w:hideMark/>
          </w:tcPr>
          <w:p w14:paraId="49C63BD1" w14:textId="6A2BB6E8" w:rsidR="000332C5" w:rsidRPr="00875AC9" w:rsidRDefault="003B0E96" w:rsidP="00512ECE">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0</w:t>
            </w:r>
            <w:r w:rsidRPr="00875AC9">
              <w:rPr>
                <w:rFonts w:ascii="Calibri" w:eastAsia="Times New Roman" w:hAnsi="Calibri" w:cs="Calibri"/>
                <w:color w:val="C00000"/>
                <w:lang w:eastAsia="en-GB"/>
              </w:rPr>
              <w:t>-</w:t>
            </w:r>
            <w:r w:rsidR="00BA7686">
              <w:rPr>
                <w:rFonts w:ascii="Calibri" w:eastAsia="Times New Roman" w:hAnsi="Calibri" w:cs="Calibri"/>
                <w:color w:val="C00000"/>
                <w:lang w:eastAsia="en-GB"/>
              </w:rPr>
              <w:t>2</w:t>
            </w:r>
            <w:r w:rsidR="00C0050D">
              <w:rPr>
                <w:rFonts w:ascii="Calibri" w:eastAsia="Times New Roman" w:hAnsi="Calibri" w:cs="Calibri"/>
                <w:color w:val="C00000"/>
                <w:lang w:eastAsia="en-GB"/>
              </w:rPr>
              <w:t>0</w:t>
            </w:r>
          </w:p>
        </w:tc>
        <w:tc>
          <w:tcPr>
            <w:tcW w:w="1418" w:type="dxa"/>
            <w:shd w:val="clear" w:color="auto" w:fill="auto"/>
            <w:noWrap/>
            <w:vAlign w:val="center"/>
            <w:hideMark/>
          </w:tcPr>
          <w:p w14:paraId="54F1B01E" w14:textId="77777777" w:rsidR="000332C5" w:rsidRPr="00875AC9" w:rsidRDefault="000332C5" w:rsidP="00512ECE">
            <w:pPr>
              <w:spacing w:after="0" w:line="240" w:lineRule="auto"/>
              <w:jc w:val="center"/>
              <w:rPr>
                <w:rFonts w:ascii="Calibri" w:eastAsia="Times New Roman" w:hAnsi="Calibri" w:cs="Calibri"/>
                <w:color w:val="C00000"/>
                <w:lang w:eastAsia="en-GB"/>
              </w:rPr>
            </w:pPr>
          </w:p>
        </w:tc>
        <w:tc>
          <w:tcPr>
            <w:tcW w:w="1984" w:type="dxa"/>
          </w:tcPr>
          <w:p w14:paraId="56FE5E04" w14:textId="77777777" w:rsidR="000332C5" w:rsidRPr="00875AC9" w:rsidRDefault="000332C5" w:rsidP="00512ECE">
            <w:pPr>
              <w:spacing w:after="0" w:line="240" w:lineRule="auto"/>
              <w:jc w:val="center"/>
              <w:rPr>
                <w:rFonts w:ascii="Calibri" w:eastAsia="Times New Roman" w:hAnsi="Calibri" w:cs="Calibri"/>
                <w:color w:val="C00000"/>
                <w:lang w:eastAsia="en-GB"/>
              </w:rPr>
            </w:pPr>
          </w:p>
        </w:tc>
      </w:tr>
      <w:tr w:rsidR="00C63C54" w:rsidRPr="00875AC9" w14:paraId="2C85056B" w14:textId="77777777" w:rsidTr="00BF34DA">
        <w:trPr>
          <w:trHeight w:val="715"/>
        </w:trPr>
        <w:tc>
          <w:tcPr>
            <w:tcW w:w="662" w:type="dxa"/>
            <w:shd w:val="clear" w:color="000000" w:fill="FFFFFF"/>
            <w:noWrap/>
            <w:vAlign w:val="center"/>
            <w:hideMark/>
          </w:tcPr>
          <w:p w14:paraId="2B4FAB38" w14:textId="77777777" w:rsidR="00C63C54" w:rsidRPr="00875AC9" w:rsidRDefault="00C63C54" w:rsidP="00C63C5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a.</w:t>
            </w:r>
          </w:p>
        </w:tc>
        <w:tc>
          <w:tcPr>
            <w:tcW w:w="4300" w:type="dxa"/>
            <w:shd w:val="clear" w:color="000000" w:fill="FFFFFF"/>
            <w:vAlign w:val="center"/>
          </w:tcPr>
          <w:p w14:paraId="7ABCB929" w14:textId="77777777" w:rsidR="00C63C54" w:rsidRPr="003A04A9" w:rsidRDefault="00C63C54" w:rsidP="00C63C54">
            <w:pPr>
              <w:spacing w:after="0" w:line="240" w:lineRule="auto"/>
              <w:jc w:val="both"/>
              <w:rPr>
                <w:rFonts w:ascii="Calibri" w:eastAsia="Times New Roman" w:hAnsi="Calibri" w:cs="Calibri"/>
                <w:lang w:eastAsia="en-GB"/>
              </w:rPr>
            </w:pPr>
            <w:r w:rsidRPr="003A04A9">
              <w:rPr>
                <w:rFonts w:ascii="Calibri" w:eastAsia="Times New Roman" w:hAnsi="Calibri" w:cs="Calibri"/>
                <w:lang w:eastAsia="en-GB"/>
              </w:rPr>
              <w:t xml:space="preserve">Obrazloženje ocjene: </w:t>
            </w:r>
          </w:p>
          <w:p w14:paraId="35185B99" w14:textId="77777777" w:rsidR="00C63C54" w:rsidRPr="003A04A9" w:rsidRDefault="00C63C54" w:rsidP="00C63C54">
            <w:pPr>
              <w:spacing w:after="0" w:line="240" w:lineRule="auto"/>
              <w:jc w:val="both"/>
              <w:rPr>
                <w:rFonts w:ascii="Calibri" w:eastAsia="Times New Roman" w:hAnsi="Calibri" w:cs="Calibri"/>
                <w:lang w:eastAsia="en-GB"/>
              </w:rPr>
            </w:pPr>
          </w:p>
          <w:p w14:paraId="7A00D8D7" w14:textId="1771D7F0" w:rsidR="00C63C54" w:rsidRPr="008C7E6A" w:rsidRDefault="00C63C54" w:rsidP="001172B0">
            <w:pPr>
              <w:pStyle w:val="Odlomakpopisa"/>
              <w:numPr>
                <w:ilvl w:val="2"/>
                <w:numId w:val="41"/>
              </w:numPr>
            </w:pPr>
            <w:r>
              <w:t xml:space="preserve">Doprinos projektnog prijedloga pokazatelju </w:t>
            </w:r>
            <w:r w:rsidR="003E07B4" w:rsidRPr="003E07B4">
              <w:t>SF.3.4.08.</w:t>
            </w:r>
            <w:r w:rsidR="00726433">
              <w:t>06</w:t>
            </w:r>
            <w:r w:rsidR="003E07B4" w:rsidRPr="003E07B4">
              <w:t>-0</w:t>
            </w:r>
            <w:r w:rsidR="00C0050D">
              <w:t>2</w:t>
            </w:r>
            <w:r w:rsidR="003E07B4" w:rsidRPr="003E07B4">
              <w:t xml:space="preserve"> Broj </w:t>
            </w:r>
            <w:r w:rsidR="003E07B4" w:rsidRPr="002C2A84">
              <w:rPr>
                <w:highlight w:val="yellow"/>
                <w:rPrChange w:id="1229" w:author="Ksenija Oletić" w:date="2025-06-06T11:07:00Z" w16du:dateUtc="2025-06-06T09:07:00Z">
                  <w:rPr/>
                </w:rPrChange>
              </w:rPr>
              <w:lastRenderedPageBreak/>
              <w:t>starijih osoba</w:t>
            </w:r>
            <w:ins w:id="1230" w:author="Ksenija Oletić" w:date="2025-06-06T10:44:00Z" w16du:dateUtc="2025-06-06T08:44:00Z">
              <w:r w:rsidR="000E7B7D" w:rsidRPr="002C2A84">
                <w:rPr>
                  <w:highlight w:val="yellow"/>
                  <w:rPrChange w:id="1231" w:author="Ksenija Oletić" w:date="2025-06-06T11:07:00Z" w16du:dateUtc="2025-06-06T09:07:00Z">
                    <w:rPr/>
                  </w:rPrChange>
                </w:rPr>
                <w:t xml:space="preserve"> i/ili umirovljenika</w:t>
              </w:r>
            </w:ins>
            <w:r w:rsidR="003E07B4" w:rsidRPr="003E07B4">
              <w:t xml:space="preserve"> uključenih u Program aktivnog starenja </w:t>
            </w:r>
            <w:r w:rsidR="008C7E6A">
              <w:rPr>
                <w:rFonts w:ascii="Calibri" w:eastAsia="Times New Roman" w:hAnsi="Calibri" w:cs="Calibri"/>
                <w:lang w:eastAsia="en-GB"/>
              </w:rPr>
              <w:t>(</w:t>
            </w:r>
            <w:r w:rsidR="008C7E6A" w:rsidRPr="004D3A1B">
              <w:rPr>
                <w:rFonts w:cstheme="minorHAnsi"/>
                <w:sz w:val="24"/>
                <w:szCs w:val="24"/>
              </w:rPr>
              <w:t>za svaku godinu provedbe</w:t>
            </w:r>
            <w:r w:rsidR="008C7E6A">
              <w:t xml:space="preserve"> </w:t>
            </w:r>
            <w:r w:rsidR="008C7E6A" w:rsidRPr="004D3A1B">
              <w:rPr>
                <w:rFonts w:cstheme="minorHAnsi"/>
                <w:sz w:val="24"/>
                <w:szCs w:val="24"/>
              </w:rPr>
              <w:t>projekt</w:t>
            </w:r>
            <w:r w:rsidR="008C7E6A">
              <w:rPr>
                <w:rFonts w:cstheme="minorHAnsi"/>
                <w:sz w:val="24"/>
                <w:szCs w:val="24"/>
              </w:rPr>
              <w:t>a):</w:t>
            </w:r>
          </w:p>
          <w:p w14:paraId="3335BC0B" w14:textId="77777777" w:rsidR="009258DD" w:rsidRPr="001A4CBB" w:rsidRDefault="00C63C54"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 xml:space="preserve"> </w:t>
            </w:r>
            <w:r w:rsidR="009258DD" w:rsidRPr="001A4CBB">
              <w:rPr>
                <w:rFonts w:ascii="Calibri" w:eastAsia="Times New Roman" w:hAnsi="Calibri" w:cs="Calibri"/>
                <w:lang w:eastAsia="en-GB"/>
              </w:rPr>
              <w:t xml:space="preserve">150: 0 bodova </w:t>
            </w:r>
          </w:p>
          <w:p w14:paraId="2F7BD2F4"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151 do 158: 1 bod</w:t>
            </w:r>
          </w:p>
          <w:p w14:paraId="3C58B621"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159 do 166: 2 boda</w:t>
            </w:r>
          </w:p>
          <w:p w14:paraId="324FE183"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167 do 174: 3 boda</w:t>
            </w:r>
          </w:p>
          <w:p w14:paraId="3D8B2A0B"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175 do 182: 4 boda</w:t>
            </w:r>
          </w:p>
          <w:p w14:paraId="1ED8BE77"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183 do 190: 5 bodova</w:t>
            </w:r>
          </w:p>
          <w:p w14:paraId="7C0FA63B"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191 do 198: 6 bodova</w:t>
            </w:r>
          </w:p>
          <w:p w14:paraId="7F691ED0"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199 do 206: 7 bodova</w:t>
            </w:r>
          </w:p>
          <w:p w14:paraId="7ED01BA7"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207 do 214: 8 bodova</w:t>
            </w:r>
          </w:p>
          <w:p w14:paraId="10C1CCE2"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215 do 222: 9 bodova</w:t>
            </w:r>
          </w:p>
          <w:p w14:paraId="75DDAD46"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223 do 230: 10 bodova</w:t>
            </w:r>
          </w:p>
          <w:p w14:paraId="544D58F4"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231 do 238: 11 bodova</w:t>
            </w:r>
          </w:p>
          <w:p w14:paraId="365A72AA"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239 do 246: 12 bodova</w:t>
            </w:r>
          </w:p>
          <w:p w14:paraId="46EDBE6C"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247 do 254: 13 bodova</w:t>
            </w:r>
          </w:p>
          <w:p w14:paraId="29AF06D5"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255 do 262: 14 bodova</w:t>
            </w:r>
          </w:p>
          <w:p w14:paraId="3AA5EBCD"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263 do 270: 15 bodova</w:t>
            </w:r>
          </w:p>
          <w:p w14:paraId="0A53E9D3"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271 do 278: 16 bodova</w:t>
            </w:r>
          </w:p>
          <w:p w14:paraId="503DE8AB"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279 do 286: 17 bodova</w:t>
            </w:r>
          </w:p>
          <w:p w14:paraId="7213B79E"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287 do 294: 18 bodova</w:t>
            </w:r>
          </w:p>
          <w:p w14:paraId="79781DE2"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lang w:eastAsia="en-GB"/>
              </w:rPr>
            </w:pPr>
            <w:r w:rsidRPr="001A4CBB">
              <w:rPr>
                <w:rFonts w:ascii="Calibri" w:eastAsia="Times New Roman" w:hAnsi="Calibri" w:cs="Calibri"/>
                <w:lang w:eastAsia="en-GB"/>
              </w:rPr>
              <w:t>295 do 302: 19 bodova</w:t>
            </w:r>
          </w:p>
          <w:p w14:paraId="101F601D" w14:textId="77777777" w:rsidR="009258DD" w:rsidRPr="001A4CBB" w:rsidRDefault="009258DD" w:rsidP="00EA38CD">
            <w:pPr>
              <w:numPr>
                <w:ilvl w:val="0"/>
                <w:numId w:val="26"/>
              </w:numPr>
              <w:autoSpaceDE w:val="0"/>
              <w:autoSpaceDN w:val="0"/>
              <w:adjustRightInd w:val="0"/>
              <w:spacing w:after="0"/>
              <w:ind w:hanging="720"/>
              <w:jc w:val="both"/>
              <w:rPr>
                <w:rFonts w:ascii="Calibri" w:eastAsia="Times New Roman" w:hAnsi="Calibri" w:cs="Calibri"/>
                <w:b/>
                <w:bCs/>
                <w:lang w:eastAsia="en-GB"/>
              </w:rPr>
            </w:pPr>
            <w:r w:rsidRPr="001A4CBB">
              <w:rPr>
                <w:rFonts w:ascii="Calibri" w:eastAsia="Times New Roman" w:hAnsi="Calibri" w:cs="Calibri"/>
                <w:lang w:eastAsia="en-GB"/>
              </w:rPr>
              <w:t>303 i više: 20 bodova</w:t>
            </w:r>
          </w:p>
          <w:p w14:paraId="3710C5F4" w14:textId="77777777" w:rsidR="00C63C54" w:rsidRPr="003A04A9" w:rsidRDefault="00C63C54" w:rsidP="00C63C54">
            <w:pPr>
              <w:spacing w:after="0" w:line="240" w:lineRule="auto"/>
              <w:jc w:val="both"/>
              <w:rPr>
                <w:rFonts w:ascii="Calibri" w:eastAsia="Times New Roman" w:hAnsi="Calibri" w:cs="Calibri"/>
                <w:b/>
                <w:bCs/>
                <w:sz w:val="18"/>
                <w:szCs w:val="18"/>
                <w:lang w:eastAsia="en-GB"/>
              </w:rPr>
            </w:pPr>
          </w:p>
          <w:p w14:paraId="362A4452" w14:textId="77777777" w:rsidR="00C63C54" w:rsidRPr="003A04A9" w:rsidRDefault="00C63C54" w:rsidP="00C63C54">
            <w:pPr>
              <w:pStyle w:val="Default"/>
              <w:ind w:left="720"/>
              <w:jc w:val="both"/>
              <w:rPr>
                <w:rFonts w:ascii="Calibri" w:eastAsia="Times New Roman" w:hAnsi="Calibri" w:cs="Calibri"/>
                <w:lang w:eastAsia="en-GB"/>
              </w:rPr>
            </w:pPr>
          </w:p>
        </w:tc>
        <w:tc>
          <w:tcPr>
            <w:tcW w:w="1842" w:type="dxa"/>
            <w:shd w:val="clear" w:color="000000" w:fill="FFFFFF"/>
            <w:noWrap/>
            <w:vAlign w:val="center"/>
            <w:hideMark/>
          </w:tcPr>
          <w:p w14:paraId="0E8BBE28" w14:textId="77777777" w:rsidR="00C63C54" w:rsidRPr="00875AC9" w:rsidRDefault="00C63C54" w:rsidP="00C63C54">
            <w:pPr>
              <w:spacing w:after="0" w:line="240" w:lineRule="auto"/>
              <w:jc w:val="center"/>
              <w:rPr>
                <w:rFonts w:ascii="Calibri" w:eastAsia="Times New Roman" w:hAnsi="Calibri" w:cs="Calibri"/>
                <w:lang w:eastAsia="en-GB"/>
              </w:rPr>
            </w:pPr>
          </w:p>
        </w:tc>
        <w:tc>
          <w:tcPr>
            <w:tcW w:w="1418" w:type="dxa"/>
            <w:shd w:val="clear" w:color="000000" w:fill="FFFFFF"/>
            <w:noWrap/>
            <w:vAlign w:val="center"/>
            <w:hideMark/>
          </w:tcPr>
          <w:p w14:paraId="220AB922" w14:textId="77777777" w:rsidR="00C63C54" w:rsidRPr="00875AC9" w:rsidRDefault="00C63C54" w:rsidP="00C63C5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 </w:t>
            </w:r>
            <w:r w:rsidRPr="001C7A83">
              <w:rPr>
                <w:rFonts w:ascii="Calibri" w:eastAsia="Times New Roman" w:hAnsi="Calibri" w:cs="Calibri"/>
                <w:lang w:eastAsia="en-GB"/>
              </w:rPr>
              <w:t>Da</w:t>
            </w:r>
          </w:p>
        </w:tc>
        <w:tc>
          <w:tcPr>
            <w:tcW w:w="1984" w:type="dxa"/>
            <w:shd w:val="clear" w:color="000000" w:fill="FFFFFF"/>
            <w:vAlign w:val="center"/>
          </w:tcPr>
          <w:p w14:paraId="08C100AD" w14:textId="64EF1B69" w:rsidR="001D5DAC" w:rsidRPr="00113414" w:rsidRDefault="00113414" w:rsidP="001D5DAC">
            <w:pPr>
              <w:spacing w:after="0" w:line="240" w:lineRule="auto"/>
              <w:jc w:val="center"/>
              <w:rPr>
                <w:rFonts w:cstheme="minorHAnsi"/>
                <w:b/>
                <w:bCs/>
                <w:color w:val="000000"/>
              </w:rPr>
            </w:pPr>
            <w:r>
              <w:rPr>
                <w:rFonts w:cstheme="minorHAnsi"/>
                <w:b/>
                <w:bCs/>
                <w:color w:val="000000"/>
              </w:rPr>
              <w:t>P</w:t>
            </w:r>
            <w:r w:rsidR="001D5DAC" w:rsidRPr="00113414">
              <w:rPr>
                <w:rFonts w:cstheme="minorHAnsi"/>
                <w:b/>
                <w:bCs/>
                <w:color w:val="000000"/>
              </w:rPr>
              <w:t xml:space="preserve">rijavni obrazac </w:t>
            </w:r>
          </w:p>
          <w:p w14:paraId="6F439AA0" w14:textId="77777777" w:rsidR="001D5DAC" w:rsidRPr="00113414" w:rsidRDefault="001D5DAC" w:rsidP="001D5DAC">
            <w:pPr>
              <w:spacing w:after="0" w:line="240" w:lineRule="auto"/>
              <w:jc w:val="center"/>
              <w:rPr>
                <w:rFonts w:ascii="Calibri" w:eastAsia="Times New Roman" w:hAnsi="Calibri" w:cs="Calibri"/>
                <w:b/>
                <w:bCs/>
                <w:lang w:eastAsia="en-GB"/>
              </w:rPr>
            </w:pPr>
            <w:r w:rsidRPr="00113414">
              <w:rPr>
                <w:rFonts w:cstheme="minorHAnsi"/>
                <w:b/>
                <w:bCs/>
                <w:color w:val="000000"/>
              </w:rPr>
              <w:t>POKAZATELJI I REZULTATI</w:t>
            </w:r>
          </w:p>
          <w:p w14:paraId="1BA1E2C3" w14:textId="022DB7B0" w:rsidR="00C63C54" w:rsidRPr="00051DAF" w:rsidRDefault="00C63C54" w:rsidP="001D5DAC">
            <w:pPr>
              <w:spacing w:after="0" w:line="240" w:lineRule="auto"/>
              <w:jc w:val="center"/>
              <w:rPr>
                <w:rFonts w:ascii="Calibri" w:eastAsia="Times New Roman" w:hAnsi="Calibri" w:cs="Calibri"/>
                <w:lang w:eastAsia="en-GB"/>
              </w:rPr>
            </w:pPr>
          </w:p>
        </w:tc>
      </w:tr>
      <w:tr w:rsidR="00C63C54" w:rsidRPr="00875AC9" w14:paraId="2911542D" w14:textId="77777777" w:rsidTr="00BF34DA">
        <w:trPr>
          <w:trHeight w:val="500"/>
        </w:trPr>
        <w:tc>
          <w:tcPr>
            <w:tcW w:w="662" w:type="dxa"/>
            <w:shd w:val="clear" w:color="000000" w:fill="E2EFDA"/>
            <w:noWrap/>
            <w:vAlign w:val="center"/>
            <w:hideMark/>
          </w:tcPr>
          <w:p w14:paraId="062DA4A7" w14:textId="77777777" w:rsidR="00C63C54" w:rsidRPr="00875AC9" w:rsidRDefault="00C63C54" w:rsidP="00C63C5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1.2.</w:t>
            </w:r>
          </w:p>
        </w:tc>
        <w:tc>
          <w:tcPr>
            <w:tcW w:w="4300" w:type="dxa"/>
            <w:shd w:val="clear" w:color="000000" w:fill="E2EFDA"/>
            <w:vAlign w:val="center"/>
            <w:hideMark/>
          </w:tcPr>
          <w:p w14:paraId="201258C9" w14:textId="77777777" w:rsidR="00C63C54" w:rsidRPr="00875AC9" w:rsidRDefault="00C63C54" w:rsidP="00C63C5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 u kojoj se mjeri </w:t>
            </w:r>
            <w:bookmarkStart w:id="1232" w:name="_Hlk195270596"/>
            <w:r w:rsidRPr="00875AC9">
              <w:rPr>
                <w:rFonts w:ascii="Calibri" w:eastAsia="Times New Roman" w:hAnsi="Calibri" w:cs="Calibri"/>
                <w:color w:val="C00000"/>
                <w:lang w:eastAsia="en-GB"/>
              </w:rPr>
              <w:t xml:space="preserve">prijedlog operacije temelji na realističnoj i primjerenoj analizi potreba ciljnih skupina u okviru lokalnog/regionalnog konteksta </w:t>
            </w:r>
            <w:bookmarkEnd w:id="1232"/>
          </w:p>
        </w:tc>
        <w:tc>
          <w:tcPr>
            <w:tcW w:w="1842" w:type="dxa"/>
            <w:shd w:val="clear" w:color="000000" w:fill="E2EFDA"/>
            <w:noWrap/>
            <w:vAlign w:val="center"/>
            <w:hideMark/>
          </w:tcPr>
          <w:p w14:paraId="7AE4E0BF" w14:textId="7868FF72" w:rsidR="00C63C54" w:rsidRPr="00875AC9" w:rsidRDefault="00C40704" w:rsidP="00C63C5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0</w:t>
            </w:r>
            <w:r w:rsidR="008B2D48" w:rsidRPr="00875AC9">
              <w:rPr>
                <w:rFonts w:ascii="Calibri" w:eastAsia="Times New Roman" w:hAnsi="Calibri" w:cs="Calibri"/>
                <w:color w:val="C00000"/>
                <w:lang w:eastAsia="en-GB"/>
              </w:rPr>
              <w:t>-</w:t>
            </w:r>
            <w:r>
              <w:rPr>
                <w:rFonts w:ascii="Calibri" w:eastAsia="Times New Roman" w:hAnsi="Calibri" w:cs="Calibri"/>
                <w:color w:val="C00000"/>
                <w:lang w:eastAsia="en-GB"/>
              </w:rPr>
              <w:t>1</w:t>
            </w:r>
            <w:r w:rsidR="009E297C">
              <w:rPr>
                <w:rFonts w:ascii="Calibri" w:eastAsia="Times New Roman" w:hAnsi="Calibri" w:cs="Calibri"/>
                <w:color w:val="C00000"/>
                <w:lang w:eastAsia="en-GB"/>
              </w:rPr>
              <w:t>0</w:t>
            </w:r>
          </w:p>
        </w:tc>
        <w:tc>
          <w:tcPr>
            <w:tcW w:w="1418" w:type="dxa"/>
            <w:shd w:val="clear" w:color="000000" w:fill="E2EFDA"/>
            <w:noWrap/>
            <w:vAlign w:val="center"/>
          </w:tcPr>
          <w:p w14:paraId="398EF566" w14:textId="77777777" w:rsidR="00C63C54" w:rsidRPr="00875AC9" w:rsidRDefault="00C63C54" w:rsidP="00C63C54">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3C692731" w14:textId="77777777" w:rsidR="00C63C54" w:rsidRPr="00875AC9" w:rsidRDefault="00C63C54" w:rsidP="00C63C54">
            <w:pPr>
              <w:spacing w:after="0" w:line="240" w:lineRule="auto"/>
              <w:jc w:val="center"/>
              <w:rPr>
                <w:rFonts w:ascii="Calibri" w:eastAsia="Times New Roman" w:hAnsi="Calibri" w:cs="Calibri"/>
                <w:color w:val="C00000"/>
                <w:lang w:eastAsia="en-GB"/>
              </w:rPr>
            </w:pPr>
          </w:p>
        </w:tc>
      </w:tr>
      <w:tr w:rsidR="00C40704" w:rsidRPr="00875AC9" w14:paraId="3CB82ED4" w14:textId="77777777" w:rsidTr="00BF34DA">
        <w:trPr>
          <w:trHeight w:val="619"/>
        </w:trPr>
        <w:tc>
          <w:tcPr>
            <w:tcW w:w="662" w:type="dxa"/>
            <w:shd w:val="clear" w:color="000000" w:fill="FFFFFF"/>
            <w:noWrap/>
            <w:vAlign w:val="center"/>
            <w:hideMark/>
          </w:tcPr>
          <w:p w14:paraId="18D6FFDE" w14:textId="77777777"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a.</w:t>
            </w:r>
          </w:p>
        </w:tc>
        <w:tc>
          <w:tcPr>
            <w:tcW w:w="4300" w:type="dxa"/>
            <w:shd w:val="clear" w:color="000000" w:fill="FFFFFF"/>
            <w:vAlign w:val="center"/>
          </w:tcPr>
          <w:p w14:paraId="333F02EC" w14:textId="77777777" w:rsidR="00C40704" w:rsidRPr="001539B1" w:rsidRDefault="00C40704" w:rsidP="00C40704">
            <w:pPr>
              <w:pStyle w:val="Default"/>
              <w:spacing w:line="276" w:lineRule="auto"/>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color w:val="auto"/>
                <w:sz w:val="22"/>
                <w:szCs w:val="22"/>
                <w:lang w:eastAsia="en-GB"/>
              </w:rPr>
              <w:t xml:space="preserve">Obrazloženje ocjene: </w:t>
            </w:r>
          </w:p>
          <w:p w14:paraId="135FE297" w14:textId="77777777" w:rsidR="00C40704" w:rsidRPr="001539B1" w:rsidRDefault="00C40704" w:rsidP="00C40704">
            <w:pPr>
              <w:pStyle w:val="Default"/>
              <w:spacing w:line="276" w:lineRule="auto"/>
              <w:jc w:val="both"/>
              <w:rPr>
                <w:rFonts w:asciiTheme="minorHAnsi" w:eastAsia="Times New Roman" w:hAnsiTheme="minorHAnsi" w:cstheme="minorHAnsi"/>
                <w:color w:val="auto"/>
                <w:sz w:val="22"/>
                <w:szCs w:val="22"/>
                <w:lang w:eastAsia="en-GB"/>
              </w:rPr>
            </w:pPr>
          </w:p>
          <w:p w14:paraId="60847FF0" w14:textId="77777777" w:rsidR="00C40704" w:rsidRPr="001539B1" w:rsidRDefault="00C40704" w:rsidP="00C40704">
            <w:pPr>
              <w:pStyle w:val="Default"/>
              <w:numPr>
                <w:ilvl w:val="2"/>
                <w:numId w:val="27"/>
              </w:numPr>
              <w:spacing w:line="276" w:lineRule="auto"/>
              <w:jc w:val="both"/>
              <w:rPr>
                <w:rFonts w:asciiTheme="minorHAnsi" w:eastAsia="Times New Roman" w:hAnsiTheme="minorHAnsi" w:cstheme="minorHAnsi"/>
                <w:sz w:val="22"/>
                <w:szCs w:val="22"/>
                <w:lang w:eastAsia="en-GB"/>
              </w:rPr>
            </w:pPr>
            <w:r w:rsidRPr="001539B1">
              <w:rPr>
                <w:rFonts w:asciiTheme="minorHAnsi" w:eastAsia="Times New Roman" w:hAnsiTheme="minorHAnsi" w:cstheme="minorHAnsi"/>
                <w:sz w:val="22"/>
                <w:szCs w:val="22"/>
                <w:lang w:eastAsia="en-GB"/>
              </w:rPr>
              <w:t>U kojoj su mjeri planirane aktivnosti projekta u skladu s realističnom i primjerenom analizom potreba ciljne skupine (OCD) na lokalnoj ili regionalnoj razini:</w:t>
            </w:r>
          </w:p>
          <w:p w14:paraId="562D0628" w14:textId="77777777" w:rsidR="00C40704" w:rsidRPr="001539B1" w:rsidRDefault="00C40704" w:rsidP="00C40704">
            <w:pPr>
              <w:pStyle w:val="Default"/>
              <w:numPr>
                <w:ilvl w:val="0"/>
                <w:numId w:val="25"/>
              </w:numPr>
              <w:spacing w:before="240"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Planirane aktivnosti projekta n</w:t>
            </w:r>
            <w:r w:rsidRPr="001539B1">
              <w:rPr>
                <w:rFonts w:asciiTheme="minorHAnsi" w:eastAsia="Times New Roman" w:hAnsiTheme="minorHAnsi" w:cstheme="minorHAnsi"/>
                <w:color w:val="auto"/>
                <w:sz w:val="22"/>
                <w:szCs w:val="22"/>
                <w:lang w:eastAsia="en-GB"/>
              </w:rPr>
              <w:t>isu u skladu s</w:t>
            </w:r>
            <w:r w:rsidRPr="001539B1">
              <w:rPr>
                <w:rFonts w:asciiTheme="minorHAnsi" w:eastAsia="Times New Roman" w:hAnsiTheme="minorHAnsi" w:cstheme="minorHAnsi"/>
                <w:sz w:val="22"/>
                <w:szCs w:val="22"/>
                <w:lang w:eastAsia="en-GB"/>
              </w:rPr>
              <w:t xml:space="preserve"> realističnom i primjerenom analizom potreba ciljne skupine (OCD) na lokalnoj ili regionalnoj razini/nije </w:t>
            </w:r>
            <w:r w:rsidRPr="001539B1">
              <w:rPr>
                <w:rFonts w:asciiTheme="minorHAnsi" w:eastAsia="Times New Roman" w:hAnsiTheme="minorHAnsi" w:cstheme="minorHAnsi"/>
                <w:sz w:val="22"/>
                <w:szCs w:val="22"/>
                <w:lang w:eastAsia="en-GB"/>
              </w:rPr>
              <w:lastRenderedPageBreak/>
              <w:t>provedena analiza potreba ciljne skupine (OCD) na lokalnoj ili regionalnoj razini</w:t>
            </w:r>
            <w:r w:rsidRPr="001539B1">
              <w:rPr>
                <w:rFonts w:asciiTheme="minorHAnsi" w:eastAsia="Times New Roman" w:hAnsiTheme="minorHAnsi" w:cstheme="minorHAnsi"/>
                <w:color w:val="auto"/>
                <w:sz w:val="22"/>
                <w:szCs w:val="22"/>
                <w:lang w:eastAsia="en-GB"/>
              </w:rPr>
              <w:t>:  0 bodova</w:t>
            </w:r>
          </w:p>
          <w:p w14:paraId="185222EC" w14:textId="77777777" w:rsidR="00C40704" w:rsidRPr="001539B1" w:rsidRDefault="00C40704" w:rsidP="00C40704">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Planirane aktivnosti projekta d</w:t>
            </w:r>
            <w:r w:rsidRPr="001539B1">
              <w:rPr>
                <w:rFonts w:asciiTheme="minorHAnsi" w:eastAsia="Times New Roman" w:hAnsiTheme="minorHAnsi" w:cstheme="minorHAnsi"/>
                <w:color w:val="auto"/>
                <w:sz w:val="22"/>
                <w:szCs w:val="22"/>
                <w:lang w:eastAsia="en-GB"/>
              </w:rPr>
              <w:t>jelomično su usklađene s</w:t>
            </w:r>
            <w:r w:rsidRPr="001539B1">
              <w:rPr>
                <w:rFonts w:asciiTheme="minorHAnsi" w:eastAsia="Times New Roman" w:hAnsiTheme="minorHAnsi" w:cstheme="minorHAnsi"/>
                <w:sz w:val="22"/>
                <w:szCs w:val="22"/>
                <w:lang w:eastAsia="en-GB"/>
              </w:rPr>
              <w:t xml:space="preserve"> realističnom i primjerenom analizom potreba ciljne skupine (OCD) na lokalnoj ili regionalnoj razini</w:t>
            </w:r>
            <w:r w:rsidRPr="001539B1">
              <w:rPr>
                <w:rFonts w:asciiTheme="minorHAnsi" w:eastAsia="Times New Roman" w:hAnsiTheme="minorHAnsi" w:cstheme="minorHAnsi"/>
                <w:color w:val="auto"/>
                <w:sz w:val="22"/>
                <w:szCs w:val="22"/>
                <w:lang w:eastAsia="en-GB"/>
              </w:rPr>
              <w:t>: 3 boda</w:t>
            </w:r>
          </w:p>
          <w:p w14:paraId="22126AEA" w14:textId="77777777" w:rsidR="00C40704" w:rsidRPr="001539B1" w:rsidRDefault="00C40704" w:rsidP="00C40704">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 xml:space="preserve">Planirane aktivnosti projekta </w:t>
            </w:r>
            <w:r w:rsidRPr="001539B1">
              <w:rPr>
                <w:rFonts w:asciiTheme="minorHAnsi" w:eastAsia="Times New Roman" w:hAnsiTheme="minorHAnsi" w:cstheme="minorHAnsi"/>
                <w:color w:val="auto"/>
                <w:sz w:val="22"/>
                <w:szCs w:val="22"/>
                <w:lang w:eastAsia="en-GB"/>
              </w:rPr>
              <w:t>u potpunosti su usklađene s</w:t>
            </w:r>
            <w:r w:rsidRPr="001539B1">
              <w:rPr>
                <w:rFonts w:asciiTheme="minorHAnsi" w:eastAsia="Times New Roman" w:hAnsiTheme="minorHAnsi" w:cstheme="minorHAnsi"/>
                <w:sz w:val="22"/>
                <w:szCs w:val="22"/>
                <w:lang w:eastAsia="en-GB"/>
              </w:rPr>
              <w:t xml:space="preserve"> realističnom i primjerenom analizom potreba ciljne skupine (OCD) na lokalnoj ili regionalnoj razini</w:t>
            </w:r>
            <w:r w:rsidRPr="001539B1">
              <w:rPr>
                <w:rFonts w:asciiTheme="minorHAnsi" w:eastAsia="Times New Roman" w:hAnsiTheme="minorHAnsi" w:cstheme="minorHAnsi"/>
                <w:color w:val="auto"/>
                <w:sz w:val="22"/>
                <w:szCs w:val="22"/>
                <w:lang w:eastAsia="en-GB"/>
              </w:rPr>
              <w:t>: 5 bodova</w:t>
            </w:r>
          </w:p>
          <w:p w14:paraId="379C48CF" w14:textId="77777777" w:rsidR="00C40704" w:rsidRPr="001539B1" w:rsidRDefault="00C40704" w:rsidP="00C40704">
            <w:pPr>
              <w:pStyle w:val="Default"/>
              <w:jc w:val="both"/>
              <w:rPr>
                <w:rFonts w:asciiTheme="minorHAnsi" w:eastAsia="Times New Roman" w:hAnsiTheme="minorHAnsi" w:cstheme="minorHAnsi"/>
                <w:color w:val="auto"/>
                <w:sz w:val="22"/>
                <w:szCs w:val="22"/>
                <w:lang w:eastAsia="en-GB"/>
              </w:rPr>
            </w:pPr>
          </w:p>
          <w:p w14:paraId="01A1F0B7" w14:textId="3BC1C669" w:rsidR="00C40704" w:rsidRPr="001539B1" w:rsidRDefault="00C40704" w:rsidP="00C40704">
            <w:pPr>
              <w:pStyle w:val="Odlomakpopisa"/>
              <w:numPr>
                <w:ilvl w:val="2"/>
                <w:numId w:val="27"/>
              </w:numPr>
              <w:jc w:val="both"/>
              <w:rPr>
                <w:rFonts w:eastAsia="Times New Roman" w:cstheme="minorHAnsi"/>
                <w:lang w:eastAsia="en-GB"/>
              </w:rPr>
            </w:pPr>
            <w:r w:rsidRPr="001539B1">
              <w:rPr>
                <w:rFonts w:eastAsia="Times New Roman" w:cstheme="minorHAnsi"/>
                <w:lang w:eastAsia="en-GB"/>
              </w:rPr>
              <w:t xml:space="preserve">U kojoj su mjeri planirane aktivnosti projekta u skladu s realističnom i primjerenom analizom potreba ciljne skupine </w:t>
            </w:r>
            <w:r w:rsidRPr="00F55F3B">
              <w:rPr>
                <w:rFonts w:eastAsia="Times New Roman" w:cstheme="minorHAnsi"/>
                <w:highlight w:val="yellow"/>
                <w:lang w:eastAsia="en-GB"/>
                <w:rPrChange w:id="1233" w:author="Ksenija Oletić" w:date="2025-06-06T11:07:00Z" w16du:dateUtc="2025-06-06T09:07:00Z">
                  <w:rPr>
                    <w:rFonts w:eastAsia="Times New Roman" w:cstheme="minorHAnsi"/>
                    <w:lang w:eastAsia="en-GB"/>
                  </w:rPr>
                </w:rPrChange>
              </w:rPr>
              <w:t>(starije osobe</w:t>
            </w:r>
            <w:ins w:id="1234" w:author="Ksenija Oletić" w:date="2025-06-06T10:44:00Z" w16du:dateUtc="2025-06-06T08:44:00Z">
              <w:r w:rsidR="006D19DC" w:rsidRPr="00F55F3B">
                <w:rPr>
                  <w:rFonts w:eastAsia="Times New Roman" w:cstheme="minorHAnsi"/>
                  <w:highlight w:val="yellow"/>
                  <w:lang w:eastAsia="en-GB"/>
                  <w:rPrChange w:id="1235" w:author="Ksenija Oletić" w:date="2025-06-06T11:07:00Z" w16du:dateUtc="2025-06-06T09:07:00Z">
                    <w:rPr>
                      <w:rFonts w:eastAsia="Times New Roman" w:cstheme="minorHAnsi"/>
                      <w:lang w:eastAsia="en-GB"/>
                    </w:rPr>
                  </w:rPrChange>
                </w:rPr>
                <w:t xml:space="preserve"> i/ili umirovljenici</w:t>
              </w:r>
            </w:ins>
            <w:r w:rsidRPr="00F55F3B">
              <w:rPr>
                <w:rFonts w:eastAsia="Times New Roman" w:cstheme="minorHAnsi"/>
                <w:highlight w:val="yellow"/>
                <w:lang w:eastAsia="en-GB"/>
                <w:rPrChange w:id="1236" w:author="Ksenija Oletić" w:date="2025-06-06T11:07:00Z" w16du:dateUtc="2025-06-06T09:07:00Z">
                  <w:rPr>
                    <w:rFonts w:eastAsia="Times New Roman" w:cstheme="minorHAnsi"/>
                    <w:lang w:eastAsia="en-GB"/>
                  </w:rPr>
                </w:rPrChange>
              </w:rPr>
              <w:t>)</w:t>
            </w:r>
            <w:r w:rsidRPr="001539B1">
              <w:rPr>
                <w:rFonts w:eastAsia="Times New Roman" w:cstheme="minorHAnsi"/>
                <w:lang w:eastAsia="en-GB"/>
              </w:rPr>
              <w:t xml:space="preserve"> na lokalnoj ili regionalnoj razini:</w:t>
            </w:r>
          </w:p>
          <w:p w14:paraId="3C9C42D8" w14:textId="130FBBCA" w:rsidR="00C40704" w:rsidRPr="001539B1" w:rsidRDefault="00C40704" w:rsidP="00C40704">
            <w:pPr>
              <w:pStyle w:val="Default"/>
              <w:numPr>
                <w:ilvl w:val="0"/>
                <w:numId w:val="25"/>
              </w:numPr>
              <w:spacing w:before="240"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Planirane aktivnosti projekta n</w:t>
            </w:r>
            <w:r w:rsidRPr="001539B1">
              <w:rPr>
                <w:rFonts w:asciiTheme="minorHAnsi" w:eastAsia="Times New Roman" w:hAnsiTheme="minorHAnsi" w:cstheme="minorHAnsi"/>
                <w:color w:val="auto"/>
                <w:sz w:val="22"/>
                <w:szCs w:val="22"/>
                <w:lang w:eastAsia="en-GB"/>
              </w:rPr>
              <w:t>isu u skladu s</w:t>
            </w:r>
            <w:r w:rsidRPr="001539B1">
              <w:rPr>
                <w:rFonts w:asciiTheme="minorHAnsi" w:eastAsia="Times New Roman" w:hAnsiTheme="minorHAnsi" w:cstheme="minorHAnsi"/>
                <w:sz w:val="22"/>
                <w:szCs w:val="22"/>
                <w:lang w:eastAsia="en-GB"/>
              </w:rPr>
              <w:t xml:space="preserve"> realističnom i primjerenom analizom potreba ciljne skupine </w:t>
            </w:r>
            <w:r w:rsidRPr="00F55F3B">
              <w:rPr>
                <w:rFonts w:asciiTheme="minorHAnsi" w:eastAsia="Times New Roman" w:hAnsiTheme="minorHAnsi" w:cstheme="minorHAnsi"/>
                <w:sz w:val="22"/>
                <w:szCs w:val="22"/>
                <w:highlight w:val="yellow"/>
                <w:lang w:eastAsia="en-GB"/>
                <w:rPrChange w:id="1237" w:author="Ksenija Oletić" w:date="2025-06-06T11:07:00Z" w16du:dateUtc="2025-06-06T09:07:00Z">
                  <w:rPr>
                    <w:rFonts w:asciiTheme="minorHAnsi" w:eastAsia="Times New Roman" w:hAnsiTheme="minorHAnsi" w:cstheme="minorHAnsi"/>
                    <w:sz w:val="22"/>
                    <w:szCs w:val="22"/>
                    <w:lang w:eastAsia="en-GB"/>
                  </w:rPr>
                </w:rPrChange>
              </w:rPr>
              <w:t>(starije osobe</w:t>
            </w:r>
            <w:ins w:id="1238" w:author="Ksenija Oletić" w:date="2025-06-06T10:44:00Z" w16du:dateUtc="2025-06-06T08:44:00Z">
              <w:r w:rsidR="006D19DC" w:rsidRPr="00F55F3B">
                <w:rPr>
                  <w:rFonts w:asciiTheme="minorHAnsi" w:eastAsia="Times New Roman" w:hAnsiTheme="minorHAnsi" w:cstheme="minorHAnsi"/>
                  <w:sz w:val="22"/>
                  <w:szCs w:val="22"/>
                  <w:highlight w:val="yellow"/>
                  <w:lang w:eastAsia="en-GB"/>
                  <w:rPrChange w:id="1239" w:author="Ksenija Oletić" w:date="2025-06-06T11:07:00Z" w16du:dateUtc="2025-06-06T09:07:00Z">
                    <w:rPr>
                      <w:rFonts w:asciiTheme="minorHAnsi" w:eastAsia="Times New Roman" w:hAnsiTheme="minorHAnsi" w:cstheme="minorHAnsi"/>
                      <w:sz w:val="22"/>
                      <w:szCs w:val="22"/>
                      <w:lang w:eastAsia="en-GB"/>
                    </w:rPr>
                  </w:rPrChange>
                </w:rPr>
                <w:t xml:space="preserve"> i/ili umirovljenici</w:t>
              </w:r>
            </w:ins>
            <w:r w:rsidRPr="00F55F3B">
              <w:rPr>
                <w:rFonts w:asciiTheme="minorHAnsi" w:eastAsia="Times New Roman" w:hAnsiTheme="minorHAnsi" w:cstheme="minorHAnsi"/>
                <w:sz w:val="22"/>
                <w:szCs w:val="22"/>
                <w:highlight w:val="yellow"/>
                <w:lang w:eastAsia="en-GB"/>
                <w:rPrChange w:id="1240" w:author="Ksenija Oletić" w:date="2025-06-06T11:07:00Z" w16du:dateUtc="2025-06-06T09:07:00Z">
                  <w:rPr>
                    <w:rFonts w:asciiTheme="minorHAnsi" w:eastAsia="Times New Roman" w:hAnsiTheme="minorHAnsi" w:cstheme="minorHAnsi"/>
                    <w:sz w:val="22"/>
                    <w:szCs w:val="22"/>
                    <w:lang w:eastAsia="en-GB"/>
                  </w:rPr>
                </w:rPrChange>
              </w:rPr>
              <w:t>)</w:t>
            </w:r>
            <w:r w:rsidRPr="001539B1">
              <w:rPr>
                <w:rFonts w:asciiTheme="minorHAnsi" w:eastAsia="Times New Roman" w:hAnsiTheme="minorHAnsi" w:cstheme="minorHAnsi"/>
                <w:sz w:val="22"/>
                <w:szCs w:val="22"/>
                <w:lang w:eastAsia="en-GB"/>
              </w:rPr>
              <w:t xml:space="preserve"> na lokalnoj ili regionalnoj razini/ nije provedena analiza potreba ciljne</w:t>
            </w:r>
            <w:r w:rsidRPr="001539B1">
              <w:rPr>
                <w:rFonts w:eastAsia="Times New Roman" w:cstheme="minorHAnsi"/>
                <w:sz w:val="22"/>
                <w:szCs w:val="22"/>
                <w:lang w:eastAsia="en-GB"/>
              </w:rPr>
              <w:t xml:space="preserve"> </w:t>
            </w:r>
            <w:r w:rsidRPr="001539B1">
              <w:rPr>
                <w:rFonts w:asciiTheme="minorHAnsi" w:eastAsia="Times New Roman" w:hAnsiTheme="minorHAnsi" w:cstheme="minorHAnsi"/>
                <w:color w:val="auto"/>
                <w:sz w:val="22"/>
                <w:szCs w:val="22"/>
                <w:lang w:eastAsia="en-GB"/>
              </w:rPr>
              <w:t xml:space="preserve">skupine </w:t>
            </w:r>
            <w:r w:rsidRPr="00F55F3B">
              <w:rPr>
                <w:rFonts w:asciiTheme="minorHAnsi" w:eastAsia="Times New Roman" w:hAnsiTheme="minorHAnsi" w:cstheme="minorHAnsi"/>
                <w:color w:val="auto"/>
                <w:sz w:val="22"/>
                <w:szCs w:val="22"/>
                <w:highlight w:val="yellow"/>
                <w:lang w:eastAsia="en-GB"/>
                <w:rPrChange w:id="1241" w:author="Ksenija Oletić" w:date="2025-06-06T11:07:00Z" w16du:dateUtc="2025-06-06T09:07:00Z">
                  <w:rPr>
                    <w:rFonts w:asciiTheme="minorHAnsi" w:eastAsia="Times New Roman" w:hAnsiTheme="minorHAnsi" w:cstheme="minorHAnsi"/>
                    <w:color w:val="auto"/>
                    <w:sz w:val="22"/>
                    <w:szCs w:val="22"/>
                    <w:lang w:eastAsia="en-GB"/>
                  </w:rPr>
                </w:rPrChange>
              </w:rPr>
              <w:t>(starije osobe</w:t>
            </w:r>
            <w:ins w:id="1242" w:author="Ksenija Oletić" w:date="2025-06-06T10:45:00Z" w16du:dateUtc="2025-06-06T08:45:00Z">
              <w:r w:rsidR="006D19DC" w:rsidRPr="00F55F3B">
                <w:rPr>
                  <w:rFonts w:asciiTheme="minorHAnsi" w:eastAsia="Times New Roman" w:hAnsiTheme="minorHAnsi" w:cstheme="minorHAnsi"/>
                  <w:color w:val="auto"/>
                  <w:sz w:val="22"/>
                  <w:szCs w:val="22"/>
                  <w:highlight w:val="yellow"/>
                  <w:lang w:eastAsia="en-GB"/>
                  <w:rPrChange w:id="1243" w:author="Ksenija Oletić" w:date="2025-06-06T11:07:00Z" w16du:dateUtc="2025-06-06T09:07:00Z">
                    <w:rPr>
                      <w:rFonts w:asciiTheme="minorHAnsi" w:eastAsia="Times New Roman" w:hAnsiTheme="minorHAnsi" w:cstheme="minorHAnsi"/>
                      <w:color w:val="auto"/>
                      <w:sz w:val="22"/>
                      <w:szCs w:val="22"/>
                      <w:lang w:eastAsia="en-GB"/>
                    </w:rPr>
                  </w:rPrChange>
                </w:rPr>
                <w:t xml:space="preserve"> i/ili umirovljenici</w:t>
              </w:r>
            </w:ins>
            <w:r w:rsidRPr="00F55F3B">
              <w:rPr>
                <w:rFonts w:asciiTheme="minorHAnsi" w:eastAsia="Times New Roman" w:hAnsiTheme="minorHAnsi" w:cstheme="minorHAnsi"/>
                <w:color w:val="auto"/>
                <w:sz w:val="22"/>
                <w:szCs w:val="22"/>
                <w:highlight w:val="yellow"/>
                <w:lang w:eastAsia="en-GB"/>
                <w:rPrChange w:id="1244" w:author="Ksenija Oletić" w:date="2025-06-06T11:07:00Z" w16du:dateUtc="2025-06-06T09:07:00Z">
                  <w:rPr>
                    <w:rFonts w:asciiTheme="minorHAnsi" w:eastAsia="Times New Roman" w:hAnsiTheme="minorHAnsi" w:cstheme="minorHAnsi"/>
                    <w:color w:val="auto"/>
                    <w:sz w:val="22"/>
                    <w:szCs w:val="22"/>
                    <w:lang w:eastAsia="en-GB"/>
                  </w:rPr>
                </w:rPrChange>
              </w:rPr>
              <w:t>)</w:t>
            </w:r>
            <w:r w:rsidRPr="001539B1">
              <w:rPr>
                <w:rFonts w:asciiTheme="minorHAnsi" w:eastAsia="Times New Roman" w:hAnsiTheme="minorHAnsi" w:cstheme="minorHAnsi"/>
                <w:sz w:val="22"/>
                <w:szCs w:val="22"/>
                <w:lang w:eastAsia="en-GB"/>
              </w:rPr>
              <w:t xml:space="preserve"> na lokalnoj ili regionalnoj razini</w:t>
            </w:r>
            <w:r w:rsidRPr="001539B1">
              <w:rPr>
                <w:rFonts w:asciiTheme="minorHAnsi" w:eastAsia="Times New Roman" w:hAnsiTheme="minorHAnsi" w:cstheme="minorHAnsi"/>
                <w:color w:val="auto"/>
                <w:sz w:val="22"/>
                <w:szCs w:val="22"/>
                <w:lang w:eastAsia="en-GB"/>
              </w:rPr>
              <w:t>:  0 bodova</w:t>
            </w:r>
          </w:p>
          <w:p w14:paraId="51BD324F" w14:textId="0514049D" w:rsidR="00C40704" w:rsidRPr="001539B1" w:rsidRDefault="00C40704" w:rsidP="00C40704">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Planirane aktivnosti projekta d</w:t>
            </w:r>
            <w:r w:rsidRPr="001539B1">
              <w:rPr>
                <w:rFonts w:asciiTheme="minorHAnsi" w:eastAsia="Times New Roman" w:hAnsiTheme="minorHAnsi" w:cstheme="minorHAnsi"/>
                <w:color w:val="auto"/>
                <w:sz w:val="22"/>
                <w:szCs w:val="22"/>
                <w:lang w:eastAsia="en-GB"/>
              </w:rPr>
              <w:t>jelomično su usklađene s</w:t>
            </w:r>
            <w:r w:rsidRPr="001539B1">
              <w:rPr>
                <w:rFonts w:asciiTheme="minorHAnsi" w:eastAsia="Times New Roman" w:hAnsiTheme="minorHAnsi" w:cstheme="minorHAnsi"/>
                <w:sz w:val="22"/>
                <w:szCs w:val="22"/>
                <w:lang w:eastAsia="en-GB"/>
              </w:rPr>
              <w:t xml:space="preserve"> realističnom i primjerenom analizom potreba ciljne skupine </w:t>
            </w:r>
            <w:r w:rsidRPr="00F55F3B">
              <w:rPr>
                <w:rFonts w:asciiTheme="minorHAnsi" w:eastAsia="Times New Roman" w:hAnsiTheme="minorHAnsi" w:cstheme="minorHAnsi"/>
                <w:sz w:val="22"/>
                <w:szCs w:val="22"/>
                <w:highlight w:val="yellow"/>
                <w:lang w:eastAsia="en-GB"/>
                <w:rPrChange w:id="1245" w:author="Ksenija Oletić" w:date="2025-06-06T11:07:00Z" w16du:dateUtc="2025-06-06T09:07:00Z">
                  <w:rPr>
                    <w:rFonts w:asciiTheme="minorHAnsi" w:eastAsia="Times New Roman" w:hAnsiTheme="minorHAnsi" w:cstheme="minorHAnsi"/>
                    <w:sz w:val="22"/>
                    <w:szCs w:val="22"/>
                    <w:lang w:eastAsia="en-GB"/>
                  </w:rPr>
                </w:rPrChange>
              </w:rPr>
              <w:t>(starije osobe</w:t>
            </w:r>
            <w:ins w:id="1246" w:author="Ksenija Oletić" w:date="2025-06-06T10:45:00Z" w16du:dateUtc="2025-06-06T08:45:00Z">
              <w:r w:rsidR="006D19DC" w:rsidRPr="00F55F3B">
                <w:rPr>
                  <w:rFonts w:asciiTheme="minorHAnsi" w:eastAsia="Times New Roman" w:hAnsiTheme="minorHAnsi" w:cstheme="minorHAnsi"/>
                  <w:sz w:val="22"/>
                  <w:szCs w:val="22"/>
                  <w:highlight w:val="yellow"/>
                  <w:lang w:eastAsia="en-GB"/>
                  <w:rPrChange w:id="1247" w:author="Ksenija Oletić" w:date="2025-06-06T11:07:00Z" w16du:dateUtc="2025-06-06T09:07:00Z">
                    <w:rPr>
                      <w:rFonts w:asciiTheme="minorHAnsi" w:eastAsia="Times New Roman" w:hAnsiTheme="minorHAnsi" w:cstheme="minorHAnsi"/>
                      <w:sz w:val="22"/>
                      <w:szCs w:val="22"/>
                      <w:lang w:eastAsia="en-GB"/>
                    </w:rPr>
                  </w:rPrChange>
                </w:rPr>
                <w:t xml:space="preserve"> i/ili umirovljeni</w:t>
              </w:r>
              <w:r w:rsidR="00F63922" w:rsidRPr="00F55F3B">
                <w:rPr>
                  <w:rFonts w:asciiTheme="minorHAnsi" w:eastAsia="Times New Roman" w:hAnsiTheme="minorHAnsi" w:cstheme="minorHAnsi"/>
                  <w:sz w:val="22"/>
                  <w:szCs w:val="22"/>
                  <w:highlight w:val="yellow"/>
                  <w:lang w:eastAsia="en-GB"/>
                  <w:rPrChange w:id="1248" w:author="Ksenija Oletić" w:date="2025-06-06T11:07:00Z" w16du:dateUtc="2025-06-06T09:07:00Z">
                    <w:rPr>
                      <w:rFonts w:asciiTheme="minorHAnsi" w:eastAsia="Times New Roman" w:hAnsiTheme="minorHAnsi" w:cstheme="minorHAnsi"/>
                      <w:sz w:val="22"/>
                      <w:szCs w:val="22"/>
                      <w:lang w:eastAsia="en-GB"/>
                    </w:rPr>
                  </w:rPrChange>
                </w:rPr>
                <w:t>ci</w:t>
              </w:r>
            </w:ins>
            <w:r w:rsidRPr="00F55F3B">
              <w:rPr>
                <w:rFonts w:asciiTheme="minorHAnsi" w:eastAsia="Times New Roman" w:hAnsiTheme="minorHAnsi" w:cstheme="minorHAnsi"/>
                <w:sz w:val="22"/>
                <w:szCs w:val="22"/>
                <w:highlight w:val="yellow"/>
                <w:lang w:eastAsia="en-GB"/>
                <w:rPrChange w:id="1249" w:author="Ksenija Oletić" w:date="2025-06-06T11:07:00Z" w16du:dateUtc="2025-06-06T09:07:00Z">
                  <w:rPr>
                    <w:rFonts w:asciiTheme="minorHAnsi" w:eastAsia="Times New Roman" w:hAnsiTheme="minorHAnsi" w:cstheme="minorHAnsi"/>
                    <w:sz w:val="22"/>
                    <w:szCs w:val="22"/>
                    <w:lang w:eastAsia="en-GB"/>
                  </w:rPr>
                </w:rPrChange>
              </w:rPr>
              <w:t>)</w:t>
            </w:r>
            <w:r w:rsidRPr="001539B1">
              <w:rPr>
                <w:rFonts w:asciiTheme="minorHAnsi" w:eastAsia="Times New Roman" w:hAnsiTheme="minorHAnsi" w:cstheme="minorHAnsi"/>
                <w:sz w:val="22"/>
                <w:szCs w:val="22"/>
                <w:lang w:eastAsia="en-GB"/>
              </w:rPr>
              <w:t xml:space="preserve"> na lokalnoj ili regionalnoj razini</w:t>
            </w:r>
            <w:r w:rsidRPr="001539B1">
              <w:rPr>
                <w:rFonts w:asciiTheme="minorHAnsi" w:eastAsia="Times New Roman" w:hAnsiTheme="minorHAnsi" w:cstheme="minorHAnsi"/>
                <w:color w:val="auto"/>
                <w:sz w:val="22"/>
                <w:szCs w:val="22"/>
                <w:lang w:eastAsia="en-GB"/>
              </w:rPr>
              <w:t xml:space="preserve">: 3 boda </w:t>
            </w:r>
          </w:p>
          <w:p w14:paraId="623FDDD5" w14:textId="334A2890" w:rsidR="00C40704" w:rsidRPr="001539B1" w:rsidRDefault="00C40704" w:rsidP="00C40704">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 xml:space="preserve">Planirane aktivnosti projekta </w:t>
            </w:r>
            <w:r w:rsidRPr="001539B1">
              <w:rPr>
                <w:rFonts w:asciiTheme="minorHAnsi" w:eastAsia="Times New Roman" w:hAnsiTheme="minorHAnsi" w:cstheme="minorHAnsi"/>
                <w:color w:val="auto"/>
                <w:sz w:val="22"/>
                <w:szCs w:val="22"/>
                <w:lang w:eastAsia="en-GB"/>
              </w:rPr>
              <w:t>u potpunosti su usklađene s</w:t>
            </w:r>
            <w:r w:rsidRPr="001539B1">
              <w:rPr>
                <w:rFonts w:asciiTheme="minorHAnsi" w:eastAsia="Times New Roman" w:hAnsiTheme="minorHAnsi" w:cstheme="minorHAnsi"/>
                <w:sz w:val="22"/>
                <w:szCs w:val="22"/>
                <w:lang w:eastAsia="en-GB"/>
              </w:rPr>
              <w:t xml:space="preserve"> realističnom i primjerenom analizom potreba ciljne skupine </w:t>
            </w:r>
            <w:r w:rsidRPr="00F55F3B">
              <w:rPr>
                <w:rFonts w:asciiTheme="minorHAnsi" w:eastAsia="Times New Roman" w:hAnsiTheme="minorHAnsi" w:cstheme="minorHAnsi"/>
                <w:sz w:val="22"/>
                <w:szCs w:val="22"/>
                <w:highlight w:val="yellow"/>
                <w:lang w:eastAsia="en-GB"/>
                <w:rPrChange w:id="1250" w:author="Ksenija Oletić" w:date="2025-06-06T11:07:00Z" w16du:dateUtc="2025-06-06T09:07:00Z">
                  <w:rPr>
                    <w:rFonts w:asciiTheme="minorHAnsi" w:eastAsia="Times New Roman" w:hAnsiTheme="minorHAnsi" w:cstheme="minorHAnsi"/>
                    <w:sz w:val="22"/>
                    <w:szCs w:val="22"/>
                    <w:lang w:eastAsia="en-GB"/>
                  </w:rPr>
                </w:rPrChange>
              </w:rPr>
              <w:t>(starije osobe</w:t>
            </w:r>
            <w:ins w:id="1251" w:author="Ksenija Oletić" w:date="2025-06-06T10:45:00Z" w16du:dateUtc="2025-06-06T08:45:00Z">
              <w:r w:rsidR="00F63922" w:rsidRPr="00F55F3B">
                <w:rPr>
                  <w:rFonts w:asciiTheme="minorHAnsi" w:eastAsia="Times New Roman" w:hAnsiTheme="minorHAnsi" w:cstheme="minorHAnsi"/>
                  <w:sz w:val="22"/>
                  <w:szCs w:val="22"/>
                  <w:highlight w:val="yellow"/>
                  <w:lang w:eastAsia="en-GB"/>
                  <w:rPrChange w:id="1252" w:author="Ksenija Oletić" w:date="2025-06-06T11:07:00Z" w16du:dateUtc="2025-06-06T09:07:00Z">
                    <w:rPr>
                      <w:rFonts w:asciiTheme="minorHAnsi" w:eastAsia="Times New Roman" w:hAnsiTheme="minorHAnsi" w:cstheme="minorHAnsi"/>
                      <w:sz w:val="22"/>
                      <w:szCs w:val="22"/>
                      <w:lang w:eastAsia="en-GB"/>
                    </w:rPr>
                  </w:rPrChange>
                </w:rPr>
                <w:t xml:space="preserve"> i/ili umirovljenici</w:t>
              </w:r>
            </w:ins>
            <w:r w:rsidRPr="00F55F3B">
              <w:rPr>
                <w:rFonts w:asciiTheme="minorHAnsi" w:eastAsia="Times New Roman" w:hAnsiTheme="minorHAnsi" w:cstheme="minorHAnsi"/>
                <w:sz w:val="22"/>
                <w:szCs w:val="22"/>
                <w:highlight w:val="yellow"/>
                <w:lang w:eastAsia="en-GB"/>
                <w:rPrChange w:id="1253" w:author="Ksenija Oletić" w:date="2025-06-06T11:07:00Z" w16du:dateUtc="2025-06-06T09:07:00Z">
                  <w:rPr>
                    <w:rFonts w:asciiTheme="minorHAnsi" w:eastAsia="Times New Roman" w:hAnsiTheme="minorHAnsi" w:cstheme="minorHAnsi"/>
                    <w:sz w:val="22"/>
                    <w:szCs w:val="22"/>
                    <w:lang w:eastAsia="en-GB"/>
                  </w:rPr>
                </w:rPrChange>
              </w:rPr>
              <w:t>)</w:t>
            </w:r>
            <w:r w:rsidRPr="001539B1">
              <w:rPr>
                <w:rFonts w:asciiTheme="minorHAnsi" w:eastAsia="Times New Roman" w:hAnsiTheme="minorHAnsi" w:cstheme="minorHAnsi"/>
                <w:sz w:val="22"/>
                <w:szCs w:val="22"/>
                <w:lang w:eastAsia="en-GB"/>
              </w:rPr>
              <w:t xml:space="preserve"> na lokalnoj ili regionalnoj razini</w:t>
            </w:r>
            <w:r w:rsidRPr="001539B1">
              <w:rPr>
                <w:rFonts w:asciiTheme="minorHAnsi" w:eastAsia="Times New Roman" w:hAnsiTheme="minorHAnsi" w:cstheme="minorHAnsi"/>
                <w:color w:val="auto"/>
                <w:sz w:val="22"/>
                <w:szCs w:val="22"/>
                <w:lang w:eastAsia="en-GB"/>
              </w:rPr>
              <w:t xml:space="preserve">: 5 bodova </w:t>
            </w:r>
          </w:p>
          <w:p w14:paraId="3132A484" w14:textId="1A6D2BE7" w:rsidR="00C40704" w:rsidRPr="00875AC9" w:rsidRDefault="00C40704" w:rsidP="00C40704">
            <w:pPr>
              <w:pStyle w:val="Odlomakpopisa"/>
              <w:jc w:val="both"/>
              <w:rPr>
                <w:rFonts w:ascii="Calibri" w:eastAsia="Times New Roman" w:hAnsi="Calibri" w:cs="Calibri"/>
                <w:lang w:eastAsia="en-GB"/>
              </w:rPr>
            </w:pPr>
            <w:r w:rsidRPr="001539B1">
              <w:rPr>
                <w:rFonts w:eastAsia="Times New Roman" w:cstheme="minorHAnsi"/>
                <w:lang w:eastAsia="en-GB"/>
              </w:rPr>
              <w:lastRenderedPageBreak/>
              <w:t xml:space="preserve"> </w:t>
            </w:r>
          </w:p>
        </w:tc>
        <w:tc>
          <w:tcPr>
            <w:tcW w:w="1842" w:type="dxa"/>
            <w:shd w:val="clear" w:color="000000" w:fill="FFFFFF"/>
            <w:noWrap/>
            <w:vAlign w:val="center"/>
            <w:hideMark/>
          </w:tcPr>
          <w:p w14:paraId="7EDE3185"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2D1EA5CA" w14:textId="77777777"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 </w:t>
            </w:r>
            <w:r w:rsidRPr="001C7A83">
              <w:rPr>
                <w:rFonts w:ascii="Calibri" w:eastAsia="Times New Roman" w:hAnsi="Calibri" w:cs="Calibri"/>
                <w:lang w:eastAsia="en-GB"/>
              </w:rPr>
              <w:t>Da</w:t>
            </w:r>
          </w:p>
        </w:tc>
        <w:tc>
          <w:tcPr>
            <w:tcW w:w="1984" w:type="dxa"/>
            <w:shd w:val="clear" w:color="000000" w:fill="FFFFFF"/>
          </w:tcPr>
          <w:p w14:paraId="0BCB1492" w14:textId="77777777" w:rsidR="00C40704" w:rsidRDefault="00C40704" w:rsidP="00C40704">
            <w:pPr>
              <w:spacing w:after="0" w:line="240" w:lineRule="auto"/>
              <w:rPr>
                <w:rFonts w:ascii="Calibri" w:eastAsia="Times New Roman" w:hAnsi="Calibri" w:cs="Calibri"/>
                <w:lang w:eastAsia="en-GB"/>
              </w:rPr>
            </w:pPr>
          </w:p>
          <w:p w14:paraId="08E0E4E2" w14:textId="77777777" w:rsidR="00C40704" w:rsidRDefault="00C40704" w:rsidP="00C40704">
            <w:pPr>
              <w:spacing w:after="0" w:line="240" w:lineRule="auto"/>
              <w:rPr>
                <w:rFonts w:ascii="Calibri" w:eastAsia="Times New Roman" w:hAnsi="Calibri" w:cs="Calibri"/>
                <w:lang w:eastAsia="en-GB"/>
              </w:rPr>
            </w:pPr>
          </w:p>
          <w:p w14:paraId="3974339B" w14:textId="77777777" w:rsidR="00C40704" w:rsidRDefault="00C40704" w:rsidP="00C40704">
            <w:pPr>
              <w:spacing w:after="0" w:line="240" w:lineRule="auto"/>
              <w:jc w:val="center"/>
              <w:rPr>
                <w:rFonts w:ascii="Calibri" w:eastAsia="Times New Roman" w:hAnsi="Calibri" w:cs="Calibri"/>
                <w:b/>
                <w:bCs/>
                <w:lang w:eastAsia="en-GB"/>
              </w:rPr>
            </w:pPr>
          </w:p>
          <w:p w14:paraId="45A6EB5D" w14:textId="77777777" w:rsidR="00C40704" w:rsidRDefault="00C40704" w:rsidP="00C40704">
            <w:pPr>
              <w:spacing w:after="0" w:line="240" w:lineRule="auto"/>
              <w:jc w:val="center"/>
              <w:rPr>
                <w:rFonts w:ascii="Calibri" w:eastAsia="Times New Roman" w:hAnsi="Calibri" w:cs="Calibri"/>
                <w:b/>
                <w:bCs/>
                <w:lang w:eastAsia="en-GB"/>
              </w:rPr>
            </w:pPr>
          </w:p>
          <w:p w14:paraId="2EB92E7F" w14:textId="77777777" w:rsidR="00C40704" w:rsidRDefault="00C40704" w:rsidP="00C40704">
            <w:pPr>
              <w:spacing w:after="0" w:line="240" w:lineRule="auto"/>
              <w:jc w:val="center"/>
              <w:rPr>
                <w:rFonts w:ascii="Calibri" w:eastAsia="Times New Roman" w:hAnsi="Calibri" w:cs="Calibri"/>
                <w:b/>
                <w:bCs/>
                <w:lang w:eastAsia="en-GB"/>
              </w:rPr>
            </w:pPr>
          </w:p>
          <w:p w14:paraId="6723DF09" w14:textId="77777777" w:rsidR="00C40704" w:rsidRDefault="00C40704" w:rsidP="00C40704">
            <w:pPr>
              <w:spacing w:after="0" w:line="240" w:lineRule="auto"/>
              <w:jc w:val="center"/>
              <w:rPr>
                <w:rFonts w:ascii="Calibri" w:eastAsia="Times New Roman" w:hAnsi="Calibri" w:cs="Calibri"/>
                <w:b/>
                <w:bCs/>
                <w:lang w:eastAsia="en-GB"/>
              </w:rPr>
            </w:pPr>
          </w:p>
          <w:p w14:paraId="6797C84B" w14:textId="77777777" w:rsidR="00C40704" w:rsidRDefault="00C40704" w:rsidP="00C40704">
            <w:pPr>
              <w:spacing w:after="0" w:line="240" w:lineRule="auto"/>
              <w:jc w:val="center"/>
              <w:rPr>
                <w:rFonts w:ascii="Calibri" w:eastAsia="Times New Roman" w:hAnsi="Calibri" w:cs="Calibri"/>
                <w:b/>
                <w:bCs/>
                <w:lang w:eastAsia="en-GB"/>
              </w:rPr>
            </w:pPr>
          </w:p>
          <w:p w14:paraId="241F9461" w14:textId="77777777" w:rsidR="00C40704" w:rsidRDefault="00C40704" w:rsidP="00C40704">
            <w:pPr>
              <w:spacing w:after="0" w:line="240" w:lineRule="auto"/>
              <w:jc w:val="center"/>
              <w:rPr>
                <w:rFonts w:ascii="Calibri" w:eastAsia="Times New Roman" w:hAnsi="Calibri" w:cs="Calibri"/>
                <w:b/>
                <w:bCs/>
                <w:lang w:eastAsia="en-GB"/>
              </w:rPr>
            </w:pPr>
          </w:p>
          <w:p w14:paraId="1C84EA4C" w14:textId="77777777" w:rsidR="00C40704" w:rsidRDefault="00C40704" w:rsidP="00C40704">
            <w:pPr>
              <w:spacing w:after="0" w:line="240" w:lineRule="auto"/>
              <w:jc w:val="center"/>
              <w:rPr>
                <w:rFonts w:ascii="Calibri" w:eastAsia="Times New Roman" w:hAnsi="Calibri" w:cs="Calibri"/>
                <w:b/>
                <w:bCs/>
                <w:lang w:eastAsia="en-GB"/>
              </w:rPr>
            </w:pPr>
          </w:p>
          <w:p w14:paraId="20D6D87C" w14:textId="77777777" w:rsidR="00C40704" w:rsidRDefault="00C40704" w:rsidP="00C40704">
            <w:pPr>
              <w:spacing w:after="0" w:line="240" w:lineRule="auto"/>
              <w:jc w:val="center"/>
              <w:rPr>
                <w:rFonts w:ascii="Calibri" w:eastAsia="Times New Roman" w:hAnsi="Calibri" w:cs="Calibri"/>
                <w:b/>
                <w:bCs/>
                <w:lang w:eastAsia="en-GB"/>
              </w:rPr>
            </w:pPr>
          </w:p>
          <w:p w14:paraId="2D0FCFE8" w14:textId="77777777" w:rsidR="00C40704" w:rsidRDefault="00C40704" w:rsidP="00C40704">
            <w:pPr>
              <w:spacing w:after="0" w:line="240" w:lineRule="auto"/>
              <w:jc w:val="center"/>
              <w:rPr>
                <w:rFonts w:ascii="Calibri" w:eastAsia="Times New Roman" w:hAnsi="Calibri" w:cs="Calibri"/>
                <w:b/>
                <w:bCs/>
                <w:lang w:eastAsia="en-GB"/>
              </w:rPr>
            </w:pPr>
          </w:p>
          <w:p w14:paraId="187B6AEF" w14:textId="77777777" w:rsidR="00C40704" w:rsidRDefault="00C40704" w:rsidP="00C40704">
            <w:pPr>
              <w:pStyle w:val="Tekstkomentara"/>
              <w:spacing w:after="0"/>
              <w:jc w:val="center"/>
            </w:pPr>
            <w:r>
              <w:rPr>
                <w:b/>
                <w:bCs/>
              </w:rPr>
              <w:t>Prijavni obrazac</w:t>
            </w:r>
          </w:p>
          <w:p w14:paraId="51C21356" w14:textId="77777777" w:rsidR="00C40704" w:rsidRDefault="00C40704" w:rsidP="00C40704">
            <w:pPr>
              <w:pStyle w:val="Tekstkomentara"/>
              <w:spacing w:after="0"/>
              <w:jc w:val="center"/>
            </w:pPr>
            <w:r>
              <w:rPr>
                <w:b/>
                <w:bCs/>
              </w:rPr>
              <w:t>POKAZATELJI I REZULTATI</w:t>
            </w:r>
          </w:p>
          <w:p w14:paraId="1D6CB325" w14:textId="77777777" w:rsidR="00C40704" w:rsidRDefault="00C40704" w:rsidP="00C40704">
            <w:pPr>
              <w:spacing w:after="0"/>
              <w:jc w:val="center"/>
            </w:pPr>
            <w:r w:rsidRPr="001C7054">
              <w:rPr>
                <w:rFonts w:ascii="Calibri" w:eastAsia="Times New Roman" w:hAnsi="Calibri" w:cs="Calibri"/>
                <w:b/>
                <w:bCs/>
                <w:lang w:eastAsia="en-GB"/>
              </w:rPr>
              <w:lastRenderedPageBreak/>
              <w:t>AKTIVNOSTI</w:t>
            </w:r>
            <w:r w:rsidRPr="001C7054" w:rsidDel="000E202E">
              <w:rPr>
                <w:rFonts w:ascii="Calibri" w:eastAsia="Times New Roman" w:hAnsi="Calibri" w:cs="Calibri"/>
                <w:b/>
                <w:bCs/>
                <w:lang w:eastAsia="en-GB"/>
              </w:rPr>
              <w:t xml:space="preserve"> </w:t>
            </w:r>
          </w:p>
          <w:p w14:paraId="09B57375" w14:textId="77777777" w:rsidR="00C40704" w:rsidRDefault="00C40704" w:rsidP="00C40704">
            <w:pPr>
              <w:spacing w:after="0" w:line="240" w:lineRule="auto"/>
              <w:jc w:val="center"/>
              <w:rPr>
                <w:rFonts w:ascii="Calibri" w:eastAsia="Times New Roman" w:hAnsi="Calibri" w:cs="Calibri"/>
                <w:b/>
                <w:bCs/>
                <w:lang w:eastAsia="en-GB"/>
              </w:rPr>
            </w:pPr>
          </w:p>
          <w:p w14:paraId="0C268490" w14:textId="35BDBD41" w:rsidR="00C40704" w:rsidRPr="00875AC9" w:rsidRDefault="00C40704" w:rsidP="00C40704">
            <w:pPr>
              <w:spacing w:after="0" w:line="240" w:lineRule="auto"/>
              <w:jc w:val="center"/>
              <w:rPr>
                <w:rFonts w:ascii="Calibri" w:eastAsia="Times New Roman" w:hAnsi="Calibri" w:cs="Calibri"/>
                <w:lang w:eastAsia="en-GB"/>
              </w:rPr>
            </w:pPr>
          </w:p>
        </w:tc>
      </w:tr>
      <w:tr w:rsidR="00C40704" w:rsidRPr="00875AC9" w14:paraId="448B1267" w14:textId="77777777" w:rsidTr="00BF34DA">
        <w:trPr>
          <w:trHeight w:val="1947"/>
        </w:trPr>
        <w:tc>
          <w:tcPr>
            <w:tcW w:w="662" w:type="dxa"/>
            <w:shd w:val="clear" w:color="000000" w:fill="E2EFDA"/>
            <w:noWrap/>
            <w:vAlign w:val="center"/>
            <w:hideMark/>
          </w:tcPr>
          <w:p w14:paraId="00E93C6F"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lastRenderedPageBreak/>
              <w:t>1.3.</w:t>
            </w:r>
          </w:p>
        </w:tc>
        <w:tc>
          <w:tcPr>
            <w:tcW w:w="4300" w:type="dxa"/>
            <w:shd w:val="clear" w:color="000000" w:fill="E2EFDA"/>
            <w:vAlign w:val="center"/>
            <w:hideMark/>
          </w:tcPr>
          <w:p w14:paraId="69D271A2" w14:textId="4B123B82" w:rsidR="00C40704"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 </w:t>
            </w:r>
          </w:p>
          <w:p w14:paraId="0EC01165" w14:textId="1581BC5A" w:rsidR="00C40704" w:rsidRPr="00875AC9" w:rsidRDefault="00C40704" w:rsidP="00C40704">
            <w:pPr>
              <w:spacing w:after="0" w:line="240" w:lineRule="auto"/>
              <w:rPr>
                <w:rFonts w:ascii="Calibri" w:eastAsia="Times New Roman" w:hAnsi="Calibri" w:cs="Calibri"/>
                <w:color w:val="C00000"/>
                <w:lang w:eastAsia="en-GB"/>
              </w:rPr>
            </w:pPr>
            <w:r w:rsidRPr="00BF34DA">
              <w:rPr>
                <w:rFonts w:ascii="Calibri" w:eastAsia="Times New Roman" w:hAnsi="Calibri" w:cs="Calibri"/>
                <w:color w:val="C00000"/>
                <w:lang w:eastAsia="en-GB"/>
              </w:rPr>
              <w:t>u kojoj mjeri su mjerljivi ishodi (pružene usluge, razvijeni proizvodi) u prijedlogu operacije jasno definirani te odgovarajući u odnosu na identificirane potrebe ciljne skupine /u kojoj mjeri operacija doprinosi navedenim mjerljivim ishodima</w:t>
            </w:r>
          </w:p>
        </w:tc>
        <w:tc>
          <w:tcPr>
            <w:tcW w:w="1842" w:type="dxa"/>
            <w:shd w:val="clear" w:color="000000" w:fill="E2EFDA"/>
            <w:noWrap/>
            <w:vAlign w:val="center"/>
            <w:hideMark/>
          </w:tcPr>
          <w:p w14:paraId="79680377" w14:textId="693A0D9D"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0-35</w:t>
            </w:r>
          </w:p>
        </w:tc>
        <w:tc>
          <w:tcPr>
            <w:tcW w:w="1418" w:type="dxa"/>
            <w:shd w:val="clear" w:color="000000" w:fill="E2EFDA"/>
            <w:noWrap/>
            <w:vAlign w:val="center"/>
          </w:tcPr>
          <w:p w14:paraId="2659E547"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61BDAC62"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5B68AB03" w14:textId="77777777" w:rsidTr="00BF34DA">
        <w:trPr>
          <w:trHeight w:val="619"/>
        </w:trPr>
        <w:tc>
          <w:tcPr>
            <w:tcW w:w="662" w:type="dxa"/>
            <w:shd w:val="clear" w:color="000000" w:fill="FFFFFF"/>
            <w:noWrap/>
            <w:vAlign w:val="center"/>
            <w:hideMark/>
          </w:tcPr>
          <w:p w14:paraId="264DDB5A" w14:textId="77777777"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a.</w:t>
            </w:r>
          </w:p>
        </w:tc>
        <w:tc>
          <w:tcPr>
            <w:tcW w:w="4300" w:type="dxa"/>
            <w:shd w:val="clear" w:color="000000" w:fill="FFFFFF"/>
            <w:vAlign w:val="center"/>
          </w:tcPr>
          <w:p w14:paraId="28BBFA75" w14:textId="77777777" w:rsidR="00C40704" w:rsidRPr="0020537E" w:rsidRDefault="00C40704" w:rsidP="00C40704">
            <w:pPr>
              <w:autoSpaceDE w:val="0"/>
              <w:autoSpaceDN w:val="0"/>
              <w:adjustRightInd w:val="0"/>
              <w:spacing w:after="0"/>
              <w:jc w:val="both"/>
              <w:rPr>
                <w:rFonts w:ascii="Calibri" w:eastAsia="Times New Roman" w:hAnsi="Calibri" w:cs="Calibri"/>
                <w:color w:val="000000"/>
                <w:lang w:eastAsia="en-GB"/>
              </w:rPr>
            </w:pPr>
            <w:r w:rsidRPr="0020537E">
              <w:rPr>
                <w:rFonts w:ascii="Calibri" w:eastAsia="Times New Roman" w:hAnsi="Calibri" w:cs="Calibri"/>
                <w:color w:val="000000"/>
                <w:lang w:eastAsia="en-GB"/>
              </w:rPr>
              <w:t xml:space="preserve">Obrazloženje ocjene: </w:t>
            </w:r>
          </w:p>
          <w:p w14:paraId="4E842CED" w14:textId="77777777" w:rsidR="00C40704" w:rsidRPr="0020537E" w:rsidRDefault="00C40704" w:rsidP="00C40704">
            <w:pPr>
              <w:spacing w:after="0" w:line="240" w:lineRule="auto"/>
              <w:ind w:left="36"/>
              <w:jc w:val="both"/>
              <w:rPr>
                <w:rFonts w:ascii="Calibri" w:eastAsia="Times New Roman" w:hAnsi="Calibri" w:cs="Calibri"/>
                <w:lang w:eastAsia="en-GB"/>
              </w:rPr>
            </w:pPr>
          </w:p>
          <w:p w14:paraId="3FBC5272" w14:textId="77777777" w:rsidR="00C40704" w:rsidRPr="003E7BB0" w:rsidRDefault="00C40704" w:rsidP="00C40704">
            <w:pPr>
              <w:autoSpaceDE w:val="0"/>
              <w:autoSpaceDN w:val="0"/>
              <w:adjustRightInd w:val="0"/>
              <w:spacing w:after="0" w:line="240" w:lineRule="auto"/>
              <w:jc w:val="both"/>
              <w:rPr>
                <w:rFonts w:ascii="Calibri" w:eastAsia="Times New Roman" w:hAnsi="Calibri" w:cs="Calibri"/>
                <w:lang w:eastAsia="en-GB"/>
              </w:rPr>
            </w:pPr>
            <w:r w:rsidRPr="00C14854">
              <w:t>1.3.1.</w:t>
            </w:r>
            <w:r w:rsidRPr="00C14854">
              <w:tab/>
              <w:t>Doprinos projektnog prijedloga Mjerljivom ishodu 1. Provedene edukacije za provedbu Programa aktivnog starenja:</w:t>
            </w:r>
          </w:p>
          <w:p w14:paraId="36B3AACB" w14:textId="77777777" w:rsidR="00C40704" w:rsidRDefault="00C40704" w:rsidP="00C40704">
            <w:pPr>
              <w:autoSpaceDE w:val="0"/>
              <w:autoSpaceDN w:val="0"/>
              <w:adjustRightInd w:val="0"/>
              <w:spacing w:after="0" w:line="240" w:lineRule="auto"/>
              <w:jc w:val="both"/>
              <w:rPr>
                <w:rFonts w:ascii="Calibri" w:eastAsia="Times New Roman" w:hAnsi="Calibri" w:cs="Calibri"/>
                <w:lang w:eastAsia="en-GB"/>
              </w:rPr>
            </w:pPr>
          </w:p>
          <w:p w14:paraId="25ABFD3F" w14:textId="77777777" w:rsidR="00C40704" w:rsidRPr="0060762B" w:rsidRDefault="00C40704" w:rsidP="00C40704">
            <w:pPr>
              <w:autoSpaceDE w:val="0"/>
              <w:autoSpaceDN w:val="0"/>
              <w:adjustRightInd w:val="0"/>
              <w:spacing w:after="0" w:line="240" w:lineRule="auto"/>
              <w:jc w:val="both"/>
              <w:rPr>
                <w:rFonts w:ascii="Calibri" w:eastAsia="Times New Roman" w:hAnsi="Calibri" w:cs="Calibri"/>
                <w:lang w:eastAsia="en-GB"/>
              </w:rPr>
            </w:pPr>
            <w:r w:rsidRPr="003E7BB0">
              <w:rPr>
                <w:rFonts w:ascii="Calibri" w:eastAsia="Times New Roman" w:hAnsi="Calibri" w:cs="Calibri"/>
                <w:lang w:eastAsia="en-GB"/>
              </w:rPr>
              <w:t>•</w:t>
            </w:r>
            <w:r w:rsidRPr="003E7BB0">
              <w:rPr>
                <w:rFonts w:ascii="Calibri" w:eastAsia="Times New Roman" w:hAnsi="Calibri" w:cs="Calibri"/>
                <w:lang w:eastAsia="en-GB"/>
              </w:rPr>
              <w:tab/>
            </w:r>
            <w:r w:rsidRPr="005F79E3">
              <w:rPr>
                <w:rFonts w:ascii="Calibri" w:eastAsia="Times New Roman" w:hAnsi="Calibri" w:cs="Calibri"/>
                <w:lang w:eastAsia="en-GB"/>
              </w:rPr>
              <w:t>2: 0 bodova</w:t>
            </w:r>
          </w:p>
          <w:p w14:paraId="521F2903" w14:textId="77777777" w:rsidR="00C40704" w:rsidRPr="0060762B"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60762B">
              <w:rPr>
                <w:rFonts w:ascii="Calibri" w:eastAsia="Times New Roman" w:hAnsi="Calibri" w:cs="Calibri"/>
                <w:lang w:eastAsia="en-GB"/>
              </w:rPr>
              <w:t>3: 1 bod</w:t>
            </w:r>
          </w:p>
          <w:p w14:paraId="10752ABD" w14:textId="77777777" w:rsidR="00C40704" w:rsidRPr="0060762B"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60762B">
              <w:rPr>
                <w:rFonts w:ascii="Calibri" w:eastAsia="Times New Roman" w:hAnsi="Calibri" w:cs="Calibri"/>
                <w:lang w:eastAsia="en-GB"/>
              </w:rPr>
              <w:t xml:space="preserve">4: 2 boda </w:t>
            </w:r>
          </w:p>
          <w:p w14:paraId="79F5558B" w14:textId="77777777" w:rsidR="00C40704" w:rsidRPr="0060762B"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60762B">
              <w:rPr>
                <w:rFonts w:ascii="Calibri" w:eastAsia="Times New Roman" w:hAnsi="Calibri" w:cs="Calibri"/>
                <w:lang w:eastAsia="en-GB"/>
              </w:rPr>
              <w:t>5: 3 boda</w:t>
            </w:r>
          </w:p>
          <w:p w14:paraId="53DFC13D" w14:textId="77777777" w:rsidR="00C40704" w:rsidRPr="0060762B"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60762B">
              <w:rPr>
                <w:rFonts w:ascii="Calibri" w:eastAsia="Times New Roman" w:hAnsi="Calibri" w:cs="Calibri"/>
                <w:lang w:eastAsia="en-GB"/>
              </w:rPr>
              <w:t xml:space="preserve">6: 4 boda </w:t>
            </w:r>
          </w:p>
          <w:p w14:paraId="4A0511DC" w14:textId="77777777" w:rsidR="00C40704" w:rsidRPr="0060762B"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60762B">
              <w:rPr>
                <w:rFonts w:ascii="Calibri" w:eastAsia="Times New Roman" w:hAnsi="Calibri" w:cs="Calibri"/>
                <w:lang w:eastAsia="en-GB"/>
              </w:rPr>
              <w:t>7 i više: 5 bodova</w:t>
            </w:r>
          </w:p>
          <w:p w14:paraId="3F8AF073" w14:textId="77777777" w:rsidR="00C40704" w:rsidRPr="003E7BB0" w:rsidRDefault="00C40704" w:rsidP="00C40704">
            <w:pPr>
              <w:spacing w:after="0" w:line="240" w:lineRule="auto"/>
              <w:jc w:val="both"/>
              <w:rPr>
                <w:rFonts w:ascii="Calibri" w:eastAsia="Times New Roman" w:hAnsi="Calibri" w:cs="Calibri"/>
                <w:lang w:eastAsia="en-GB"/>
              </w:rPr>
            </w:pPr>
          </w:p>
          <w:p w14:paraId="15409EEC" w14:textId="5D119092" w:rsidR="00C40704" w:rsidRPr="00C04D6B" w:rsidRDefault="00C40704" w:rsidP="00C40704">
            <w:pPr>
              <w:spacing w:after="0" w:line="240" w:lineRule="auto"/>
              <w:ind w:left="36"/>
              <w:jc w:val="both"/>
              <w:rPr>
                <w:rFonts w:ascii="Calibri" w:eastAsia="Times New Roman" w:hAnsi="Calibri" w:cs="Calibri"/>
                <w:lang w:eastAsia="en-GB"/>
              </w:rPr>
            </w:pPr>
            <w:r w:rsidRPr="003E7BB0">
              <w:rPr>
                <w:rFonts w:ascii="Calibri" w:eastAsia="Times New Roman" w:hAnsi="Calibri" w:cs="Calibri"/>
                <w:lang w:eastAsia="en-GB"/>
              </w:rPr>
              <w:t>1.3.</w:t>
            </w:r>
            <w:r>
              <w:rPr>
                <w:rFonts w:ascii="Calibri" w:eastAsia="Times New Roman" w:hAnsi="Calibri" w:cs="Calibri"/>
                <w:lang w:eastAsia="en-GB"/>
              </w:rPr>
              <w:t xml:space="preserve">2. Doprinos projektnog prijedloga Mjerljivom ishodu </w:t>
            </w:r>
            <w:r w:rsidRPr="00E118CD">
              <w:rPr>
                <w:rFonts w:ascii="Calibri" w:eastAsia="Times New Roman" w:hAnsi="Calibri" w:cs="Calibri"/>
                <w:lang w:eastAsia="en-GB"/>
              </w:rPr>
              <w:t>2. Broj održanih aktivnosti Programa aktivnog starenja</w:t>
            </w:r>
            <w:r>
              <w:rPr>
                <w:rFonts w:ascii="Calibri" w:eastAsia="Times New Roman" w:hAnsi="Calibri" w:cs="Calibri"/>
                <w:lang w:eastAsia="en-GB"/>
              </w:rPr>
              <w:t xml:space="preserve"> </w:t>
            </w:r>
            <w:r w:rsidRPr="00C04D6B">
              <w:rPr>
                <w:rFonts w:ascii="Calibri" w:eastAsia="Times New Roman" w:hAnsi="Calibri" w:cs="Calibri"/>
                <w:lang w:eastAsia="en-GB"/>
              </w:rPr>
              <w:t>(</w:t>
            </w:r>
            <w:r w:rsidRPr="00C04D6B">
              <w:rPr>
                <w:rFonts w:cstheme="minorHAnsi"/>
                <w:rPrChange w:id="1254" w:author="Ksenija Oletić" w:date="2025-06-12T09:43:00Z" w16du:dateUtc="2025-06-12T07:43:00Z">
                  <w:rPr>
                    <w:rFonts w:cstheme="minorHAnsi"/>
                    <w:sz w:val="24"/>
                    <w:szCs w:val="24"/>
                  </w:rPr>
                </w:rPrChange>
              </w:rPr>
              <w:t>za svaku godinu provedbe</w:t>
            </w:r>
            <w:r w:rsidRPr="00C04D6B">
              <w:t xml:space="preserve"> </w:t>
            </w:r>
            <w:r w:rsidRPr="00C04D6B">
              <w:rPr>
                <w:rFonts w:cstheme="minorHAnsi"/>
                <w:rPrChange w:id="1255" w:author="Ksenija Oletić" w:date="2025-06-12T09:43:00Z" w16du:dateUtc="2025-06-12T07:43:00Z">
                  <w:rPr>
                    <w:rFonts w:cstheme="minorHAnsi"/>
                    <w:sz w:val="24"/>
                    <w:szCs w:val="24"/>
                  </w:rPr>
                </w:rPrChange>
              </w:rPr>
              <w:t>projekta</w:t>
            </w:r>
            <w:r w:rsidRPr="00C04D6B">
              <w:rPr>
                <w:rFonts w:cstheme="minorHAnsi"/>
              </w:rPr>
              <w:t>)</w:t>
            </w:r>
            <w:r w:rsidRPr="00C04D6B">
              <w:rPr>
                <w:rFonts w:cstheme="minorHAnsi"/>
                <w:rPrChange w:id="1256" w:author="Ksenija Oletić" w:date="2025-06-12T09:43:00Z" w16du:dateUtc="2025-06-12T07:43:00Z">
                  <w:rPr>
                    <w:rFonts w:cstheme="minorHAnsi"/>
                    <w:sz w:val="24"/>
                    <w:szCs w:val="24"/>
                  </w:rPr>
                </w:rPrChange>
              </w:rPr>
              <w:t>:</w:t>
            </w:r>
          </w:p>
          <w:p w14:paraId="6B1D7FE6" w14:textId="77777777" w:rsidR="00C40704" w:rsidRPr="003E7BB0" w:rsidRDefault="00C40704" w:rsidP="00C40704">
            <w:pPr>
              <w:spacing w:after="0" w:line="240" w:lineRule="auto"/>
              <w:jc w:val="both"/>
              <w:rPr>
                <w:rFonts w:ascii="Calibri" w:eastAsia="Times New Roman" w:hAnsi="Calibri" w:cs="Calibri"/>
                <w:lang w:eastAsia="en-GB"/>
              </w:rPr>
            </w:pPr>
          </w:p>
          <w:p w14:paraId="65C09549" w14:textId="77777777" w:rsidR="00C40704" w:rsidRPr="005F79E3"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sidRPr="005F79E3">
              <w:rPr>
                <w:rFonts w:ascii="Calibri" w:eastAsia="Times New Roman" w:hAnsi="Calibri" w:cs="Calibri"/>
                <w:lang w:eastAsia="en-GB"/>
              </w:rPr>
              <w:t>300: 0 bodova</w:t>
            </w:r>
          </w:p>
          <w:p w14:paraId="282BFFBE" w14:textId="492321EF"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301</w:t>
            </w:r>
            <w:r w:rsidRPr="003E7BB0">
              <w:rPr>
                <w:rFonts w:ascii="Calibri" w:eastAsia="Times New Roman" w:hAnsi="Calibri" w:cs="Calibri"/>
                <w:lang w:eastAsia="en-GB"/>
              </w:rPr>
              <w:t xml:space="preserve"> do </w:t>
            </w:r>
            <w:r>
              <w:rPr>
                <w:rFonts w:ascii="Calibri" w:eastAsia="Times New Roman" w:hAnsi="Calibri" w:cs="Calibri"/>
                <w:lang w:eastAsia="en-GB"/>
              </w:rPr>
              <w:t>316</w:t>
            </w:r>
            <w:r w:rsidRPr="003E7BB0">
              <w:rPr>
                <w:rFonts w:ascii="Calibri" w:eastAsia="Times New Roman" w:hAnsi="Calibri" w:cs="Calibri"/>
                <w:lang w:eastAsia="en-GB"/>
              </w:rPr>
              <w:t xml:space="preserve">: </w:t>
            </w:r>
            <w:r>
              <w:rPr>
                <w:rFonts w:ascii="Calibri" w:eastAsia="Times New Roman" w:hAnsi="Calibri" w:cs="Calibri"/>
                <w:lang w:eastAsia="en-GB"/>
              </w:rPr>
              <w:t>1</w:t>
            </w:r>
            <w:r w:rsidRPr="003E7BB0">
              <w:rPr>
                <w:rFonts w:ascii="Calibri" w:eastAsia="Times New Roman" w:hAnsi="Calibri" w:cs="Calibri"/>
                <w:lang w:eastAsia="en-GB"/>
              </w:rPr>
              <w:t xml:space="preserve"> bod</w:t>
            </w:r>
          </w:p>
          <w:p w14:paraId="3AFED6EB" w14:textId="2C29B401"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317 do 332: 2 boda</w:t>
            </w:r>
          </w:p>
          <w:p w14:paraId="5D87C65E" w14:textId="30A83C5C" w:rsidR="00C40704" w:rsidRPr="00D50F46"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sidRPr="00D50F46">
              <w:rPr>
                <w:rFonts w:ascii="Calibri" w:eastAsia="Times New Roman" w:hAnsi="Calibri" w:cs="Calibri"/>
                <w:lang w:eastAsia="en-GB"/>
              </w:rPr>
              <w:t>33</w:t>
            </w:r>
            <w:r>
              <w:rPr>
                <w:rFonts w:ascii="Calibri" w:eastAsia="Times New Roman" w:hAnsi="Calibri" w:cs="Calibri"/>
                <w:lang w:eastAsia="en-GB"/>
              </w:rPr>
              <w:t>3</w:t>
            </w:r>
            <w:r w:rsidRPr="00D50F46">
              <w:rPr>
                <w:rFonts w:ascii="Calibri" w:eastAsia="Times New Roman" w:hAnsi="Calibri" w:cs="Calibri"/>
                <w:lang w:eastAsia="en-GB"/>
              </w:rPr>
              <w:t xml:space="preserve"> do 34</w:t>
            </w:r>
            <w:r>
              <w:rPr>
                <w:rFonts w:ascii="Calibri" w:eastAsia="Times New Roman" w:hAnsi="Calibri" w:cs="Calibri"/>
                <w:lang w:eastAsia="en-GB"/>
              </w:rPr>
              <w:t>8</w:t>
            </w:r>
            <w:r w:rsidRPr="00D50F46">
              <w:rPr>
                <w:rFonts w:ascii="Calibri" w:eastAsia="Times New Roman" w:hAnsi="Calibri" w:cs="Calibri"/>
                <w:lang w:eastAsia="en-GB"/>
              </w:rPr>
              <w:t>: 3 boda</w:t>
            </w:r>
          </w:p>
          <w:p w14:paraId="3CD1EB8D" w14:textId="23A3BE7E" w:rsidR="00C40704" w:rsidRPr="003E7BB0"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 xml:space="preserve">349 </w:t>
            </w:r>
            <w:r w:rsidRPr="003E7BB0">
              <w:rPr>
                <w:rFonts w:ascii="Calibri" w:eastAsia="Times New Roman" w:hAnsi="Calibri" w:cs="Calibri"/>
                <w:lang w:eastAsia="en-GB"/>
              </w:rPr>
              <w:t xml:space="preserve">do </w:t>
            </w:r>
            <w:r>
              <w:rPr>
                <w:rFonts w:ascii="Calibri" w:eastAsia="Times New Roman" w:hAnsi="Calibri" w:cs="Calibri"/>
                <w:lang w:eastAsia="en-GB"/>
              </w:rPr>
              <w:t>364</w:t>
            </w:r>
            <w:r w:rsidRPr="003E7BB0">
              <w:rPr>
                <w:rFonts w:ascii="Calibri" w:eastAsia="Times New Roman" w:hAnsi="Calibri" w:cs="Calibri"/>
                <w:lang w:eastAsia="en-GB"/>
              </w:rPr>
              <w:t>: 4 boda</w:t>
            </w:r>
          </w:p>
          <w:p w14:paraId="5C464D2C" w14:textId="54B33A10" w:rsidR="00C40704" w:rsidRPr="003E7BB0"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365</w:t>
            </w:r>
            <w:r w:rsidRPr="003E7BB0">
              <w:rPr>
                <w:rFonts w:ascii="Calibri" w:eastAsia="Times New Roman" w:hAnsi="Calibri" w:cs="Calibri"/>
                <w:lang w:eastAsia="en-GB"/>
              </w:rPr>
              <w:t xml:space="preserve"> do </w:t>
            </w:r>
            <w:r>
              <w:rPr>
                <w:rFonts w:ascii="Calibri" w:eastAsia="Times New Roman" w:hAnsi="Calibri" w:cs="Calibri"/>
                <w:lang w:eastAsia="en-GB"/>
              </w:rPr>
              <w:t>380</w:t>
            </w:r>
            <w:r w:rsidRPr="003E7BB0">
              <w:rPr>
                <w:rFonts w:ascii="Calibri" w:eastAsia="Times New Roman" w:hAnsi="Calibri" w:cs="Calibri"/>
                <w:lang w:eastAsia="en-GB"/>
              </w:rPr>
              <w:t xml:space="preserve">: </w:t>
            </w:r>
            <w:r>
              <w:rPr>
                <w:rFonts w:ascii="Calibri" w:eastAsia="Times New Roman" w:hAnsi="Calibri" w:cs="Calibri"/>
                <w:lang w:eastAsia="en-GB"/>
              </w:rPr>
              <w:t>5</w:t>
            </w:r>
            <w:r w:rsidRPr="003E7BB0">
              <w:rPr>
                <w:rFonts w:ascii="Calibri" w:eastAsia="Times New Roman" w:hAnsi="Calibri" w:cs="Calibri"/>
                <w:lang w:eastAsia="en-GB"/>
              </w:rPr>
              <w:t xml:space="preserve"> bodova</w:t>
            </w:r>
          </w:p>
          <w:p w14:paraId="100B7FBB" w14:textId="53D71E96" w:rsidR="00C40704" w:rsidRPr="003E7BB0"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381</w:t>
            </w:r>
            <w:r w:rsidRPr="003E7BB0">
              <w:rPr>
                <w:rFonts w:ascii="Calibri" w:eastAsia="Times New Roman" w:hAnsi="Calibri" w:cs="Calibri"/>
                <w:lang w:eastAsia="en-GB"/>
              </w:rPr>
              <w:t xml:space="preserve"> do </w:t>
            </w:r>
            <w:r>
              <w:rPr>
                <w:rFonts w:ascii="Calibri" w:eastAsia="Times New Roman" w:hAnsi="Calibri" w:cs="Calibri"/>
                <w:lang w:eastAsia="en-GB"/>
              </w:rPr>
              <w:t>396</w:t>
            </w:r>
            <w:r w:rsidRPr="003E7BB0">
              <w:rPr>
                <w:rFonts w:ascii="Calibri" w:eastAsia="Times New Roman" w:hAnsi="Calibri" w:cs="Calibri"/>
                <w:lang w:eastAsia="en-GB"/>
              </w:rPr>
              <w:t xml:space="preserve">: </w:t>
            </w:r>
            <w:r>
              <w:rPr>
                <w:rFonts w:ascii="Calibri" w:eastAsia="Times New Roman" w:hAnsi="Calibri" w:cs="Calibri"/>
                <w:lang w:eastAsia="en-GB"/>
              </w:rPr>
              <w:t>6</w:t>
            </w:r>
            <w:r w:rsidRPr="003E7BB0">
              <w:rPr>
                <w:rFonts w:ascii="Calibri" w:eastAsia="Times New Roman" w:hAnsi="Calibri" w:cs="Calibri"/>
                <w:lang w:eastAsia="en-GB"/>
              </w:rPr>
              <w:t xml:space="preserve"> bodova</w:t>
            </w:r>
          </w:p>
          <w:p w14:paraId="242FEE3F" w14:textId="0C2CAFCB"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397 do 412</w:t>
            </w:r>
            <w:r w:rsidRPr="003E7BB0">
              <w:rPr>
                <w:rFonts w:ascii="Calibri" w:eastAsia="Times New Roman" w:hAnsi="Calibri" w:cs="Calibri"/>
                <w:lang w:eastAsia="en-GB"/>
              </w:rPr>
              <w:t xml:space="preserve">: </w:t>
            </w:r>
            <w:r>
              <w:rPr>
                <w:rFonts w:ascii="Calibri" w:eastAsia="Times New Roman" w:hAnsi="Calibri" w:cs="Calibri"/>
                <w:lang w:eastAsia="en-GB"/>
              </w:rPr>
              <w:t>7</w:t>
            </w:r>
            <w:r w:rsidRPr="003E7BB0">
              <w:rPr>
                <w:rFonts w:ascii="Calibri" w:eastAsia="Times New Roman" w:hAnsi="Calibri" w:cs="Calibri"/>
                <w:lang w:eastAsia="en-GB"/>
              </w:rPr>
              <w:t xml:space="preserve"> bodova</w:t>
            </w:r>
          </w:p>
          <w:p w14:paraId="5DD39B09" w14:textId="34072E46"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413 do 428: 8 bodova</w:t>
            </w:r>
          </w:p>
          <w:p w14:paraId="19EF924C" w14:textId="76ECCD11"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429 do 444: 9 bodova</w:t>
            </w:r>
          </w:p>
          <w:p w14:paraId="16CC21EA" w14:textId="7E0A1DF4"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445 do 460: 10 bodova</w:t>
            </w:r>
          </w:p>
          <w:p w14:paraId="303DB93E" w14:textId="646331D1"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461 do 476: 11 bodova</w:t>
            </w:r>
          </w:p>
          <w:p w14:paraId="4AF851F2" w14:textId="40436105"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477 do 492: 12 bodova</w:t>
            </w:r>
          </w:p>
          <w:p w14:paraId="336C8343" w14:textId="345476F6"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493 do 508: 13 bodova</w:t>
            </w:r>
          </w:p>
          <w:p w14:paraId="64F46CB7" w14:textId="070AEF1D"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509 do 524: 14 bodova</w:t>
            </w:r>
          </w:p>
          <w:p w14:paraId="0FFB9E59" w14:textId="5E954222"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525 do 540: 15 bodova</w:t>
            </w:r>
          </w:p>
          <w:p w14:paraId="42F66518" w14:textId="4A154484"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541 do 556: 16 bodova</w:t>
            </w:r>
          </w:p>
          <w:p w14:paraId="01911C5E" w14:textId="662E6685"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557 do 572: 17 bodova</w:t>
            </w:r>
          </w:p>
          <w:p w14:paraId="36FA030A" w14:textId="53537C35"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573 do 588: 18 bodova</w:t>
            </w:r>
          </w:p>
          <w:p w14:paraId="305355A6" w14:textId="66C46DE0"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lastRenderedPageBreak/>
              <w:t>589 do 604: 19 bodova</w:t>
            </w:r>
          </w:p>
          <w:p w14:paraId="78CAC04F" w14:textId="4BD6909A" w:rsidR="00C40704" w:rsidRDefault="00C40704" w:rsidP="00C40704">
            <w:pPr>
              <w:numPr>
                <w:ilvl w:val="0"/>
                <w:numId w:val="26"/>
              </w:numPr>
              <w:autoSpaceDE w:val="0"/>
              <w:autoSpaceDN w:val="0"/>
              <w:adjustRightInd w:val="0"/>
              <w:spacing w:after="0"/>
              <w:ind w:hanging="720"/>
              <w:jc w:val="both"/>
              <w:rPr>
                <w:rFonts w:ascii="Calibri" w:eastAsia="Times New Roman" w:hAnsi="Calibri" w:cs="Calibri"/>
                <w:lang w:eastAsia="en-GB"/>
              </w:rPr>
            </w:pPr>
            <w:r>
              <w:rPr>
                <w:rFonts w:ascii="Calibri" w:eastAsia="Times New Roman" w:hAnsi="Calibri" w:cs="Calibri"/>
                <w:lang w:eastAsia="en-GB"/>
              </w:rPr>
              <w:t>605 i više: 20 bodova</w:t>
            </w:r>
          </w:p>
          <w:p w14:paraId="21341A9F" w14:textId="77777777" w:rsidR="00C40704" w:rsidRDefault="00C40704" w:rsidP="00C40704">
            <w:pPr>
              <w:autoSpaceDE w:val="0"/>
              <w:autoSpaceDN w:val="0"/>
              <w:adjustRightInd w:val="0"/>
              <w:spacing w:after="0"/>
              <w:jc w:val="both"/>
              <w:rPr>
                <w:rFonts w:ascii="Calibri" w:eastAsia="Times New Roman" w:hAnsi="Calibri" w:cs="Calibri"/>
                <w:lang w:eastAsia="en-GB"/>
              </w:rPr>
            </w:pPr>
          </w:p>
          <w:p w14:paraId="5A905CD1" w14:textId="1B03561F" w:rsidR="00C40704" w:rsidRPr="001539B1" w:rsidRDefault="00C40704" w:rsidP="00C40704">
            <w:pPr>
              <w:autoSpaceDE w:val="0"/>
              <w:autoSpaceDN w:val="0"/>
              <w:adjustRightInd w:val="0"/>
              <w:spacing w:after="0" w:line="240" w:lineRule="auto"/>
              <w:jc w:val="both"/>
              <w:rPr>
                <w:rFonts w:ascii="Calibri" w:eastAsia="Times New Roman" w:hAnsi="Calibri" w:cs="Calibri"/>
                <w:lang w:eastAsia="en-GB"/>
              </w:rPr>
            </w:pPr>
            <w:r w:rsidRPr="001539B1">
              <w:t>1.3.3.</w:t>
            </w:r>
            <w:r w:rsidRPr="001539B1">
              <w:tab/>
              <w:t xml:space="preserve">Doprinos projektnog prijedloga Mjerljivom ishodu 3. Broj pohađanih </w:t>
            </w:r>
            <w:r w:rsidRPr="001539B1">
              <w:rPr>
                <w:rFonts w:cstheme="minorHAnsi"/>
              </w:rPr>
              <w:t xml:space="preserve">individualnih stručnih savjetovanja </w:t>
            </w:r>
            <w:r w:rsidRPr="00AE4DEF">
              <w:rPr>
                <w:rFonts w:cstheme="minorHAnsi"/>
                <w:highlight w:val="yellow"/>
                <w:rPrChange w:id="1257" w:author="Ksenija Oletić" w:date="2025-06-06T11:08:00Z" w16du:dateUtc="2025-06-06T09:08:00Z">
                  <w:rPr>
                    <w:rFonts w:cstheme="minorHAnsi"/>
                  </w:rPr>
                </w:rPrChange>
              </w:rPr>
              <w:t>za starije osobe</w:t>
            </w:r>
            <w:ins w:id="1258" w:author="Ksenija Oletić" w:date="2025-06-06T10:46:00Z" w16du:dateUtc="2025-06-06T08:46:00Z">
              <w:r w:rsidR="00F974EA" w:rsidRPr="00AE4DEF">
                <w:rPr>
                  <w:rFonts w:cstheme="minorHAnsi"/>
                  <w:highlight w:val="yellow"/>
                  <w:rPrChange w:id="1259" w:author="Ksenija Oletić" w:date="2025-06-06T11:08:00Z" w16du:dateUtc="2025-06-06T09:08:00Z">
                    <w:rPr>
                      <w:rFonts w:cstheme="minorHAnsi"/>
                    </w:rPr>
                  </w:rPrChange>
                </w:rPr>
                <w:t xml:space="preserve"> i/ili umirovljenike</w:t>
              </w:r>
            </w:ins>
            <w:r w:rsidRPr="001539B1">
              <w:rPr>
                <w:rFonts w:cstheme="minorHAnsi"/>
              </w:rPr>
              <w:t xml:space="preserve"> (po godini provedbe projekta)</w:t>
            </w:r>
            <w:r w:rsidRPr="001539B1">
              <w:t>:</w:t>
            </w:r>
          </w:p>
          <w:p w14:paraId="6F45ABFE" w14:textId="77777777" w:rsidR="00C40704" w:rsidRPr="001539B1" w:rsidRDefault="00C40704" w:rsidP="00C40704">
            <w:pPr>
              <w:autoSpaceDE w:val="0"/>
              <w:autoSpaceDN w:val="0"/>
              <w:adjustRightInd w:val="0"/>
              <w:spacing w:after="0" w:line="240" w:lineRule="auto"/>
              <w:jc w:val="both"/>
              <w:rPr>
                <w:rFonts w:ascii="Calibri" w:eastAsia="Times New Roman" w:hAnsi="Calibri" w:cs="Calibri"/>
                <w:lang w:eastAsia="en-GB"/>
              </w:rPr>
            </w:pPr>
          </w:p>
          <w:p w14:paraId="5EE428F5" w14:textId="77777777" w:rsidR="00C40704" w:rsidRPr="001539B1" w:rsidRDefault="00C40704" w:rsidP="00C40704">
            <w:pPr>
              <w:autoSpaceDE w:val="0"/>
              <w:autoSpaceDN w:val="0"/>
              <w:adjustRightInd w:val="0"/>
              <w:spacing w:after="0" w:line="240" w:lineRule="auto"/>
              <w:jc w:val="both"/>
              <w:rPr>
                <w:rFonts w:ascii="Calibri" w:eastAsia="Times New Roman" w:hAnsi="Calibri" w:cs="Calibri"/>
                <w:lang w:eastAsia="en-GB"/>
              </w:rPr>
            </w:pPr>
            <w:r w:rsidRPr="001539B1">
              <w:rPr>
                <w:rFonts w:ascii="Calibri" w:eastAsia="Times New Roman" w:hAnsi="Calibri" w:cs="Calibri"/>
                <w:lang w:eastAsia="en-GB"/>
              </w:rPr>
              <w:t>•</w:t>
            </w:r>
            <w:r w:rsidRPr="001539B1">
              <w:rPr>
                <w:rFonts w:ascii="Calibri" w:eastAsia="Times New Roman" w:hAnsi="Calibri" w:cs="Calibri"/>
                <w:lang w:eastAsia="en-GB"/>
              </w:rPr>
              <w:tab/>
              <w:t>50: 0 bodova</w:t>
            </w:r>
          </w:p>
          <w:p w14:paraId="7204183E" w14:textId="77777777" w:rsidR="00C40704" w:rsidRPr="001539B1"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51 do 70: 1 bod</w:t>
            </w:r>
          </w:p>
          <w:p w14:paraId="2222E92D" w14:textId="77777777" w:rsidR="00C40704" w:rsidRPr="001539B1"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71 do 90: 2 boda </w:t>
            </w:r>
          </w:p>
          <w:p w14:paraId="3058377E" w14:textId="41A327CA" w:rsidR="00C40704" w:rsidRPr="001539B1"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9</w:t>
            </w:r>
            <w:r w:rsidR="00594D0D">
              <w:rPr>
                <w:rFonts w:ascii="Calibri" w:eastAsia="Times New Roman" w:hAnsi="Calibri" w:cs="Calibri"/>
                <w:lang w:eastAsia="en-GB"/>
              </w:rPr>
              <w:t>1</w:t>
            </w:r>
            <w:r w:rsidRPr="001539B1">
              <w:rPr>
                <w:rFonts w:ascii="Calibri" w:eastAsia="Times New Roman" w:hAnsi="Calibri" w:cs="Calibri"/>
                <w:lang w:eastAsia="en-GB"/>
              </w:rPr>
              <w:t xml:space="preserve"> do 110: 3 boda</w:t>
            </w:r>
          </w:p>
          <w:p w14:paraId="4355B5F0" w14:textId="77777777" w:rsidR="00C40704" w:rsidRPr="001539B1"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111 do 130: 4 boda </w:t>
            </w:r>
          </w:p>
          <w:p w14:paraId="4A3197DF" w14:textId="77777777" w:rsidR="00C40704" w:rsidRPr="001539B1" w:rsidRDefault="00C40704" w:rsidP="00C40704">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131 i više: 5 bodova</w:t>
            </w:r>
          </w:p>
          <w:p w14:paraId="6B9C1E20" w14:textId="77777777" w:rsidR="00C40704" w:rsidRPr="001539B1" w:rsidRDefault="00C40704" w:rsidP="00C40704">
            <w:pPr>
              <w:autoSpaceDE w:val="0"/>
              <w:autoSpaceDN w:val="0"/>
              <w:adjustRightInd w:val="0"/>
              <w:spacing w:after="0" w:line="240" w:lineRule="auto"/>
              <w:ind w:left="720"/>
              <w:jc w:val="both"/>
              <w:rPr>
                <w:rFonts w:ascii="Calibri" w:eastAsia="Times New Roman" w:hAnsi="Calibri" w:cs="Calibri"/>
                <w:lang w:eastAsia="en-GB"/>
              </w:rPr>
            </w:pPr>
          </w:p>
          <w:p w14:paraId="5F3CA2D7" w14:textId="43E46A31" w:rsidR="00C40704" w:rsidRPr="001539B1" w:rsidRDefault="00C40704" w:rsidP="00C40704">
            <w:pPr>
              <w:autoSpaceDE w:val="0"/>
              <w:autoSpaceDN w:val="0"/>
              <w:adjustRightInd w:val="0"/>
              <w:spacing w:after="0" w:line="240" w:lineRule="auto"/>
              <w:jc w:val="both"/>
              <w:rPr>
                <w:rFonts w:ascii="Calibri" w:eastAsia="Times New Roman" w:hAnsi="Calibri" w:cs="Calibri"/>
                <w:lang w:eastAsia="en-GB"/>
              </w:rPr>
            </w:pPr>
            <w:r w:rsidRPr="001539B1">
              <w:t>1.3.4.</w:t>
            </w:r>
            <w:r w:rsidRPr="001539B1">
              <w:tab/>
              <w:t>Doprinos projektnog prijedloga Mjerljivom ishodu 4.</w:t>
            </w:r>
            <w:r w:rsidR="00962D48">
              <w:t xml:space="preserve"> </w:t>
            </w:r>
            <w:r w:rsidR="00962D48" w:rsidRPr="00962D48">
              <w:t xml:space="preserve">Broj pruženih informiranja putem otvorenog info kutka za </w:t>
            </w:r>
            <w:r w:rsidR="00962D48" w:rsidRPr="00AE4DEF">
              <w:rPr>
                <w:highlight w:val="yellow"/>
                <w:rPrChange w:id="1260" w:author="Ksenija Oletić" w:date="2025-06-06T11:08:00Z" w16du:dateUtc="2025-06-06T09:08:00Z">
                  <w:rPr/>
                </w:rPrChange>
              </w:rPr>
              <w:t>starije osobe</w:t>
            </w:r>
            <w:ins w:id="1261" w:author="Ksenija Oletić" w:date="2025-06-06T10:46:00Z" w16du:dateUtc="2025-06-06T08:46:00Z">
              <w:r w:rsidR="00F974EA" w:rsidRPr="00AE4DEF">
                <w:rPr>
                  <w:highlight w:val="yellow"/>
                  <w:rPrChange w:id="1262" w:author="Ksenija Oletić" w:date="2025-06-06T11:08:00Z" w16du:dateUtc="2025-06-06T09:08:00Z">
                    <w:rPr/>
                  </w:rPrChange>
                </w:rPr>
                <w:t xml:space="preserve"> i/ili umirovljenike</w:t>
              </w:r>
            </w:ins>
            <w:r w:rsidR="00962D48">
              <w:t xml:space="preserve"> (po godini provedbe projekta)</w:t>
            </w:r>
            <w:r w:rsidRPr="001539B1">
              <w:t>:</w:t>
            </w:r>
          </w:p>
          <w:p w14:paraId="343FFDA1" w14:textId="77777777" w:rsidR="00C40704" w:rsidRPr="001539B1" w:rsidRDefault="00C40704" w:rsidP="00C40704">
            <w:pPr>
              <w:autoSpaceDE w:val="0"/>
              <w:autoSpaceDN w:val="0"/>
              <w:adjustRightInd w:val="0"/>
              <w:spacing w:after="0" w:line="240" w:lineRule="auto"/>
              <w:jc w:val="both"/>
              <w:rPr>
                <w:rFonts w:ascii="Calibri" w:eastAsia="Times New Roman" w:hAnsi="Calibri" w:cs="Calibri"/>
                <w:lang w:eastAsia="en-GB"/>
              </w:rPr>
            </w:pPr>
          </w:p>
          <w:p w14:paraId="1041E18F" w14:textId="732931EC" w:rsidR="004610C2" w:rsidRPr="001539B1" w:rsidRDefault="00C40704" w:rsidP="004610C2">
            <w:pPr>
              <w:autoSpaceDE w:val="0"/>
              <w:autoSpaceDN w:val="0"/>
              <w:adjustRightInd w:val="0"/>
              <w:spacing w:after="0" w:line="240" w:lineRule="auto"/>
              <w:jc w:val="both"/>
              <w:rPr>
                <w:rFonts w:ascii="Calibri" w:eastAsia="Times New Roman" w:hAnsi="Calibri" w:cs="Calibri"/>
                <w:lang w:eastAsia="en-GB"/>
              </w:rPr>
            </w:pPr>
            <w:r w:rsidRPr="001539B1">
              <w:rPr>
                <w:rFonts w:ascii="Calibri" w:eastAsia="Times New Roman" w:hAnsi="Calibri" w:cs="Calibri"/>
                <w:lang w:eastAsia="en-GB"/>
              </w:rPr>
              <w:t>•</w:t>
            </w:r>
            <w:r w:rsidRPr="001539B1">
              <w:rPr>
                <w:rFonts w:ascii="Calibri" w:eastAsia="Times New Roman" w:hAnsi="Calibri" w:cs="Calibri"/>
                <w:lang w:eastAsia="en-GB"/>
              </w:rPr>
              <w:tab/>
            </w:r>
            <w:r w:rsidR="004610C2" w:rsidRPr="001539B1">
              <w:rPr>
                <w:rFonts w:ascii="Calibri" w:eastAsia="Times New Roman" w:hAnsi="Calibri" w:cs="Calibri"/>
                <w:lang w:eastAsia="en-GB"/>
              </w:rPr>
              <w:t>50: 0 bodova</w:t>
            </w:r>
          </w:p>
          <w:p w14:paraId="4A76E864" w14:textId="77777777" w:rsidR="004610C2" w:rsidRPr="001539B1" w:rsidRDefault="004610C2" w:rsidP="004610C2">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51 do 70: 1 bod</w:t>
            </w:r>
          </w:p>
          <w:p w14:paraId="4EBE1C12" w14:textId="77777777" w:rsidR="004610C2" w:rsidRPr="001539B1" w:rsidRDefault="004610C2" w:rsidP="004610C2">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71 do 90: 2 boda </w:t>
            </w:r>
          </w:p>
          <w:p w14:paraId="6E47ACE9" w14:textId="77777777" w:rsidR="004610C2" w:rsidRPr="001539B1" w:rsidRDefault="004610C2" w:rsidP="004610C2">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9</w:t>
            </w:r>
            <w:r>
              <w:rPr>
                <w:rFonts w:ascii="Calibri" w:eastAsia="Times New Roman" w:hAnsi="Calibri" w:cs="Calibri"/>
                <w:lang w:eastAsia="en-GB"/>
              </w:rPr>
              <w:t>1</w:t>
            </w:r>
            <w:r w:rsidRPr="001539B1">
              <w:rPr>
                <w:rFonts w:ascii="Calibri" w:eastAsia="Times New Roman" w:hAnsi="Calibri" w:cs="Calibri"/>
                <w:lang w:eastAsia="en-GB"/>
              </w:rPr>
              <w:t xml:space="preserve"> do 110: 3 boda</w:t>
            </w:r>
          </w:p>
          <w:p w14:paraId="4EC166B2" w14:textId="77777777" w:rsidR="004610C2" w:rsidRPr="001539B1" w:rsidRDefault="004610C2" w:rsidP="004610C2">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111 do 130: 4 boda </w:t>
            </w:r>
          </w:p>
          <w:p w14:paraId="6C8DA4D6" w14:textId="77777777" w:rsidR="004610C2" w:rsidRPr="001539B1" w:rsidRDefault="004610C2" w:rsidP="004610C2">
            <w:pPr>
              <w:numPr>
                <w:ilvl w:val="0"/>
                <w:numId w:val="28"/>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131 i više: 5 bodova</w:t>
            </w:r>
          </w:p>
          <w:p w14:paraId="79AE1613" w14:textId="10F98E58" w:rsidR="00C40704" w:rsidRPr="001539B1" w:rsidRDefault="00C40704" w:rsidP="001172B0">
            <w:pPr>
              <w:autoSpaceDE w:val="0"/>
              <w:autoSpaceDN w:val="0"/>
              <w:adjustRightInd w:val="0"/>
              <w:spacing w:after="0" w:line="240" w:lineRule="auto"/>
              <w:jc w:val="both"/>
              <w:rPr>
                <w:rFonts w:ascii="Calibri" w:eastAsia="Times New Roman" w:hAnsi="Calibri" w:cs="Calibri"/>
                <w:lang w:eastAsia="en-GB"/>
              </w:rPr>
            </w:pPr>
          </w:p>
          <w:p w14:paraId="7A3E4F1D" w14:textId="0F954A44" w:rsidR="00C40704" w:rsidRPr="00875AC9" w:rsidRDefault="00C40704" w:rsidP="001172B0">
            <w:pPr>
              <w:autoSpaceDE w:val="0"/>
              <w:autoSpaceDN w:val="0"/>
              <w:adjustRightInd w:val="0"/>
              <w:spacing w:after="0"/>
              <w:jc w:val="both"/>
              <w:rPr>
                <w:rFonts w:ascii="Calibri" w:eastAsia="Times New Roman" w:hAnsi="Calibri" w:cs="Calibri"/>
                <w:lang w:eastAsia="en-GB"/>
              </w:rPr>
            </w:pPr>
          </w:p>
        </w:tc>
        <w:tc>
          <w:tcPr>
            <w:tcW w:w="1842" w:type="dxa"/>
            <w:shd w:val="clear" w:color="000000" w:fill="FFFFFF"/>
            <w:noWrap/>
            <w:vAlign w:val="center"/>
            <w:hideMark/>
          </w:tcPr>
          <w:p w14:paraId="436E0332"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6E7D7226" w14:textId="77777777" w:rsidR="00C40704" w:rsidRPr="00875AC9"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vAlign w:val="center"/>
          </w:tcPr>
          <w:p w14:paraId="49624709" w14:textId="77777777" w:rsidR="00C40704" w:rsidRPr="00072D58" w:rsidRDefault="00C40704" w:rsidP="00C40704">
            <w:pPr>
              <w:spacing w:after="0" w:line="240" w:lineRule="auto"/>
              <w:jc w:val="center"/>
              <w:rPr>
                <w:rFonts w:ascii="Calibri" w:eastAsia="Times New Roman" w:hAnsi="Calibri" w:cs="Calibri"/>
                <w:b/>
                <w:bCs/>
                <w:lang w:eastAsia="en-GB"/>
              </w:rPr>
            </w:pPr>
            <w:r w:rsidRPr="00072D58">
              <w:rPr>
                <w:rFonts w:ascii="Calibri" w:eastAsia="Times New Roman" w:hAnsi="Calibri" w:cs="Calibri"/>
                <w:b/>
                <w:bCs/>
                <w:lang w:eastAsia="en-GB"/>
              </w:rPr>
              <w:t>Prijavni obrazac</w:t>
            </w:r>
          </w:p>
          <w:p w14:paraId="5A4C01EE" w14:textId="77777777" w:rsidR="00C40704" w:rsidRPr="00072D58" w:rsidRDefault="00C40704" w:rsidP="00C40704">
            <w:pPr>
              <w:jc w:val="center"/>
              <w:rPr>
                <w:b/>
                <w:bCs/>
              </w:rPr>
            </w:pPr>
            <w:r w:rsidRPr="00072D58">
              <w:rPr>
                <w:rFonts w:ascii="Calibri" w:eastAsia="Times New Roman" w:hAnsi="Calibri" w:cs="Calibri"/>
                <w:b/>
                <w:bCs/>
                <w:lang w:eastAsia="en-GB"/>
              </w:rPr>
              <w:t xml:space="preserve">AKTIVNOSTI </w:t>
            </w:r>
          </w:p>
          <w:p w14:paraId="11B15724" w14:textId="402E4037" w:rsidR="00C40704" w:rsidRPr="00875AC9" w:rsidRDefault="00C40704" w:rsidP="00C40704">
            <w:pPr>
              <w:spacing w:after="0" w:line="240" w:lineRule="auto"/>
              <w:jc w:val="center"/>
              <w:rPr>
                <w:rFonts w:ascii="Calibri" w:eastAsia="Times New Roman" w:hAnsi="Calibri" w:cs="Calibri"/>
                <w:lang w:eastAsia="en-GB"/>
              </w:rPr>
            </w:pPr>
            <w:r w:rsidRPr="0051634D">
              <w:rPr>
                <w:rFonts w:ascii="Calibri" w:eastAsia="Times New Roman" w:hAnsi="Calibri" w:cs="Calibri"/>
                <w:lang w:eastAsia="en-GB"/>
              </w:rPr>
              <w:t xml:space="preserve"> </w:t>
            </w:r>
          </w:p>
        </w:tc>
      </w:tr>
      <w:tr w:rsidR="00C40704" w:rsidRPr="00875AC9" w14:paraId="4C785F81" w14:textId="77777777" w:rsidTr="00BF34DA">
        <w:trPr>
          <w:trHeight w:val="739"/>
        </w:trPr>
        <w:tc>
          <w:tcPr>
            <w:tcW w:w="662" w:type="dxa"/>
            <w:shd w:val="clear" w:color="000000" w:fill="E2EFDA"/>
            <w:noWrap/>
            <w:vAlign w:val="center"/>
            <w:hideMark/>
          </w:tcPr>
          <w:p w14:paraId="59756F00" w14:textId="77777777" w:rsidR="00C40704" w:rsidRPr="00875AC9"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2.</w:t>
            </w:r>
          </w:p>
        </w:tc>
        <w:tc>
          <w:tcPr>
            <w:tcW w:w="4300" w:type="dxa"/>
            <w:shd w:val="clear" w:color="000000" w:fill="E2EFDA"/>
            <w:vAlign w:val="center"/>
            <w:hideMark/>
          </w:tcPr>
          <w:p w14:paraId="093035D6"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Koherentnost i izvedivost plana provedbe operacije</w:t>
            </w:r>
          </w:p>
        </w:tc>
        <w:tc>
          <w:tcPr>
            <w:tcW w:w="1842" w:type="dxa"/>
            <w:shd w:val="clear" w:color="000000" w:fill="E2EFDA"/>
            <w:noWrap/>
            <w:vAlign w:val="center"/>
            <w:hideMark/>
          </w:tcPr>
          <w:p w14:paraId="198DF643" w14:textId="28852DF0" w:rsidR="00C40704" w:rsidRPr="00875AC9" w:rsidRDefault="00A6727F"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3</w:t>
            </w:r>
            <w:r w:rsidR="00C40704" w:rsidRPr="00875AC9">
              <w:rPr>
                <w:rFonts w:ascii="Calibri" w:eastAsia="Times New Roman" w:hAnsi="Calibri" w:cs="Calibri"/>
                <w:color w:val="C00000"/>
                <w:lang w:eastAsia="en-GB"/>
              </w:rPr>
              <w:t>-</w:t>
            </w:r>
            <w:r w:rsidR="00C40704">
              <w:rPr>
                <w:rFonts w:ascii="Calibri" w:eastAsia="Times New Roman" w:hAnsi="Calibri" w:cs="Calibri"/>
                <w:color w:val="C00000"/>
                <w:lang w:eastAsia="en-GB"/>
              </w:rPr>
              <w:t>15</w:t>
            </w:r>
          </w:p>
        </w:tc>
        <w:tc>
          <w:tcPr>
            <w:tcW w:w="1418" w:type="dxa"/>
            <w:shd w:val="clear" w:color="auto" w:fill="auto"/>
            <w:noWrap/>
            <w:vAlign w:val="center"/>
          </w:tcPr>
          <w:p w14:paraId="762D1F8F"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tcPr>
          <w:p w14:paraId="3C20AC22"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01C8BAB6" w14:textId="77777777" w:rsidTr="00BF34DA">
        <w:trPr>
          <w:trHeight w:val="739"/>
        </w:trPr>
        <w:tc>
          <w:tcPr>
            <w:tcW w:w="4962" w:type="dxa"/>
            <w:gridSpan w:val="2"/>
            <w:shd w:val="clear" w:color="000000" w:fill="E2EFDA"/>
            <w:noWrap/>
            <w:vAlign w:val="center"/>
            <w:hideMark/>
          </w:tcPr>
          <w:p w14:paraId="40F4B8D2" w14:textId="6B2F9E8C"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BODOVNI PRAG (MINIMALAN BROJ BODOVA) ZA KRITERIJ ODABIRA BR.</w:t>
            </w:r>
            <w:r w:rsidR="00F478F6">
              <w:rPr>
                <w:rFonts w:ascii="Calibri" w:eastAsia="Times New Roman" w:hAnsi="Calibri" w:cs="Calibri"/>
                <w:color w:val="C00000"/>
                <w:lang w:eastAsia="en-GB"/>
              </w:rPr>
              <w:t xml:space="preserve"> 2</w:t>
            </w:r>
            <w:r w:rsidR="00F478F6" w:rsidRPr="00875AC9" w:rsidDel="00F478F6">
              <w:rPr>
                <w:rFonts w:ascii="Calibri" w:eastAsia="Times New Roman" w:hAnsi="Calibri" w:cs="Calibri"/>
                <w:color w:val="C00000"/>
                <w:lang w:eastAsia="en-GB"/>
              </w:rPr>
              <w:t xml:space="preserve"> </w:t>
            </w:r>
          </w:p>
          <w:p w14:paraId="07632BC8"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w:t>
            </w:r>
          </w:p>
        </w:tc>
        <w:tc>
          <w:tcPr>
            <w:tcW w:w="1842" w:type="dxa"/>
            <w:shd w:val="clear" w:color="000000" w:fill="E2EFDA"/>
            <w:noWrap/>
            <w:vAlign w:val="center"/>
            <w:hideMark/>
          </w:tcPr>
          <w:p w14:paraId="029342D2" w14:textId="77777777" w:rsidR="00C40704" w:rsidRPr="00875AC9"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NP </w:t>
            </w:r>
          </w:p>
        </w:tc>
        <w:tc>
          <w:tcPr>
            <w:tcW w:w="3402" w:type="dxa"/>
            <w:gridSpan w:val="2"/>
            <w:shd w:val="clear" w:color="000000" w:fill="E2EFDA"/>
          </w:tcPr>
          <w:p w14:paraId="66771760"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7B1DE126" w14:textId="77777777" w:rsidTr="00BF34DA">
        <w:trPr>
          <w:trHeight w:val="870"/>
        </w:trPr>
        <w:tc>
          <w:tcPr>
            <w:tcW w:w="662" w:type="dxa"/>
            <w:shd w:val="clear" w:color="000000" w:fill="E2EFDA"/>
            <w:noWrap/>
            <w:vAlign w:val="center"/>
            <w:hideMark/>
          </w:tcPr>
          <w:p w14:paraId="223ABF7A" w14:textId="4DB7D820" w:rsidR="00C40704" w:rsidRPr="00875AC9"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2.</w:t>
            </w:r>
            <w:r>
              <w:rPr>
                <w:rFonts w:ascii="Calibri" w:eastAsia="Times New Roman" w:hAnsi="Calibri" w:cs="Calibri"/>
                <w:color w:val="C00000"/>
                <w:lang w:eastAsia="en-GB"/>
              </w:rPr>
              <w:t>1</w:t>
            </w:r>
            <w:r w:rsidRPr="00875AC9">
              <w:rPr>
                <w:rFonts w:ascii="Calibri" w:eastAsia="Times New Roman" w:hAnsi="Calibri" w:cs="Calibri"/>
                <w:color w:val="C00000"/>
                <w:lang w:eastAsia="en-GB"/>
              </w:rPr>
              <w:t>.</w:t>
            </w:r>
          </w:p>
        </w:tc>
        <w:tc>
          <w:tcPr>
            <w:tcW w:w="4300" w:type="dxa"/>
            <w:shd w:val="clear" w:color="000000" w:fill="E2EFDA"/>
            <w:vAlign w:val="center"/>
            <w:hideMark/>
          </w:tcPr>
          <w:p w14:paraId="42D07C05"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u kojoj mjeri je predloženi proračun jasan i relevantan u odnosu na predložene aktivnost</w:t>
            </w:r>
            <w:r>
              <w:rPr>
                <w:rFonts w:ascii="Calibri" w:eastAsia="Times New Roman" w:hAnsi="Calibri" w:cs="Calibri"/>
                <w:color w:val="C00000"/>
                <w:lang w:eastAsia="en-GB"/>
              </w:rPr>
              <w:t>i</w:t>
            </w:r>
          </w:p>
        </w:tc>
        <w:tc>
          <w:tcPr>
            <w:tcW w:w="1842" w:type="dxa"/>
            <w:shd w:val="clear" w:color="000000" w:fill="E2EFDA"/>
            <w:noWrap/>
            <w:vAlign w:val="center"/>
            <w:hideMark/>
          </w:tcPr>
          <w:p w14:paraId="53329758" w14:textId="1CE25813" w:rsidR="00C40704" w:rsidRPr="00875AC9" w:rsidRDefault="004F05EB"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2</w:t>
            </w:r>
            <w:r w:rsidR="00C40704" w:rsidRPr="00875AC9">
              <w:rPr>
                <w:rFonts w:ascii="Calibri" w:eastAsia="Times New Roman" w:hAnsi="Calibri" w:cs="Calibri"/>
                <w:color w:val="C00000"/>
                <w:lang w:eastAsia="en-GB"/>
              </w:rPr>
              <w:t>-</w:t>
            </w:r>
            <w:r w:rsidR="00C40704">
              <w:rPr>
                <w:rFonts w:ascii="Calibri" w:eastAsia="Times New Roman" w:hAnsi="Calibri" w:cs="Calibri"/>
                <w:color w:val="C00000"/>
                <w:lang w:eastAsia="en-GB"/>
              </w:rPr>
              <w:t>10</w:t>
            </w:r>
          </w:p>
        </w:tc>
        <w:tc>
          <w:tcPr>
            <w:tcW w:w="1418" w:type="dxa"/>
            <w:shd w:val="clear" w:color="000000" w:fill="E2EFDA"/>
            <w:noWrap/>
            <w:vAlign w:val="center"/>
          </w:tcPr>
          <w:p w14:paraId="56E4E867"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26B4A4AA"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43E786DD" w14:textId="77777777" w:rsidTr="00BF34DA">
        <w:trPr>
          <w:trHeight w:val="870"/>
        </w:trPr>
        <w:tc>
          <w:tcPr>
            <w:tcW w:w="662" w:type="dxa"/>
            <w:shd w:val="clear" w:color="000000" w:fill="FFFFFF"/>
            <w:noWrap/>
            <w:vAlign w:val="center"/>
            <w:hideMark/>
          </w:tcPr>
          <w:p w14:paraId="44537560" w14:textId="77777777" w:rsidR="00C40704" w:rsidRPr="009D21AC" w:rsidRDefault="00C40704" w:rsidP="00C40704">
            <w:pPr>
              <w:spacing w:after="0" w:line="240" w:lineRule="auto"/>
              <w:jc w:val="center"/>
              <w:rPr>
                <w:rFonts w:ascii="Calibri" w:eastAsia="Times New Roman" w:hAnsi="Calibri" w:cs="Calibri"/>
                <w:lang w:eastAsia="en-GB"/>
              </w:rPr>
            </w:pPr>
            <w:r w:rsidRPr="009D21AC">
              <w:rPr>
                <w:rFonts w:ascii="Calibri" w:eastAsia="Times New Roman" w:hAnsi="Calibri" w:cs="Calibri"/>
                <w:lang w:eastAsia="en-GB"/>
              </w:rPr>
              <w:t>a.</w:t>
            </w:r>
          </w:p>
        </w:tc>
        <w:tc>
          <w:tcPr>
            <w:tcW w:w="4300" w:type="dxa"/>
            <w:shd w:val="clear" w:color="000000" w:fill="FFFFFF"/>
            <w:vAlign w:val="center"/>
          </w:tcPr>
          <w:p w14:paraId="47150170" w14:textId="77777777" w:rsidR="00047D7B" w:rsidRPr="001F4A35" w:rsidRDefault="00047D7B" w:rsidP="00047D7B">
            <w:pPr>
              <w:pStyle w:val="Default"/>
              <w:spacing w:line="276" w:lineRule="auto"/>
              <w:jc w:val="both"/>
              <w:rPr>
                <w:rFonts w:ascii="Calibri" w:eastAsia="Times New Roman" w:hAnsi="Calibri" w:cs="Calibri"/>
                <w:color w:val="auto"/>
                <w:sz w:val="22"/>
                <w:szCs w:val="22"/>
                <w:lang w:eastAsia="en-GB"/>
              </w:rPr>
            </w:pPr>
            <w:r w:rsidRPr="001F4A35">
              <w:rPr>
                <w:rFonts w:ascii="Calibri" w:eastAsia="Times New Roman" w:hAnsi="Calibri" w:cs="Calibri"/>
                <w:color w:val="auto"/>
                <w:sz w:val="22"/>
                <w:szCs w:val="22"/>
                <w:lang w:eastAsia="en-GB"/>
              </w:rPr>
              <w:t xml:space="preserve">Obrazloženje ocjene: </w:t>
            </w:r>
          </w:p>
          <w:p w14:paraId="0BE4F8B6" w14:textId="77777777" w:rsidR="00047D7B" w:rsidRPr="0093225C" w:rsidRDefault="00047D7B" w:rsidP="00047D7B">
            <w:pPr>
              <w:pStyle w:val="Default"/>
              <w:spacing w:line="276" w:lineRule="auto"/>
              <w:ind w:left="720"/>
              <w:jc w:val="both"/>
              <w:rPr>
                <w:rFonts w:ascii="Calibri" w:eastAsia="Times New Roman" w:hAnsi="Calibri" w:cs="Calibri"/>
                <w:color w:val="auto"/>
                <w:sz w:val="22"/>
                <w:szCs w:val="22"/>
                <w:highlight w:val="yellow"/>
                <w:lang w:eastAsia="en-GB"/>
                <w:rPrChange w:id="1263" w:author="Ksenija Oletić" w:date="2025-06-02T14:12:00Z" w16du:dateUtc="2025-06-02T12:12:00Z">
                  <w:rPr>
                    <w:rFonts w:ascii="Calibri" w:eastAsia="Times New Roman" w:hAnsi="Calibri" w:cs="Calibri"/>
                    <w:color w:val="auto"/>
                    <w:sz w:val="22"/>
                    <w:szCs w:val="22"/>
                    <w:lang w:eastAsia="en-GB"/>
                  </w:rPr>
                </w:rPrChange>
              </w:rPr>
            </w:pPr>
          </w:p>
          <w:p w14:paraId="6A261B7B" w14:textId="27576F8C" w:rsidR="00047D7B" w:rsidRPr="006A5CEF" w:rsidRDefault="00047D7B" w:rsidP="00047D7B">
            <w:pPr>
              <w:jc w:val="both"/>
              <w:rPr>
                <w:rFonts w:ascii="Calibri" w:eastAsia="Times New Roman" w:hAnsi="Calibri" w:cs="Calibri"/>
                <w:lang w:eastAsia="en-GB"/>
              </w:rPr>
            </w:pPr>
            <w:r w:rsidRPr="006A5CEF">
              <w:rPr>
                <w:rFonts w:ascii="Calibri" w:eastAsia="Times New Roman" w:hAnsi="Calibri" w:cs="Calibri"/>
                <w:lang w:eastAsia="en-GB"/>
              </w:rPr>
              <w:t>2.1.1.</w:t>
            </w:r>
            <w:r w:rsidRPr="006A5CEF">
              <w:t xml:space="preserve"> U</w:t>
            </w:r>
            <w:r w:rsidRPr="006A5CEF">
              <w:rPr>
                <w:rFonts w:ascii="Calibri" w:eastAsia="Times New Roman" w:hAnsi="Calibri" w:cs="Calibri"/>
                <w:lang w:eastAsia="en-GB"/>
              </w:rPr>
              <w:t xml:space="preserve"> kojoj mjeri je ukupan zatraženi iznos bespovratnih sredstava </w:t>
            </w:r>
            <w:commentRangeStart w:id="1264"/>
            <w:r w:rsidRPr="00DF0476">
              <w:rPr>
                <w:rFonts w:ascii="Calibri" w:eastAsia="Times New Roman" w:hAnsi="Calibri" w:cs="Calibri"/>
                <w:highlight w:val="yellow"/>
                <w:lang w:eastAsia="en-GB"/>
                <w:rPrChange w:id="1265" w:author="Ksenija Oletić" w:date="2025-06-06T11:35:00Z" w16du:dateUtc="2025-06-06T09:35:00Z">
                  <w:rPr>
                    <w:rFonts w:ascii="Calibri" w:eastAsia="Times New Roman" w:hAnsi="Calibri" w:cs="Calibri"/>
                    <w:lang w:eastAsia="en-GB"/>
                  </w:rPr>
                </w:rPrChange>
              </w:rPr>
              <w:t xml:space="preserve">opravdan </w:t>
            </w:r>
            <w:ins w:id="1266" w:author="Ksenija Oletić" w:date="2025-05-26T13:04:00Z" w16du:dateUtc="2025-05-26T11:04:00Z">
              <w:r w:rsidR="009B5C9F" w:rsidRPr="00DF0476">
                <w:rPr>
                  <w:rFonts w:ascii="Calibri" w:eastAsia="Times New Roman" w:hAnsi="Calibri" w:cs="Calibri"/>
                  <w:highlight w:val="yellow"/>
                  <w:lang w:eastAsia="en-GB"/>
                  <w:rPrChange w:id="1267" w:author="Ksenija Oletić" w:date="2025-06-06T11:35:00Z" w16du:dateUtc="2025-06-06T09:35:00Z">
                    <w:rPr>
                      <w:rFonts w:ascii="Calibri" w:eastAsia="Times New Roman" w:hAnsi="Calibri" w:cs="Calibri"/>
                      <w:lang w:eastAsia="en-GB"/>
                    </w:rPr>
                  </w:rPrChange>
                </w:rPr>
                <w:t xml:space="preserve">u </w:t>
              </w:r>
            </w:ins>
            <w:r w:rsidRPr="00DF0476">
              <w:rPr>
                <w:rFonts w:ascii="Calibri" w:eastAsia="Times New Roman" w:hAnsi="Calibri" w:cs="Calibri"/>
                <w:highlight w:val="yellow"/>
                <w:lang w:eastAsia="en-GB"/>
                <w:rPrChange w:id="1268" w:author="Ksenija Oletić" w:date="2025-06-06T11:35:00Z" w16du:dateUtc="2025-06-06T09:35:00Z">
                  <w:rPr>
                    <w:rFonts w:ascii="Calibri" w:eastAsia="Times New Roman" w:hAnsi="Calibri" w:cs="Calibri"/>
                    <w:lang w:eastAsia="en-GB"/>
                  </w:rPr>
                </w:rPrChange>
              </w:rPr>
              <w:t xml:space="preserve">odnosu </w:t>
            </w:r>
            <w:commentRangeEnd w:id="1264"/>
            <w:r w:rsidR="00D037C6" w:rsidRPr="00DF0476">
              <w:rPr>
                <w:rStyle w:val="Referencakomentara"/>
                <w:highlight w:val="yellow"/>
                <w:rPrChange w:id="1269" w:author="Ksenija Oletić" w:date="2025-06-06T11:35:00Z" w16du:dateUtc="2025-06-06T09:35:00Z">
                  <w:rPr>
                    <w:rStyle w:val="Referencakomentara"/>
                  </w:rPr>
                </w:rPrChange>
              </w:rPr>
              <w:commentReference w:id="1264"/>
            </w:r>
            <w:r w:rsidRPr="006A5CEF">
              <w:rPr>
                <w:rFonts w:ascii="Calibri" w:eastAsia="Times New Roman" w:hAnsi="Calibri" w:cs="Calibri"/>
                <w:lang w:eastAsia="en-GB"/>
              </w:rPr>
              <w:t>na broj predloženih aktivnosti, uključenih sudionika i angažiranih osoba u provedbi aktivnosti:</w:t>
            </w:r>
          </w:p>
          <w:p w14:paraId="3D6C2EC9" w14:textId="48A89C4F" w:rsidR="00047D7B" w:rsidRPr="00C11DDB" w:rsidRDefault="00047D7B" w:rsidP="00047D7B">
            <w:pPr>
              <w:pStyle w:val="Odlomakpopisa"/>
              <w:numPr>
                <w:ilvl w:val="0"/>
                <w:numId w:val="25"/>
              </w:numPr>
              <w:ind w:left="720"/>
              <w:rPr>
                <w:rFonts w:ascii="Calibri" w:eastAsia="Times New Roman" w:hAnsi="Calibri" w:cs="Calibri"/>
                <w:lang w:eastAsia="en-GB"/>
              </w:rPr>
            </w:pPr>
            <w:r w:rsidRPr="00C11DDB">
              <w:rPr>
                <w:rFonts w:ascii="Calibri" w:eastAsia="Times New Roman" w:hAnsi="Calibri" w:cs="Calibri"/>
                <w:lang w:eastAsia="en-GB"/>
              </w:rPr>
              <w:lastRenderedPageBreak/>
              <w:t xml:space="preserve">Zatraženi iznos bespovratnih sredstava </w:t>
            </w:r>
            <w:r w:rsidR="002F4549" w:rsidRPr="00C11DDB">
              <w:rPr>
                <w:rFonts w:ascii="Calibri" w:eastAsia="Times New Roman" w:hAnsi="Calibri" w:cs="Calibri"/>
                <w:lang w:eastAsia="en-GB"/>
              </w:rPr>
              <w:t xml:space="preserve">nije </w:t>
            </w:r>
            <w:r w:rsidRPr="00C11DDB">
              <w:rPr>
                <w:rFonts w:ascii="Calibri" w:eastAsia="Times New Roman" w:hAnsi="Calibri" w:cs="Calibri"/>
                <w:lang w:eastAsia="en-GB"/>
              </w:rPr>
              <w:t>opravdan u odnosu na broj predloženih aktivnosti, uključenih sudionika i angažiranih osoba u provedbi aktivnosti: 2 boda</w:t>
            </w:r>
          </w:p>
          <w:p w14:paraId="7A4BAE55" w14:textId="60CE99A6" w:rsidR="00047D7B" w:rsidRPr="00C11DDB" w:rsidRDefault="00047D7B" w:rsidP="00047D7B">
            <w:pPr>
              <w:pStyle w:val="Odlomakpopisa"/>
              <w:numPr>
                <w:ilvl w:val="0"/>
                <w:numId w:val="25"/>
              </w:numPr>
              <w:ind w:left="720"/>
              <w:rPr>
                <w:rFonts w:ascii="Calibri" w:eastAsia="Times New Roman" w:hAnsi="Calibri" w:cs="Calibri"/>
                <w:lang w:eastAsia="en-GB"/>
              </w:rPr>
            </w:pPr>
            <w:r w:rsidRPr="00C11DDB">
              <w:rPr>
                <w:rFonts w:ascii="Calibri" w:eastAsia="Times New Roman" w:hAnsi="Calibri" w:cs="Calibri"/>
                <w:lang w:eastAsia="en-GB"/>
              </w:rPr>
              <w:t>Zatraženi iznos bespovratnih sredstava je opravdan u odnosu na broj predloženih aktivnosti, uključenih sudionika i angažiranih osoba u provedbi aktivnosti</w:t>
            </w:r>
            <w:r w:rsidR="003A4C6A" w:rsidRPr="00C11DDB">
              <w:rPr>
                <w:rFonts w:ascii="Calibri" w:eastAsia="Times New Roman" w:hAnsi="Calibri" w:cs="Calibri"/>
                <w:lang w:eastAsia="en-GB"/>
              </w:rPr>
              <w:t>, ali postoje odstupanja</w:t>
            </w:r>
            <w:r w:rsidRPr="00C11DDB">
              <w:rPr>
                <w:rFonts w:ascii="Calibri" w:eastAsia="Times New Roman" w:hAnsi="Calibri" w:cs="Calibri"/>
                <w:lang w:eastAsia="en-GB"/>
              </w:rPr>
              <w:t xml:space="preserve">: </w:t>
            </w:r>
            <w:r w:rsidR="002F4549" w:rsidRPr="00C11DDB">
              <w:rPr>
                <w:rFonts w:ascii="Calibri" w:eastAsia="Times New Roman" w:hAnsi="Calibri" w:cs="Calibri"/>
                <w:lang w:eastAsia="en-GB"/>
              </w:rPr>
              <w:t xml:space="preserve">6 </w:t>
            </w:r>
            <w:r w:rsidRPr="00C11DDB">
              <w:rPr>
                <w:rFonts w:ascii="Calibri" w:eastAsia="Times New Roman" w:hAnsi="Calibri" w:cs="Calibri"/>
                <w:lang w:eastAsia="en-GB"/>
              </w:rPr>
              <w:t>bod</w:t>
            </w:r>
            <w:r w:rsidR="002F4549" w:rsidRPr="00C11DDB">
              <w:rPr>
                <w:rFonts w:ascii="Calibri" w:eastAsia="Times New Roman" w:hAnsi="Calibri" w:cs="Calibri"/>
                <w:lang w:eastAsia="en-GB"/>
              </w:rPr>
              <w:t>ov</w:t>
            </w:r>
            <w:r w:rsidRPr="00C11DDB">
              <w:rPr>
                <w:rFonts w:ascii="Calibri" w:eastAsia="Times New Roman" w:hAnsi="Calibri" w:cs="Calibri"/>
                <w:lang w:eastAsia="en-GB"/>
              </w:rPr>
              <w:t>a</w:t>
            </w:r>
          </w:p>
          <w:p w14:paraId="79905E72" w14:textId="77777777" w:rsidR="00047D7B" w:rsidRPr="00C11DDB" w:rsidRDefault="00047D7B" w:rsidP="00047D7B">
            <w:pPr>
              <w:pStyle w:val="Odlomakpopisa"/>
              <w:numPr>
                <w:ilvl w:val="0"/>
                <w:numId w:val="25"/>
              </w:numPr>
              <w:ind w:left="720"/>
              <w:rPr>
                <w:rFonts w:ascii="Calibri" w:eastAsia="Times New Roman" w:hAnsi="Calibri" w:cs="Calibri"/>
                <w:lang w:eastAsia="en-GB"/>
              </w:rPr>
            </w:pPr>
            <w:r w:rsidRPr="00C11DDB">
              <w:rPr>
                <w:rFonts w:ascii="Calibri" w:eastAsia="Times New Roman" w:hAnsi="Calibri" w:cs="Calibri"/>
                <w:lang w:eastAsia="en-GB"/>
              </w:rPr>
              <w:t>Zatraženi iznos bespovratnih sredstava u potpunosti je opravdan u odnosu na broj predloženih aktivnosti, uključenih sudionika i angažiranih osoba u provedbi aktivnosti:</w:t>
            </w:r>
            <w:r w:rsidRPr="00C11DDB" w:rsidDel="00153A87">
              <w:rPr>
                <w:rFonts w:ascii="Calibri" w:eastAsia="Times New Roman" w:hAnsi="Calibri" w:cs="Calibri"/>
                <w:lang w:eastAsia="en-GB"/>
              </w:rPr>
              <w:t xml:space="preserve"> </w:t>
            </w:r>
            <w:r w:rsidRPr="00C11DDB">
              <w:rPr>
                <w:rFonts w:ascii="Calibri" w:eastAsia="Times New Roman" w:hAnsi="Calibri" w:cs="Calibri"/>
                <w:lang w:eastAsia="en-GB"/>
              </w:rPr>
              <w:t>10 bodova</w:t>
            </w:r>
          </w:p>
          <w:p w14:paraId="733E5108" w14:textId="703133B1" w:rsidR="00C40704" w:rsidRPr="001F4A35" w:rsidRDefault="00C40704" w:rsidP="00C40704">
            <w:pPr>
              <w:pStyle w:val="Odlomakpopisa"/>
              <w:rPr>
                <w:rFonts w:ascii="Calibri" w:eastAsia="Times New Roman" w:hAnsi="Calibri" w:cs="Calibri"/>
                <w:highlight w:val="yellow"/>
                <w:lang w:eastAsia="en-GB"/>
              </w:rPr>
            </w:pPr>
          </w:p>
        </w:tc>
        <w:tc>
          <w:tcPr>
            <w:tcW w:w="1842" w:type="dxa"/>
            <w:shd w:val="clear" w:color="000000" w:fill="FFFFFF"/>
            <w:noWrap/>
            <w:vAlign w:val="center"/>
            <w:hideMark/>
          </w:tcPr>
          <w:p w14:paraId="38B79180"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75559D0F" w14:textId="77777777" w:rsidR="00C40704" w:rsidRPr="00875AC9"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7077462D" w14:textId="77777777" w:rsidR="00C40704" w:rsidRDefault="00C40704" w:rsidP="00C40704">
            <w:pPr>
              <w:spacing w:after="0" w:line="240" w:lineRule="auto"/>
              <w:jc w:val="center"/>
              <w:rPr>
                <w:rFonts w:ascii="Calibri" w:eastAsia="Times New Roman" w:hAnsi="Calibri" w:cs="Calibri"/>
                <w:lang w:eastAsia="en-GB"/>
              </w:rPr>
            </w:pPr>
          </w:p>
          <w:p w14:paraId="2ACC24C2" w14:textId="77777777" w:rsidR="00C40704" w:rsidRDefault="00C40704" w:rsidP="00C40704">
            <w:pPr>
              <w:spacing w:after="0" w:line="240" w:lineRule="auto"/>
              <w:jc w:val="center"/>
              <w:rPr>
                <w:rFonts w:ascii="Calibri" w:eastAsia="Times New Roman" w:hAnsi="Calibri" w:cs="Calibri"/>
                <w:lang w:eastAsia="en-GB"/>
              </w:rPr>
            </w:pPr>
          </w:p>
          <w:p w14:paraId="24742123" w14:textId="77777777" w:rsidR="00C40704" w:rsidRDefault="00C40704" w:rsidP="00C40704">
            <w:pPr>
              <w:spacing w:after="0" w:line="240" w:lineRule="auto"/>
              <w:jc w:val="center"/>
              <w:rPr>
                <w:rFonts w:ascii="Calibri" w:eastAsia="Times New Roman" w:hAnsi="Calibri" w:cs="Calibri"/>
                <w:lang w:eastAsia="en-GB"/>
              </w:rPr>
            </w:pPr>
          </w:p>
          <w:p w14:paraId="1818198F" w14:textId="77777777" w:rsidR="00C40704" w:rsidRDefault="00C40704" w:rsidP="00C40704">
            <w:pPr>
              <w:spacing w:after="0" w:line="240" w:lineRule="auto"/>
              <w:jc w:val="center"/>
              <w:rPr>
                <w:rFonts w:ascii="Calibri" w:eastAsia="Times New Roman" w:hAnsi="Calibri" w:cs="Calibri"/>
                <w:lang w:eastAsia="en-GB"/>
              </w:rPr>
            </w:pPr>
          </w:p>
          <w:p w14:paraId="63B2C64D" w14:textId="77777777" w:rsidR="00C40704" w:rsidRDefault="00C40704" w:rsidP="00C40704">
            <w:pPr>
              <w:spacing w:after="0" w:line="240" w:lineRule="auto"/>
              <w:jc w:val="center"/>
              <w:rPr>
                <w:rFonts w:ascii="Calibri" w:eastAsia="Times New Roman" w:hAnsi="Calibri" w:cs="Calibri"/>
                <w:lang w:eastAsia="en-GB"/>
              </w:rPr>
            </w:pPr>
          </w:p>
          <w:p w14:paraId="142AB1DA" w14:textId="77777777" w:rsidR="00C40704" w:rsidRDefault="00C40704" w:rsidP="00C40704">
            <w:pPr>
              <w:spacing w:after="0" w:line="240" w:lineRule="auto"/>
              <w:jc w:val="center"/>
              <w:rPr>
                <w:rFonts w:ascii="Calibri" w:eastAsia="Times New Roman" w:hAnsi="Calibri" w:cs="Calibri"/>
                <w:lang w:eastAsia="en-GB"/>
              </w:rPr>
            </w:pPr>
          </w:p>
          <w:p w14:paraId="5BDDDD29" w14:textId="77777777" w:rsidR="00C40704" w:rsidRPr="002977EA" w:rsidRDefault="00C40704" w:rsidP="00C40704">
            <w:pPr>
              <w:spacing w:after="0" w:line="240" w:lineRule="auto"/>
              <w:rPr>
                <w:rFonts w:ascii="Calibri" w:eastAsia="Times New Roman" w:hAnsi="Calibri" w:cs="Calibri"/>
                <w:b/>
                <w:bCs/>
                <w:lang w:eastAsia="en-GB"/>
              </w:rPr>
            </w:pPr>
          </w:p>
          <w:p w14:paraId="697A42A3" w14:textId="77777777" w:rsidR="00C40704" w:rsidRPr="002977EA" w:rsidRDefault="00C40704" w:rsidP="00C40704">
            <w:pPr>
              <w:spacing w:after="0" w:line="240" w:lineRule="auto"/>
              <w:jc w:val="center"/>
              <w:rPr>
                <w:rFonts w:ascii="Calibri" w:eastAsia="Times New Roman" w:hAnsi="Calibri" w:cs="Calibri"/>
                <w:b/>
                <w:bCs/>
                <w:lang w:eastAsia="en-GB"/>
              </w:rPr>
            </w:pPr>
          </w:p>
          <w:p w14:paraId="125B51C4" w14:textId="77777777" w:rsidR="00C40704" w:rsidRPr="002977EA" w:rsidRDefault="00C40704" w:rsidP="00C40704">
            <w:pPr>
              <w:spacing w:after="0" w:line="240" w:lineRule="auto"/>
              <w:jc w:val="center"/>
              <w:rPr>
                <w:rFonts w:ascii="Calibri" w:eastAsia="Times New Roman" w:hAnsi="Calibri" w:cs="Calibri"/>
                <w:b/>
                <w:bCs/>
                <w:lang w:eastAsia="en-GB"/>
              </w:rPr>
            </w:pPr>
            <w:r w:rsidRPr="002977EA">
              <w:rPr>
                <w:rFonts w:ascii="Calibri" w:eastAsia="Times New Roman" w:hAnsi="Calibri" w:cs="Calibri"/>
                <w:b/>
                <w:bCs/>
                <w:lang w:eastAsia="en-GB"/>
              </w:rPr>
              <w:t>Prijavni obrazac</w:t>
            </w:r>
          </w:p>
          <w:p w14:paraId="545C8AEB" w14:textId="77777777" w:rsidR="00C40704" w:rsidRPr="002977EA" w:rsidRDefault="00C40704" w:rsidP="00C40704">
            <w:pPr>
              <w:spacing w:after="0" w:line="240" w:lineRule="auto"/>
              <w:jc w:val="center"/>
              <w:rPr>
                <w:rFonts w:ascii="Calibri" w:eastAsia="Times New Roman" w:hAnsi="Calibri" w:cs="Calibri"/>
                <w:b/>
                <w:bCs/>
                <w:lang w:eastAsia="en-GB"/>
              </w:rPr>
            </w:pPr>
            <w:r w:rsidRPr="002977EA">
              <w:rPr>
                <w:rFonts w:ascii="Calibri" w:eastAsia="Times New Roman" w:hAnsi="Calibri" w:cs="Calibri"/>
                <w:b/>
                <w:bCs/>
                <w:lang w:eastAsia="en-GB"/>
              </w:rPr>
              <w:t>PRORAČUN</w:t>
            </w:r>
          </w:p>
          <w:p w14:paraId="0DC7C544" w14:textId="116909E9" w:rsidR="00C40704" w:rsidRPr="00875AC9" w:rsidRDefault="00C40704" w:rsidP="001172B0">
            <w:pPr>
              <w:jc w:val="center"/>
              <w:rPr>
                <w:rFonts w:ascii="Calibri" w:eastAsia="Times New Roman" w:hAnsi="Calibri" w:cs="Calibri"/>
                <w:lang w:eastAsia="en-GB"/>
              </w:rPr>
            </w:pPr>
            <w:r w:rsidRPr="002977EA">
              <w:rPr>
                <w:rFonts w:ascii="Calibri" w:eastAsia="Times New Roman" w:hAnsi="Calibri" w:cs="Calibri"/>
                <w:b/>
                <w:bCs/>
                <w:lang w:eastAsia="en-GB"/>
              </w:rPr>
              <w:lastRenderedPageBreak/>
              <w:t xml:space="preserve">AKTIVNOSTI </w:t>
            </w:r>
            <w:r w:rsidR="00CF2AB7" w:rsidRPr="00CF2E25">
              <w:rPr>
                <w:rFonts w:ascii="Calibri" w:eastAsia="Times New Roman" w:hAnsi="Calibri" w:cs="Calibri"/>
                <w:b/>
                <w:bCs/>
                <w:lang w:eastAsia="en-GB"/>
              </w:rPr>
              <w:t>POKAZATELJI I REZULTATI</w:t>
            </w:r>
          </w:p>
        </w:tc>
      </w:tr>
      <w:tr w:rsidR="00C40704" w:rsidRPr="00875AC9" w14:paraId="18CC6B3F" w14:textId="77777777" w:rsidTr="00BF34DA">
        <w:trPr>
          <w:trHeight w:val="1035"/>
        </w:trPr>
        <w:tc>
          <w:tcPr>
            <w:tcW w:w="662" w:type="dxa"/>
            <w:shd w:val="clear" w:color="auto" w:fill="E2EFD9" w:themeFill="accent6" w:themeFillTint="33"/>
            <w:noWrap/>
            <w:vAlign w:val="center"/>
          </w:tcPr>
          <w:p w14:paraId="03A8A7C5" w14:textId="21882219"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color w:val="C00000"/>
                <w:lang w:eastAsia="en-GB"/>
              </w:rPr>
              <w:lastRenderedPageBreak/>
              <w:t>2.</w:t>
            </w:r>
            <w:r>
              <w:rPr>
                <w:rFonts w:ascii="Calibri" w:eastAsia="Times New Roman" w:hAnsi="Calibri" w:cs="Calibri"/>
                <w:color w:val="C00000"/>
                <w:lang w:eastAsia="en-GB"/>
              </w:rPr>
              <w:t>2</w:t>
            </w:r>
            <w:r w:rsidRPr="00875AC9">
              <w:rPr>
                <w:rFonts w:ascii="Calibri" w:eastAsia="Times New Roman" w:hAnsi="Calibri" w:cs="Calibri"/>
                <w:color w:val="C00000"/>
                <w:lang w:eastAsia="en-GB"/>
              </w:rPr>
              <w:t>.</w:t>
            </w:r>
          </w:p>
        </w:tc>
        <w:tc>
          <w:tcPr>
            <w:tcW w:w="4300" w:type="dxa"/>
            <w:shd w:val="clear" w:color="auto" w:fill="E2EFD9" w:themeFill="accent6" w:themeFillTint="33"/>
            <w:vAlign w:val="center"/>
          </w:tcPr>
          <w:p w14:paraId="7838E9A9" w14:textId="05ADD93C" w:rsidR="00C40704" w:rsidRPr="00C70146" w:rsidRDefault="00C40704" w:rsidP="00C40704">
            <w:pPr>
              <w:spacing w:after="0" w:line="240" w:lineRule="auto"/>
              <w:rPr>
                <w:rFonts w:ascii="Calibri" w:eastAsia="Times New Roman" w:hAnsi="Calibri" w:cs="Calibri"/>
                <w:lang w:eastAsia="en-GB"/>
              </w:rPr>
            </w:pPr>
            <w:r w:rsidRPr="00875AC9">
              <w:rPr>
                <w:rFonts w:ascii="Calibri" w:eastAsia="Times New Roman" w:hAnsi="Calibri" w:cs="Calibri"/>
                <w:color w:val="C00000"/>
                <w:lang w:eastAsia="en-GB"/>
              </w:rPr>
              <w:t xml:space="preserve">• u kojoj je mjeri jasno definiran način provedbe aktivnosti, rokovi, organizacija, zadaci te podjela odgovornosti u provedbi </w:t>
            </w:r>
            <w:r>
              <w:rPr>
                <w:rFonts w:ascii="Calibri" w:eastAsia="Times New Roman" w:hAnsi="Calibri" w:cs="Calibri"/>
                <w:color w:val="C00000"/>
                <w:lang w:eastAsia="en-GB"/>
              </w:rPr>
              <w:t xml:space="preserve">operacije </w:t>
            </w:r>
            <w:r w:rsidRPr="00875AC9">
              <w:rPr>
                <w:rFonts w:ascii="Calibri" w:eastAsia="Times New Roman" w:hAnsi="Calibri" w:cs="Calibri"/>
                <w:color w:val="C00000"/>
                <w:lang w:eastAsia="en-GB"/>
              </w:rPr>
              <w:t>između Partnera, ukoliko je primjenjivo</w:t>
            </w:r>
          </w:p>
        </w:tc>
        <w:tc>
          <w:tcPr>
            <w:tcW w:w="1842" w:type="dxa"/>
            <w:shd w:val="clear" w:color="auto" w:fill="E2EFD9" w:themeFill="accent6" w:themeFillTint="33"/>
            <w:noWrap/>
            <w:vAlign w:val="center"/>
          </w:tcPr>
          <w:p w14:paraId="3A68E1F8" w14:textId="79737F00" w:rsidR="00C40704" w:rsidRPr="00875AC9" w:rsidRDefault="004F05EB" w:rsidP="00C40704">
            <w:pPr>
              <w:spacing w:after="0" w:line="240" w:lineRule="auto"/>
              <w:jc w:val="center"/>
              <w:rPr>
                <w:rFonts w:ascii="Calibri" w:eastAsia="Times New Roman" w:hAnsi="Calibri" w:cs="Calibri"/>
                <w:lang w:eastAsia="en-GB"/>
              </w:rPr>
            </w:pPr>
            <w:r>
              <w:rPr>
                <w:rFonts w:ascii="Calibri" w:eastAsia="Times New Roman" w:hAnsi="Calibri" w:cs="Calibri"/>
                <w:color w:val="C00000"/>
                <w:lang w:eastAsia="en-GB"/>
              </w:rPr>
              <w:t>1</w:t>
            </w:r>
            <w:r w:rsidR="00C40704" w:rsidRPr="00875AC9">
              <w:rPr>
                <w:rFonts w:ascii="Calibri" w:eastAsia="Times New Roman" w:hAnsi="Calibri" w:cs="Calibri"/>
                <w:color w:val="C00000"/>
                <w:lang w:eastAsia="en-GB"/>
              </w:rPr>
              <w:t>-</w:t>
            </w:r>
            <w:r w:rsidR="00C40704">
              <w:rPr>
                <w:rFonts w:ascii="Calibri" w:eastAsia="Times New Roman" w:hAnsi="Calibri" w:cs="Calibri"/>
                <w:color w:val="C00000"/>
                <w:lang w:eastAsia="en-GB"/>
              </w:rPr>
              <w:t>5</w:t>
            </w:r>
          </w:p>
        </w:tc>
        <w:tc>
          <w:tcPr>
            <w:tcW w:w="1418" w:type="dxa"/>
            <w:shd w:val="clear" w:color="auto" w:fill="E2EFD9" w:themeFill="accent6" w:themeFillTint="33"/>
            <w:noWrap/>
            <w:vAlign w:val="center"/>
          </w:tcPr>
          <w:p w14:paraId="64B1BE62" w14:textId="77777777" w:rsidR="00C40704" w:rsidRDefault="00C40704" w:rsidP="00C40704">
            <w:pPr>
              <w:spacing w:after="0" w:line="240" w:lineRule="auto"/>
              <w:jc w:val="center"/>
              <w:rPr>
                <w:rFonts w:ascii="Calibri" w:eastAsia="Times New Roman" w:hAnsi="Calibri" w:cs="Calibri"/>
                <w:lang w:eastAsia="en-GB"/>
              </w:rPr>
            </w:pPr>
          </w:p>
        </w:tc>
        <w:tc>
          <w:tcPr>
            <w:tcW w:w="1984" w:type="dxa"/>
            <w:shd w:val="clear" w:color="auto" w:fill="E2EFD9" w:themeFill="accent6" w:themeFillTint="33"/>
          </w:tcPr>
          <w:p w14:paraId="11E1A6E5" w14:textId="77777777" w:rsidR="00C40704" w:rsidRDefault="00C40704" w:rsidP="00C40704">
            <w:pPr>
              <w:spacing w:after="0" w:line="240" w:lineRule="auto"/>
              <w:jc w:val="center"/>
              <w:rPr>
                <w:rFonts w:ascii="Calibri" w:eastAsia="Times New Roman" w:hAnsi="Calibri" w:cs="Calibri"/>
                <w:lang w:eastAsia="en-GB"/>
              </w:rPr>
            </w:pPr>
          </w:p>
        </w:tc>
      </w:tr>
      <w:tr w:rsidR="00C40704" w:rsidRPr="00875AC9" w14:paraId="0611FAFD" w14:textId="77777777" w:rsidTr="00BF34DA">
        <w:trPr>
          <w:trHeight w:val="870"/>
        </w:trPr>
        <w:tc>
          <w:tcPr>
            <w:tcW w:w="662" w:type="dxa"/>
            <w:shd w:val="clear" w:color="000000" w:fill="FFFFFF"/>
            <w:noWrap/>
            <w:vAlign w:val="center"/>
          </w:tcPr>
          <w:p w14:paraId="654AD34F" w14:textId="78FA69B3"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a.</w:t>
            </w:r>
          </w:p>
        </w:tc>
        <w:tc>
          <w:tcPr>
            <w:tcW w:w="4300" w:type="dxa"/>
            <w:shd w:val="clear" w:color="000000" w:fill="FFFFFF"/>
            <w:vAlign w:val="center"/>
          </w:tcPr>
          <w:p w14:paraId="39B5EB6B" w14:textId="77777777" w:rsidR="00C40704" w:rsidRPr="00437DBD" w:rsidRDefault="00C40704" w:rsidP="00C40704">
            <w:pPr>
              <w:pStyle w:val="Default"/>
              <w:spacing w:line="276" w:lineRule="auto"/>
              <w:jc w:val="both"/>
              <w:rPr>
                <w:rFonts w:ascii="Calibri" w:eastAsia="Times New Roman" w:hAnsi="Calibri" w:cs="Calibri"/>
                <w:color w:val="auto"/>
                <w:sz w:val="22"/>
                <w:szCs w:val="22"/>
                <w:lang w:eastAsia="en-GB"/>
              </w:rPr>
            </w:pPr>
          </w:p>
          <w:p w14:paraId="53C2B8D0" w14:textId="77777777" w:rsidR="00C40704" w:rsidRPr="00437DBD" w:rsidRDefault="00C40704" w:rsidP="00C40704">
            <w:pPr>
              <w:pStyle w:val="Default"/>
              <w:spacing w:line="276" w:lineRule="auto"/>
              <w:jc w:val="both"/>
              <w:rPr>
                <w:rFonts w:ascii="Calibri" w:eastAsia="Times New Roman" w:hAnsi="Calibri" w:cs="Calibri"/>
                <w:color w:val="auto"/>
                <w:sz w:val="22"/>
                <w:szCs w:val="22"/>
                <w:lang w:eastAsia="en-GB"/>
              </w:rPr>
            </w:pPr>
            <w:r w:rsidRPr="00437DBD">
              <w:rPr>
                <w:rFonts w:ascii="Calibri" w:eastAsia="Times New Roman" w:hAnsi="Calibri" w:cs="Calibri"/>
                <w:color w:val="auto"/>
                <w:sz w:val="22"/>
                <w:szCs w:val="22"/>
                <w:lang w:eastAsia="en-GB"/>
              </w:rPr>
              <w:t xml:space="preserve">Obrazloženje ocjene: </w:t>
            </w:r>
          </w:p>
          <w:p w14:paraId="2A7F3D66" w14:textId="02FA7356" w:rsidR="00C40704" w:rsidRDefault="00C40704" w:rsidP="00C40704">
            <w:pPr>
              <w:pStyle w:val="Default"/>
              <w:spacing w:before="240"/>
              <w:jc w:val="both"/>
              <w:rPr>
                <w:rFonts w:ascii="Calibri" w:eastAsia="Times New Roman" w:hAnsi="Calibri" w:cs="Calibri"/>
                <w:color w:val="auto"/>
                <w:sz w:val="22"/>
                <w:szCs w:val="22"/>
                <w:lang w:eastAsia="en-GB"/>
              </w:rPr>
            </w:pPr>
            <w:r w:rsidRPr="00437DBD">
              <w:rPr>
                <w:rFonts w:ascii="Calibri" w:eastAsia="Times New Roman" w:hAnsi="Calibri" w:cs="Calibri"/>
                <w:color w:val="auto"/>
                <w:sz w:val="22"/>
                <w:szCs w:val="22"/>
                <w:lang w:eastAsia="en-GB"/>
              </w:rPr>
              <w:t>2.</w:t>
            </w:r>
            <w:r>
              <w:rPr>
                <w:rFonts w:ascii="Calibri" w:eastAsia="Times New Roman" w:hAnsi="Calibri" w:cs="Calibri"/>
                <w:color w:val="auto"/>
                <w:sz w:val="22"/>
                <w:szCs w:val="22"/>
                <w:lang w:eastAsia="en-GB"/>
              </w:rPr>
              <w:t>2</w:t>
            </w:r>
            <w:r w:rsidRPr="00437DBD">
              <w:rPr>
                <w:rFonts w:ascii="Calibri" w:eastAsia="Times New Roman" w:hAnsi="Calibri" w:cs="Calibri"/>
                <w:color w:val="auto"/>
                <w:sz w:val="22"/>
                <w:szCs w:val="22"/>
                <w:lang w:eastAsia="en-GB"/>
              </w:rPr>
              <w:t>.1. Način provedbe svih predviđenih aktivnosti, rokovi i organizacija jasno su opisani, uz jasno razloženu podjelu zadataka i odgovornosti između partnera u provedbi aktivnosti</w:t>
            </w:r>
            <w:r>
              <w:rPr>
                <w:rFonts w:ascii="Calibri" w:eastAsia="Times New Roman" w:hAnsi="Calibri" w:cs="Calibri"/>
                <w:color w:val="auto"/>
                <w:sz w:val="22"/>
                <w:szCs w:val="22"/>
                <w:lang w:eastAsia="en-GB"/>
              </w:rPr>
              <w:t>:</w:t>
            </w:r>
          </w:p>
          <w:p w14:paraId="00A01099" w14:textId="5EDC29A5" w:rsidR="00C40704" w:rsidRPr="00C77604" w:rsidRDefault="00C40704" w:rsidP="00C40704">
            <w:pPr>
              <w:pStyle w:val="Default"/>
              <w:numPr>
                <w:ilvl w:val="0"/>
                <w:numId w:val="25"/>
              </w:numPr>
              <w:spacing w:before="240" w:line="276" w:lineRule="auto"/>
              <w:ind w:left="720"/>
              <w:jc w:val="both"/>
              <w:rPr>
                <w:rFonts w:ascii="Calibri" w:eastAsia="Times New Roman" w:hAnsi="Calibri" w:cs="Calibri"/>
                <w:color w:val="auto"/>
                <w:sz w:val="22"/>
                <w:szCs w:val="22"/>
                <w:lang w:eastAsia="en-GB"/>
              </w:rPr>
            </w:pPr>
            <w:r>
              <w:rPr>
                <w:rFonts w:ascii="Calibri" w:eastAsia="Times New Roman" w:hAnsi="Calibri" w:cs="Calibri"/>
                <w:color w:val="auto"/>
                <w:sz w:val="22"/>
                <w:szCs w:val="22"/>
                <w:lang w:eastAsia="en-GB"/>
              </w:rPr>
              <w:t>Nedovoljno</w:t>
            </w:r>
            <w:r w:rsidRPr="00C77604">
              <w:rPr>
                <w:rFonts w:ascii="Calibri" w:eastAsia="Times New Roman" w:hAnsi="Calibri" w:cs="Calibri"/>
                <w:color w:val="auto"/>
                <w:sz w:val="22"/>
                <w:szCs w:val="22"/>
                <w:lang w:eastAsia="en-GB"/>
              </w:rPr>
              <w:t xml:space="preserve">: </w:t>
            </w:r>
            <w:r w:rsidR="00176EE7">
              <w:rPr>
                <w:rFonts w:ascii="Calibri" w:eastAsia="Times New Roman" w:hAnsi="Calibri" w:cs="Calibri"/>
                <w:color w:val="auto"/>
                <w:sz w:val="22"/>
                <w:szCs w:val="22"/>
                <w:lang w:eastAsia="en-GB"/>
              </w:rPr>
              <w:t>1</w:t>
            </w:r>
            <w:r w:rsidRPr="00C77604">
              <w:rPr>
                <w:rFonts w:ascii="Calibri" w:eastAsia="Times New Roman" w:hAnsi="Calibri" w:cs="Calibri"/>
                <w:color w:val="auto"/>
                <w:sz w:val="22"/>
                <w:szCs w:val="22"/>
                <w:lang w:eastAsia="en-GB"/>
              </w:rPr>
              <w:t xml:space="preserve"> bod</w:t>
            </w:r>
          </w:p>
          <w:p w14:paraId="17A972DC" w14:textId="77777777" w:rsidR="00C40704" w:rsidRPr="00437DBD" w:rsidRDefault="00C40704" w:rsidP="00C40704">
            <w:pPr>
              <w:pStyle w:val="Default"/>
              <w:numPr>
                <w:ilvl w:val="0"/>
                <w:numId w:val="25"/>
              </w:numPr>
              <w:spacing w:line="276" w:lineRule="auto"/>
              <w:ind w:left="720"/>
              <w:jc w:val="both"/>
              <w:rPr>
                <w:rFonts w:ascii="Calibri" w:eastAsia="Times New Roman" w:hAnsi="Calibri" w:cs="Calibri"/>
                <w:color w:val="auto"/>
                <w:sz w:val="22"/>
                <w:szCs w:val="22"/>
                <w:lang w:eastAsia="en-GB"/>
              </w:rPr>
            </w:pPr>
            <w:r w:rsidRPr="00437DBD">
              <w:rPr>
                <w:rFonts w:ascii="Calibri" w:eastAsia="Times New Roman" w:hAnsi="Calibri" w:cs="Calibri"/>
                <w:color w:val="auto"/>
                <w:sz w:val="22"/>
                <w:szCs w:val="22"/>
                <w:lang w:eastAsia="en-GB"/>
              </w:rPr>
              <w:t>Djelomično: 3 boda</w:t>
            </w:r>
          </w:p>
          <w:p w14:paraId="5AA81B04" w14:textId="77777777" w:rsidR="00C40704" w:rsidRPr="00437DBD" w:rsidRDefault="00C40704" w:rsidP="00C40704">
            <w:pPr>
              <w:pStyle w:val="Default"/>
              <w:numPr>
                <w:ilvl w:val="0"/>
                <w:numId w:val="25"/>
              </w:numPr>
              <w:spacing w:line="276" w:lineRule="auto"/>
              <w:ind w:left="720"/>
              <w:jc w:val="both"/>
              <w:rPr>
                <w:rFonts w:ascii="Calibri" w:eastAsia="Times New Roman" w:hAnsi="Calibri" w:cs="Calibri"/>
                <w:color w:val="auto"/>
                <w:sz w:val="22"/>
                <w:szCs w:val="22"/>
                <w:lang w:eastAsia="en-GB"/>
              </w:rPr>
            </w:pPr>
            <w:r w:rsidRPr="00437DBD">
              <w:rPr>
                <w:rFonts w:ascii="Calibri" w:eastAsia="Times New Roman" w:hAnsi="Calibri" w:cs="Calibri"/>
                <w:color w:val="auto"/>
                <w:sz w:val="22"/>
                <w:szCs w:val="22"/>
                <w:lang w:eastAsia="en-GB"/>
              </w:rPr>
              <w:t>U potpunosti: 5 bodova</w:t>
            </w:r>
          </w:p>
          <w:p w14:paraId="350DDBB2" w14:textId="77777777" w:rsidR="00C40704" w:rsidRPr="00437DBD" w:rsidRDefault="00C40704" w:rsidP="00C40704">
            <w:pPr>
              <w:pStyle w:val="Default"/>
              <w:spacing w:line="276" w:lineRule="auto"/>
              <w:jc w:val="both"/>
              <w:rPr>
                <w:rFonts w:ascii="Calibri" w:eastAsia="Times New Roman" w:hAnsi="Calibri" w:cs="Calibri"/>
                <w:color w:val="auto"/>
                <w:sz w:val="22"/>
                <w:szCs w:val="22"/>
                <w:lang w:eastAsia="en-GB"/>
              </w:rPr>
            </w:pPr>
          </w:p>
          <w:p w14:paraId="0299743D" w14:textId="77777777" w:rsidR="00C40704" w:rsidRPr="00C70146" w:rsidRDefault="00C40704" w:rsidP="00C40704">
            <w:pPr>
              <w:pStyle w:val="Default"/>
              <w:spacing w:line="276" w:lineRule="auto"/>
              <w:jc w:val="both"/>
              <w:rPr>
                <w:rFonts w:ascii="Calibri" w:eastAsia="Times New Roman" w:hAnsi="Calibri" w:cs="Calibri"/>
                <w:color w:val="auto"/>
                <w:sz w:val="22"/>
                <w:szCs w:val="22"/>
                <w:lang w:eastAsia="en-GB"/>
              </w:rPr>
            </w:pPr>
          </w:p>
        </w:tc>
        <w:tc>
          <w:tcPr>
            <w:tcW w:w="1842" w:type="dxa"/>
            <w:shd w:val="clear" w:color="000000" w:fill="FFFFFF"/>
            <w:noWrap/>
            <w:vAlign w:val="center"/>
          </w:tcPr>
          <w:p w14:paraId="540D0946"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1329965B" w14:textId="11E811E1" w:rsidR="00C40704"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0F02A3E8" w14:textId="77777777" w:rsidR="00C40704" w:rsidRDefault="00C40704" w:rsidP="00C40704">
            <w:pPr>
              <w:spacing w:after="0" w:line="240" w:lineRule="auto"/>
              <w:jc w:val="center"/>
              <w:rPr>
                <w:rFonts w:ascii="Calibri" w:eastAsia="Times New Roman" w:hAnsi="Calibri" w:cs="Calibri"/>
                <w:lang w:eastAsia="en-GB"/>
              </w:rPr>
            </w:pPr>
          </w:p>
          <w:p w14:paraId="21466CE8" w14:textId="77777777" w:rsidR="00C40704" w:rsidRDefault="00C40704" w:rsidP="00C40704">
            <w:pPr>
              <w:spacing w:after="0" w:line="240" w:lineRule="auto"/>
              <w:jc w:val="center"/>
              <w:rPr>
                <w:rFonts w:ascii="Calibri" w:eastAsia="Times New Roman" w:hAnsi="Calibri" w:cs="Calibri"/>
                <w:lang w:eastAsia="en-GB"/>
              </w:rPr>
            </w:pPr>
          </w:p>
          <w:p w14:paraId="3ABF7823" w14:textId="77777777" w:rsidR="00C40704" w:rsidRDefault="00C40704" w:rsidP="00C40704">
            <w:pPr>
              <w:spacing w:after="0" w:line="240" w:lineRule="auto"/>
              <w:jc w:val="center"/>
              <w:rPr>
                <w:rFonts w:ascii="Calibri" w:eastAsia="Times New Roman" w:hAnsi="Calibri" w:cs="Calibri"/>
                <w:lang w:eastAsia="en-GB"/>
              </w:rPr>
            </w:pPr>
          </w:p>
          <w:p w14:paraId="25545C33" w14:textId="77777777" w:rsidR="00C40704" w:rsidRDefault="00C40704" w:rsidP="00C40704">
            <w:pPr>
              <w:spacing w:after="0" w:line="240" w:lineRule="auto"/>
              <w:jc w:val="center"/>
              <w:rPr>
                <w:rFonts w:ascii="Calibri" w:eastAsia="Times New Roman" w:hAnsi="Calibri" w:cs="Calibri"/>
                <w:lang w:eastAsia="en-GB"/>
              </w:rPr>
            </w:pPr>
          </w:p>
          <w:p w14:paraId="327542DB" w14:textId="77777777" w:rsidR="00C40704" w:rsidRDefault="00C40704" w:rsidP="00C40704">
            <w:pPr>
              <w:spacing w:after="0" w:line="240" w:lineRule="auto"/>
              <w:jc w:val="center"/>
              <w:rPr>
                <w:rFonts w:ascii="Calibri" w:eastAsia="Times New Roman" w:hAnsi="Calibri" w:cs="Calibri"/>
                <w:lang w:eastAsia="en-GB"/>
              </w:rPr>
            </w:pPr>
          </w:p>
          <w:p w14:paraId="3B04E6C8" w14:textId="77777777" w:rsidR="00C40704" w:rsidRDefault="00C40704" w:rsidP="00C40704">
            <w:pPr>
              <w:rPr>
                <w:rFonts w:ascii="Calibri" w:eastAsia="Times New Roman" w:hAnsi="Calibri" w:cs="Calibri"/>
                <w:lang w:eastAsia="en-GB"/>
              </w:rPr>
            </w:pPr>
          </w:p>
          <w:p w14:paraId="4616576E" w14:textId="77777777" w:rsidR="00C40704" w:rsidRPr="000C2CED" w:rsidRDefault="00C40704" w:rsidP="00C40704">
            <w:pPr>
              <w:spacing w:after="0" w:line="240" w:lineRule="auto"/>
              <w:rPr>
                <w:rFonts w:ascii="Calibri" w:eastAsia="Times New Roman" w:hAnsi="Calibri" w:cs="Calibri"/>
                <w:b/>
                <w:bCs/>
                <w:lang w:eastAsia="en-GB"/>
              </w:rPr>
            </w:pPr>
          </w:p>
          <w:p w14:paraId="6224E975" w14:textId="77777777" w:rsidR="00C40704" w:rsidRPr="000C2CED" w:rsidRDefault="00C40704" w:rsidP="00C40704">
            <w:pPr>
              <w:spacing w:after="0" w:line="240" w:lineRule="auto"/>
              <w:jc w:val="center"/>
              <w:rPr>
                <w:rFonts w:ascii="Calibri" w:eastAsia="Times New Roman" w:hAnsi="Calibri" w:cs="Calibri"/>
                <w:b/>
                <w:bCs/>
                <w:lang w:eastAsia="en-GB"/>
              </w:rPr>
            </w:pPr>
            <w:r w:rsidRPr="000C2CED">
              <w:rPr>
                <w:rFonts w:ascii="Calibri" w:eastAsia="Times New Roman" w:hAnsi="Calibri" w:cs="Calibri"/>
                <w:b/>
                <w:bCs/>
                <w:lang w:eastAsia="en-GB"/>
              </w:rPr>
              <w:t>Prijavni obrazac</w:t>
            </w:r>
          </w:p>
          <w:p w14:paraId="3D1D06D2" w14:textId="77777777" w:rsidR="00C40704" w:rsidRPr="000C2CED" w:rsidRDefault="00C40704" w:rsidP="00C40704">
            <w:pPr>
              <w:jc w:val="center"/>
              <w:rPr>
                <w:b/>
                <w:bCs/>
              </w:rPr>
            </w:pPr>
            <w:r w:rsidRPr="000C2CED">
              <w:rPr>
                <w:rFonts w:ascii="Calibri" w:eastAsia="Times New Roman" w:hAnsi="Calibri" w:cs="Calibri"/>
                <w:b/>
                <w:bCs/>
                <w:lang w:eastAsia="en-GB"/>
              </w:rPr>
              <w:t>AKTIVNOSTI</w:t>
            </w:r>
          </w:p>
          <w:p w14:paraId="3D79D5F5" w14:textId="539CC8A4" w:rsidR="00C40704" w:rsidRDefault="00C40704" w:rsidP="00C40704">
            <w:pPr>
              <w:spacing w:after="0" w:line="240" w:lineRule="auto"/>
              <w:jc w:val="center"/>
              <w:rPr>
                <w:rFonts w:ascii="Calibri" w:eastAsia="Times New Roman" w:hAnsi="Calibri" w:cs="Calibri"/>
                <w:lang w:eastAsia="en-GB"/>
              </w:rPr>
            </w:pPr>
          </w:p>
        </w:tc>
      </w:tr>
      <w:tr w:rsidR="00C40704" w:rsidRPr="00875AC9" w14:paraId="5CA9FE30" w14:textId="77777777" w:rsidTr="00BF34DA">
        <w:trPr>
          <w:trHeight w:val="870"/>
        </w:trPr>
        <w:tc>
          <w:tcPr>
            <w:tcW w:w="662" w:type="dxa"/>
            <w:shd w:val="clear" w:color="000000" w:fill="E2EFDA"/>
            <w:noWrap/>
            <w:vAlign w:val="center"/>
            <w:hideMark/>
          </w:tcPr>
          <w:p w14:paraId="242D98DD" w14:textId="77777777"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3</w:t>
            </w:r>
            <w:r w:rsidRPr="00875AC9">
              <w:rPr>
                <w:rFonts w:ascii="Calibri" w:eastAsia="Times New Roman" w:hAnsi="Calibri" w:cs="Calibri"/>
                <w:color w:val="C00000"/>
                <w:lang w:eastAsia="en-GB"/>
              </w:rPr>
              <w:t>.</w:t>
            </w:r>
          </w:p>
        </w:tc>
        <w:tc>
          <w:tcPr>
            <w:tcW w:w="4300" w:type="dxa"/>
            <w:shd w:val="clear" w:color="000000" w:fill="E2EFDA"/>
            <w:vAlign w:val="center"/>
            <w:hideMark/>
          </w:tcPr>
          <w:p w14:paraId="044E2231"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Usklađenost i doprinos horizontalnim načelima</w:t>
            </w:r>
          </w:p>
        </w:tc>
        <w:tc>
          <w:tcPr>
            <w:tcW w:w="1842" w:type="dxa"/>
            <w:shd w:val="clear" w:color="000000" w:fill="E2EFDA"/>
            <w:noWrap/>
            <w:vAlign w:val="center"/>
            <w:hideMark/>
          </w:tcPr>
          <w:p w14:paraId="4482655A" w14:textId="2A98F514"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0</w:t>
            </w:r>
            <w:r w:rsidRPr="00875AC9">
              <w:rPr>
                <w:rFonts w:ascii="Calibri" w:eastAsia="Times New Roman" w:hAnsi="Calibri" w:cs="Calibri"/>
                <w:color w:val="C00000"/>
                <w:lang w:eastAsia="en-GB"/>
              </w:rPr>
              <w:t>-</w:t>
            </w:r>
            <w:r>
              <w:rPr>
                <w:rFonts w:ascii="Calibri" w:eastAsia="Times New Roman" w:hAnsi="Calibri" w:cs="Calibri"/>
                <w:color w:val="C00000"/>
                <w:lang w:eastAsia="en-GB"/>
              </w:rPr>
              <w:t>5</w:t>
            </w:r>
          </w:p>
        </w:tc>
        <w:tc>
          <w:tcPr>
            <w:tcW w:w="1418" w:type="dxa"/>
            <w:shd w:val="clear" w:color="auto" w:fill="auto"/>
            <w:noWrap/>
            <w:vAlign w:val="center"/>
          </w:tcPr>
          <w:p w14:paraId="59770656"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tcPr>
          <w:p w14:paraId="463AE683"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72458022" w14:textId="77777777" w:rsidTr="00BF34DA">
        <w:trPr>
          <w:trHeight w:val="870"/>
        </w:trPr>
        <w:tc>
          <w:tcPr>
            <w:tcW w:w="4962" w:type="dxa"/>
            <w:gridSpan w:val="2"/>
            <w:shd w:val="clear" w:color="000000" w:fill="E2EFDA"/>
            <w:noWrap/>
            <w:vAlign w:val="center"/>
            <w:hideMark/>
          </w:tcPr>
          <w:p w14:paraId="00896609" w14:textId="2A20072C"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BODOVNI PRAG (MINIMALAN BROJ BODOVA) ZA KRITERIJ ODABIRA BR. </w:t>
            </w:r>
            <w:r w:rsidR="00F478F6">
              <w:rPr>
                <w:rFonts w:ascii="Calibri" w:eastAsia="Times New Roman" w:hAnsi="Calibri" w:cs="Calibri"/>
                <w:color w:val="C00000"/>
                <w:lang w:eastAsia="en-GB"/>
              </w:rPr>
              <w:t xml:space="preserve">3. </w:t>
            </w:r>
          </w:p>
          <w:p w14:paraId="321C1EA5"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w:t>
            </w:r>
          </w:p>
        </w:tc>
        <w:tc>
          <w:tcPr>
            <w:tcW w:w="1842" w:type="dxa"/>
            <w:shd w:val="clear" w:color="000000" w:fill="E2EFDA"/>
            <w:noWrap/>
            <w:vAlign w:val="center"/>
            <w:hideMark/>
          </w:tcPr>
          <w:p w14:paraId="7BD05C55" w14:textId="77777777" w:rsidR="00C40704" w:rsidRPr="00875AC9"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NP </w:t>
            </w:r>
          </w:p>
        </w:tc>
        <w:tc>
          <w:tcPr>
            <w:tcW w:w="3402" w:type="dxa"/>
            <w:gridSpan w:val="2"/>
            <w:shd w:val="clear" w:color="000000" w:fill="E2EFDA"/>
          </w:tcPr>
          <w:p w14:paraId="03731DA9"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58A4F4CA" w14:textId="77777777" w:rsidTr="00BF34DA">
        <w:trPr>
          <w:trHeight w:val="2050"/>
        </w:trPr>
        <w:tc>
          <w:tcPr>
            <w:tcW w:w="662" w:type="dxa"/>
            <w:shd w:val="clear" w:color="000000" w:fill="E2EFDA"/>
            <w:noWrap/>
            <w:vAlign w:val="center"/>
            <w:hideMark/>
          </w:tcPr>
          <w:p w14:paraId="6F518AD7" w14:textId="77777777"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lastRenderedPageBreak/>
              <w:t>3</w:t>
            </w:r>
            <w:r w:rsidRPr="00875AC9">
              <w:rPr>
                <w:rFonts w:ascii="Calibri" w:eastAsia="Times New Roman" w:hAnsi="Calibri" w:cs="Calibri"/>
                <w:color w:val="C00000"/>
                <w:lang w:eastAsia="en-GB"/>
              </w:rPr>
              <w:t xml:space="preserve">.1. </w:t>
            </w:r>
          </w:p>
        </w:tc>
        <w:tc>
          <w:tcPr>
            <w:tcW w:w="4300" w:type="dxa"/>
            <w:shd w:val="clear" w:color="000000" w:fill="E2EFDA"/>
            <w:vAlign w:val="center"/>
            <w:hideMark/>
          </w:tcPr>
          <w:p w14:paraId="264848ED"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u kojoj mjeri prijedlog operacije sadrži prijedloge konkretnih akcija</w:t>
            </w:r>
            <w:r>
              <w:rPr>
                <w:rFonts w:ascii="Calibri" w:eastAsia="Times New Roman" w:hAnsi="Calibri" w:cs="Calibri"/>
                <w:color w:val="C00000"/>
                <w:lang w:eastAsia="en-GB"/>
              </w:rPr>
              <w:t xml:space="preserve"> </w:t>
            </w:r>
            <w:r w:rsidRPr="00875AC9">
              <w:rPr>
                <w:rFonts w:ascii="Calibri" w:eastAsia="Times New Roman" w:hAnsi="Calibri" w:cs="Calibri"/>
                <w:color w:val="C00000"/>
                <w:lang w:eastAsia="en-GB"/>
              </w:rPr>
              <w:t>povezanih s razvojem digitalnih vještina sudionika ili digitalizacijom poslovanja Korisnika/Partnera</w:t>
            </w:r>
            <w:r w:rsidRPr="00875AC9">
              <w:rPr>
                <w:rFonts w:ascii="Calibri" w:eastAsia="Times New Roman" w:hAnsi="Calibri" w:cs="Calibri"/>
                <w:color w:val="C00000"/>
                <w:lang w:eastAsia="en-GB"/>
              </w:rPr>
              <w:br/>
            </w:r>
          </w:p>
        </w:tc>
        <w:tc>
          <w:tcPr>
            <w:tcW w:w="1842" w:type="dxa"/>
            <w:shd w:val="clear" w:color="000000" w:fill="E2EFDA"/>
            <w:noWrap/>
            <w:vAlign w:val="center"/>
            <w:hideMark/>
          </w:tcPr>
          <w:p w14:paraId="3E227873" w14:textId="77777777" w:rsidR="00C40704" w:rsidRPr="00875AC9"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0-</w:t>
            </w:r>
            <w:r>
              <w:rPr>
                <w:rFonts w:ascii="Calibri" w:eastAsia="Times New Roman" w:hAnsi="Calibri" w:cs="Calibri"/>
                <w:color w:val="C00000"/>
                <w:lang w:eastAsia="en-GB"/>
              </w:rPr>
              <w:t>1</w:t>
            </w:r>
          </w:p>
        </w:tc>
        <w:tc>
          <w:tcPr>
            <w:tcW w:w="1418" w:type="dxa"/>
            <w:shd w:val="clear" w:color="auto" w:fill="auto"/>
            <w:noWrap/>
            <w:vAlign w:val="center"/>
          </w:tcPr>
          <w:p w14:paraId="4B73B123"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tcPr>
          <w:p w14:paraId="305F71FE"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4AEE254B" w14:textId="77777777" w:rsidTr="00BF34DA">
        <w:trPr>
          <w:trHeight w:val="870"/>
        </w:trPr>
        <w:tc>
          <w:tcPr>
            <w:tcW w:w="662" w:type="dxa"/>
            <w:shd w:val="clear" w:color="000000" w:fill="FFFFFF"/>
            <w:noWrap/>
            <w:vAlign w:val="center"/>
            <w:hideMark/>
          </w:tcPr>
          <w:p w14:paraId="4B4FC937" w14:textId="77777777"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a.</w:t>
            </w:r>
          </w:p>
        </w:tc>
        <w:tc>
          <w:tcPr>
            <w:tcW w:w="4300" w:type="dxa"/>
            <w:shd w:val="clear" w:color="000000" w:fill="FFFFFF"/>
            <w:vAlign w:val="center"/>
            <w:hideMark/>
          </w:tcPr>
          <w:p w14:paraId="4EE72908" w14:textId="77777777" w:rsidR="00C40704" w:rsidRPr="0046570D" w:rsidRDefault="00C40704" w:rsidP="00C40704">
            <w:pPr>
              <w:pStyle w:val="Default"/>
              <w:spacing w:line="276" w:lineRule="auto"/>
              <w:jc w:val="both"/>
              <w:rPr>
                <w:rFonts w:ascii="Calibri" w:eastAsia="Times New Roman" w:hAnsi="Calibri" w:cs="Calibri"/>
                <w:color w:val="auto"/>
                <w:sz w:val="22"/>
                <w:szCs w:val="22"/>
                <w:lang w:eastAsia="en-GB"/>
              </w:rPr>
            </w:pPr>
            <w:r w:rsidRPr="0046570D">
              <w:rPr>
                <w:rFonts w:ascii="Calibri" w:eastAsia="Times New Roman" w:hAnsi="Calibri" w:cs="Calibri"/>
                <w:color w:val="auto"/>
                <w:sz w:val="22"/>
                <w:szCs w:val="22"/>
                <w:lang w:eastAsia="en-GB"/>
              </w:rPr>
              <w:t>Obrazloženje ocjene:</w:t>
            </w:r>
          </w:p>
          <w:p w14:paraId="151E00E2" w14:textId="77777777" w:rsidR="00C40704" w:rsidRPr="0046570D" w:rsidRDefault="00C40704" w:rsidP="00C40704">
            <w:pPr>
              <w:pStyle w:val="Default"/>
              <w:spacing w:line="276" w:lineRule="auto"/>
              <w:jc w:val="both"/>
              <w:rPr>
                <w:rFonts w:ascii="Calibri" w:eastAsia="Times New Roman" w:hAnsi="Calibri" w:cs="Calibri"/>
                <w:color w:val="auto"/>
                <w:sz w:val="22"/>
                <w:szCs w:val="22"/>
                <w:lang w:eastAsia="en-GB"/>
              </w:rPr>
            </w:pPr>
          </w:p>
          <w:p w14:paraId="3B14A3EF" w14:textId="77777777" w:rsidR="00C40704" w:rsidRPr="0046570D" w:rsidRDefault="00C40704" w:rsidP="00C40704">
            <w:pPr>
              <w:pStyle w:val="Default"/>
              <w:spacing w:line="276" w:lineRule="auto"/>
              <w:jc w:val="both"/>
              <w:rPr>
                <w:rFonts w:ascii="Calibri" w:eastAsia="Times New Roman" w:hAnsi="Calibri" w:cs="Calibri"/>
                <w:color w:val="auto"/>
                <w:sz w:val="22"/>
                <w:szCs w:val="22"/>
                <w:lang w:eastAsia="en-GB"/>
              </w:rPr>
            </w:pPr>
            <w:r w:rsidRPr="0046570D">
              <w:rPr>
                <w:rFonts w:ascii="Calibri" w:eastAsia="Times New Roman" w:hAnsi="Calibri" w:cs="Calibri"/>
                <w:color w:val="auto"/>
                <w:sz w:val="22"/>
                <w:szCs w:val="22"/>
                <w:lang w:eastAsia="en-GB"/>
              </w:rPr>
              <w:t xml:space="preserve">3.1.1.  U prijedlogu operacije jasno je obrazložen doprinos horizontalnom načelu Mjere promicanja  digitalne tranzicije: </w:t>
            </w:r>
          </w:p>
          <w:p w14:paraId="21E1ECC1" w14:textId="77777777" w:rsidR="00C40704" w:rsidRPr="0046570D" w:rsidRDefault="00C40704" w:rsidP="00C40704">
            <w:pPr>
              <w:pStyle w:val="Default"/>
              <w:numPr>
                <w:ilvl w:val="0"/>
                <w:numId w:val="25"/>
              </w:numPr>
              <w:ind w:left="720"/>
              <w:jc w:val="both"/>
              <w:rPr>
                <w:rFonts w:ascii="Calibri" w:eastAsia="Times New Roman" w:hAnsi="Calibri" w:cs="Calibri"/>
                <w:color w:val="auto"/>
                <w:sz w:val="22"/>
                <w:szCs w:val="22"/>
                <w:lang w:eastAsia="en-GB"/>
              </w:rPr>
            </w:pPr>
            <w:r w:rsidRPr="0046570D">
              <w:rPr>
                <w:rFonts w:ascii="Calibri" w:eastAsia="Times New Roman" w:hAnsi="Calibri" w:cs="Calibri"/>
                <w:color w:val="auto"/>
                <w:sz w:val="22"/>
                <w:szCs w:val="22"/>
                <w:lang w:eastAsia="en-GB"/>
              </w:rPr>
              <w:t>NE: 0 bodova</w:t>
            </w:r>
          </w:p>
          <w:p w14:paraId="73447549" w14:textId="77777777" w:rsidR="00C40704" w:rsidRPr="0046570D" w:rsidRDefault="00C40704" w:rsidP="00C40704">
            <w:pPr>
              <w:pStyle w:val="Default"/>
              <w:numPr>
                <w:ilvl w:val="0"/>
                <w:numId w:val="25"/>
              </w:numPr>
              <w:ind w:left="720"/>
              <w:jc w:val="both"/>
              <w:rPr>
                <w:rFonts w:ascii="Calibri" w:eastAsia="Times New Roman" w:hAnsi="Calibri" w:cs="Calibri"/>
                <w:color w:val="auto"/>
                <w:sz w:val="22"/>
                <w:szCs w:val="22"/>
                <w:lang w:eastAsia="en-GB"/>
              </w:rPr>
            </w:pPr>
            <w:r w:rsidRPr="0046570D">
              <w:rPr>
                <w:rFonts w:ascii="Calibri" w:eastAsia="Times New Roman" w:hAnsi="Calibri" w:cs="Calibri"/>
                <w:color w:val="auto"/>
                <w:sz w:val="22"/>
                <w:szCs w:val="22"/>
                <w:lang w:eastAsia="en-GB"/>
              </w:rPr>
              <w:t xml:space="preserve">DA: 1 bod </w:t>
            </w:r>
          </w:p>
          <w:p w14:paraId="2454752C"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842" w:type="dxa"/>
            <w:shd w:val="clear" w:color="000000" w:fill="FFFFFF"/>
            <w:noWrap/>
            <w:vAlign w:val="center"/>
            <w:hideMark/>
          </w:tcPr>
          <w:p w14:paraId="571FD201"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7AC852F7" w14:textId="77777777" w:rsidR="00C40704" w:rsidRPr="00875AC9"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7223CF6E" w14:textId="77777777" w:rsidR="00C40704" w:rsidRDefault="00C40704" w:rsidP="00C40704">
            <w:pPr>
              <w:spacing w:after="0" w:line="240" w:lineRule="auto"/>
              <w:jc w:val="center"/>
              <w:rPr>
                <w:rFonts w:ascii="Calibri" w:eastAsia="Times New Roman" w:hAnsi="Calibri" w:cs="Calibri"/>
                <w:lang w:eastAsia="en-GB"/>
              </w:rPr>
            </w:pPr>
          </w:p>
          <w:p w14:paraId="62D998FC" w14:textId="77777777" w:rsidR="00C40704" w:rsidRDefault="00C40704" w:rsidP="00C40704">
            <w:pPr>
              <w:spacing w:after="0" w:line="240" w:lineRule="auto"/>
              <w:jc w:val="center"/>
              <w:rPr>
                <w:rFonts w:ascii="Calibri" w:eastAsia="Times New Roman" w:hAnsi="Calibri" w:cs="Calibri"/>
                <w:lang w:eastAsia="en-GB"/>
              </w:rPr>
            </w:pPr>
          </w:p>
          <w:p w14:paraId="50CED649" w14:textId="77777777" w:rsidR="00C40704" w:rsidRPr="001D7F42" w:rsidRDefault="00C40704" w:rsidP="00C40704">
            <w:pPr>
              <w:spacing w:after="0" w:line="240" w:lineRule="auto"/>
              <w:jc w:val="center"/>
              <w:rPr>
                <w:rFonts w:ascii="Calibri" w:eastAsia="Times New Roman" w:hAnsi="Calibri" w:cs="Calibri"/>
                <w:lang w:eastAsia="en-GB"/>
              </w:rPr>
            </w:pPr>
            <w:r w:rsidRPr="001D7F42">
              <w:rPr>
                <w:rFonts w:ascii="Calibri" w:eastAsia="Times New Roman" w:hAnsi="Calibri" w:cs="Calibri"/>
                <w:lang w:eastAsia="en-GB"/>
              </w:rPr>
              <w:t>Prijavni obrazac</w:t>
            </w:r>
          </w:p>
          <w:p w14:paraId="29FF8716" w14:textId="77777777" w:rsidR="00C40704" w:rsidRPr="00875AC9" w:rsidRDefault="00C40704" w:rsidP="00C40704">
            <w:pPr>
              <w:spacing w:after="0" w:line="240" w:lineRule="auto"/>
              <w:jc w:val="center"/>
              <w:rPr>
                <w:rFonts w:ascii="Calibri" w:eastAsia="Times New Roman" w:hAnsi="Calibri" w:cs="Calibri"/>
                <w:lang w:eastAsia="en-GB"/>
              </w:rPr>
            </w:pPr>
            <w:r w:rsidRPr="001D7F42">
              <w:rPr>
                <w:rFonts w:ascii="Calibri" w:eastAsia="Times New Roman" w:hAnsi="Calibri" w:cs="Calibri"/>
                <w:lang w:eastAsia="en-GB"/>
              </w:rPr>
              <w:t>KARTICA HORIZONTALNA NAČELA</w:t>
            </w:r>
          </w:p>
        </w:tc>
      </w:tr>
      <w:tr w:rsidR="00C40704" w:rsidRPr="00875AC9" w14:paraId="14F04543" w14:textId="77777777" w:rsidTr="00BF34DA">
        <w:trPr>
          <w:trHeight w:val="870"/>
        </w:trPr>
        <w:tc>
          <w:tcPr>
            <w:tcW w:w="662" w:type="dxa"/>
            <w:shd w:val="clear" w:color="auto" w:fill="E2EFD9" w:themeFill="accent6" w:themeFillTint="33"/>
            <w:noWrap/>
            <w:vAlign w:val="center"/>
          </w:tcPr>
          <w:p w14:paraId="2D1980F8" w14:textId="77777777" w:rsidR="00C40704" w:rsidRPr="00CE3F02"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3</w:t>
            </w:r>
            <w:r w:rsidRPr="00875AC9">
              <w:rPr>
                <w:rFonts w:ascii="Calibri" w:eastAsia="Times New Roman" w:hAnsi="Calibri" w:cs="Calibri"/>
                <w:color w:val="C00000"/>
                <w:lang w:eastAsia="en-GB"/>
              </w:rPr>
              <w:t>.</w:t>
            </w:r>
            <w:r>
              <w:rPr>
                <w:rFonts w:ascii="Calibri" w:eastAsia="Times New Roman" w:hAnsi="Calibri" w:cs="Calibri"/>
                <w:color w:val="C00000"/>
                <w:lang w:eastAsia="en-GB"/>
              </w:rPr>
              <w:t>2</w:t>
            </w:r>
            <w:r w:rsidRPr="00875AC9">
              <w:rPr>
                <w:rFonts w:ascii="Calibri" w:eastAsia="Times New Roman" w:hAnsi="Calibri" w:cs="Calibri"/>
                <w:color w:val="C00000"/>
                <w:lang w:eastAsia="en-GB"/>
              </w:rPr>
              <w:t xml:space="preserve">. </w:t>
            </w:r>
          </w:p>
        </w:tc>
        <w:tc>
          <w:tcPr>
            <w:tcW w:w="4300" w:type="dxa"/>
            <w:shd w:val="clear" w:color="auto" w:fill="E2EFD9" w:themeFill="accent6" w:themeFillTint="33"/>
            <w:vAlign w:val="center"/>
          </w:tcPr>
          <w:p w14:paraId="467571F3" w14:textId="77777777" w:rsidR="00C40704" w:rsidRPr="00A82775"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u kojoj mjeri prijedlog operacije sadrži prijedloge konkretnih akcija</w:t>
            </w:r>
            <w:r>
              <w:rPr>
                <w:rFonts w:ascii="Calibri" w:eastAsia="Times New Roman" w:hAnsi="Calibri" w:cs="Calibri"/>
                <w:color w:val="C00000"/>
                <w:lang w:eastAsia="en-GB"/>
              </w:rPr>
              <w:t xml:space="preserve"> </w:t>
            </w:r>
            <w:r w:rsidRPr="00875AC9">
              <w:rPr>
                <w:rFonts w:ascii="Calibri" w:eastAsia="Times New Roman" w:hAnsi="Calibri" w:cs="Calibri"/>
                <w:color w:val="C00000"/>
                <w:lang w:eastAsia="en-GB"/>
              </w:rPr>
              <w:t>povezanih s prioritetima okolišne održivosti i prelaskom na kružno i zelenije gospodarstvo</w:t>
            </w:r>
            <w:r w:rsidRPr="00875AC9">
              <w:rPr>
                <w:rFonts w:ascii="Calibri" w:eastAsia="Times New Roman" w:hAnsi="Calibri" w:cs="Calibri"/>
                <w:color w:val="C00000"/>
                <w:lang w:eastAsia="en-GB"/>
              </w:rPr>
              <w:br/>
            </w:r>
          </w:p>
        </w:tc>
        <w:tc>
          <w:tcPr>
            <w:tcW w:w="1842" w:type="dxa"/>
            <w:shd w:val="clear" w:color="auto" w:fill="E2EFD9" w:themeFill="accent6" w:themeFillTint="33"/>
            <w:noWrap/>
            <w:vAlign w:val="center"/>
          </w:tcPr>
          <w:p w14:paraId="22A15889" w14:textId="77777777" w:rsidR="00C40704" w:rsidRPr="00CE3F02"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0-</w:t>
            </w:r>
            <w:r>
              <w:rPr>
                <w:rFonts w:ascii="Calibri" w:eastAsia="Times New Roman" w:hAnsi="Calibri" w:cs="Calibri"/>
                <w:color w:val="C00000"/>
                <w:lang w:eastAsia="en-GB"/>
              </w:rPr>
              <w:t>1</w:t>
            </w:r>
          </w:p>
        </w:tc>
        <w:tc>
          <w:tcPr>
            <w:tcW w:w="1418" w:type="dxa"/>
            <w:shd w:val="clear" w:color="000000" w:fill="FFFFFF"/>
            <w:noWrap/>
            <w:vAlign w:val="center"/>
          </w:tcPr>
          <w:p w14:paraId="22CE50C5"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984" w:type="dxa"/>
            <w:shd w:val="clear" w:color="000000" w:fill="FFFFFF"/>
          </w:tcPr>
          <w:p w14:paraId="5FFD569A" w14:textId="77777777" w:rsidR="00C40704" w:rsidRPr="00875AC9" w:rsidRDefault="00C40704" w:rsidP="00C40704">
            <w:pPr>
              <w:spacing w:after="0" w:line="240" w:lineRule="auto"/>
              <w:jc w:val="center"/>
              <w:rPr>
                <w:rFonts w:ascii="Calibri" w:eastAsia="Times New Roman" w:hAnsi="Calibri" w:cs="Calibri"/>
                <w:lang w:eastAsia="en-GB"/>
              </w:rPr>
            </w:pPr>
          </w:p>
        </w:tc>
      </w:tr>
      <w:tr w:rsidR="00C40704" w:rsidRPr="00875AC9" w14:paraId="65491A73" w14:textId="77777777" w:rsidTr="00BF34DA">
        <w:trPr>
          <w:trHeight w:val="870"/>
        </w:trPr>
        <w:tc>
          <w:tcPr>
            <w:tcW w:w="662" w:type="dxa"/>
            <w:shd w:val="clear" w:color="000000" w:fill="FFFFFF"/>
            <w:noWrap/>
            <w:vAlign w:val="center"/>
          </w:tcPr>
          <w:p w14:paraId="609DE3B8" w14:textId="77777777" w:rsidR="00C40704" w:rsidRDefault="00C40704" w:rsidP="00C40704">
            <w:pPr>
              <w:spacing w:after="0" w:line="240" w:lineRule="auto"/>
              <w:jc w:val="center"/>
              <w:rPr>
                <w:rFonts w:ascii="Calibri" w:eastAsia="Times New Roman" w:hAnsi="Calibri" w:cs="Calibri"/>
                <w:color w:val="C00000"/>
                <w:lang w:eastAsia="en-GB"/>
              </w:rPr>
            </w:pPr>
            <w:r w:rsidRPr="003A3E2C">
              <w:rPr>
                <w:rFonts w:ascii="Calibri" w:eastAsia="Times New Roman" w:hAnsi="Calibri" w:cs="Calibri"/>
                <w:lang w:eastAsia="en-GB"/>
              </w:rPr>
              <w:t>a.</w:t>
            </w:r>
          </w:p>
        </w:tc>
        <w:tc>
          <w:tcPr>
            <w:tcW w:w="4300" w:type="dxa"/>
            <w:shd w:val="clear" w:color="000000" w:fill="FFFFFF"/>
            <w:vAlign w:val="center"/>
          </w:tcPr>
          <w:p w14:paraId="2435F585" w14:textId="77777777" w:rsidR="00C40704" w:rsidRPr="004E5C89" w:rsidRDefault="00C40704" w:rsidP="00C40704">
            <w:pPr>
              <w:pStyle w:val="Default"/>
              <w:spacing w:line="276" w:lineRule="auto"/>
              <w:jc w:val="both"/>
              <w:rPr>
                <w:rFonts w:ascii="Calibri" w:eastAsia="Times New Roman" w:hAnsi="Calibri" w:cs="Calibri"/>
                <w:color w:val="auto"/>
                <w:sz w:val="22"/>
                <w:szCs w:val="22"/>
                <w:lang w:eastAsia="en-GB"/>
              </w:rPr>
            </w:pPr>
            <w:r w:rsidRPr="004E5C89">
              <w:rPr>
                <w:rFonts w:ascii="Calibri" w:eastAsia="Times New Roman" w:hAnsi="Calibri" w:cs="Calibri"/>
                <w:color w:val="auto"/>
                <w:sz w:val="22"/>
                <w:szCs w:val="22"/>
                <w:lang w:eastAsia="en-GB"/>
              </w:rPr>
              <w:t>Obrazloženje ocjene:</w:t>
            </w:r>
          </w:p>
          <w:p w14:paraId="4518A377" w14:textId="77777777" w:rsidR="00C40704" w:rsidRPr="004E5C89" w:rsidRDefault="00C40704" w:rsidP="00C40704">
            <w:pPr>
              <w:pStyle w:val="Default"/>
              <w:spacing w:line="276" w:lineRule="auto"/>
              <w:jc w:val="both"/>
              <w:rPr>
                <w:rFonts w:ascii="Calibri" w:eastAsia="Times New Roman" w:hAnsi="Calibri" w:cs="Calibri"/>
                <w:color w:val="auto"/>
                <w:sz w:val="22"/>
                <w:szCs w:val="22"/>
                <w:lang w:eastAsia="en-GB"/>
              </w:rPr>
            </w:pPr>
          </w:p>
          <w:p w14:paraId="5D43F641" w14:textId="77777777" w:rsidR="00C40704" w:rsidRPr="004E5C89" w:rsidRDefault="00C40704" w:rsidP="00C40704">
            <w:pPr>
              <w:pStyle w:val="Default"/>
              <w:spacing w:line="276" w:lineRule="auto"/>
              <w:jc w:val="both"/>
              <w:rPr>
                <w:rFonts w:ascii="Calibri" w:eastAsia="Times New Roman" w:hAnsi="Calibri" w:cs="Calibri"/>
                <w:color w:val="auto"/>
                <w:sz w:val="22"/>
                <w:szCs w:val="22"/>
                <w:lang w:eastAsia="en-GB"/>
              </w:rPr>
            </w:pPr>
            <w:r w:rsidRPr="004E5C89">
              <w:rPr>
                <w:rFonts w:ascii="Calibri" w:eastAsia="Times New Roman" w:hAnsi="Calibri" w:cs="Calibri"/>
                <w:color w:val="auto"/>
                <w:sz w:val="22"/>
                <w:szCs w:val="22"/>
                <w:lang w:eastAsia="en-GB"/>
              </w:rPr>
              <w:t xml:space="preserve">3.2.1.  U prijedlogu operacije jasno je obrazložen doprinos horizontalnom načelu Mjere promicanja zelene tranzicije: </w:t>
            </w:r>
          </w:p>
          <w:p w14:paraId="134AF648" w14:textId="77777777" w:rsidR="00C40704" w:rsidRPr="004E5C89" w:rsidRDefault="00C40704" w:rsidP="00C40704">
            <w:pPr>
              <w:pStyle w:val="Default"/>
              <w:numPr>
                <w:ilvl w:val="0"/>
                <w:numId w:val="25"/>
              </w:numPr>
              <w:ind w:left="720"/>
              <w:jc w:val="both"/>
              <w:rPr>
                <w:rFonts w:ascii="Calibri" w:eastAsia="Times New Roman" w:hAnsi="Calibri" w:cs="Calibri"/>
                <w:color w:val="auto"/>
                <w:sz w:val="22"/>
                <w:szCs w:val="22"/>
                <w:lang w:eastAsia="en-GB"/>
              </w:rPr>
            </w:pPr>
            <w:r w:rsidRPr="004E5C89">
              <w:rPr>
                <w:rFonts w:ascii="Calibri" w:eastAsia="Times New Roman" w:hAnsi="Calibri" w:cs="Calibri"/>
                <w:color w:val="auto"/>
                <w:sz w:val="22"/>
                <w:szCs w:val="22"/>
                <w:lang w:eastAsia="en-GB"/>
              </w:rPr>
              <w:t>NE: 0 bodova</w:t>
            </w:r>
          </w:p>
          <w:p w14:paraId="3DD6D364" w14:textId="77777777" w:rsidR="00C40704" w:rsidRPr="004E5C89" w:rsidRDefault="00C40704" w:rsidP="00C40704">
            <w:pPr>
              <w:pStyle w:val="Default"/>
              <w:numPr>
                <w:ilvl w:val="0"/>
                <w:numId w:val="25"/>
              </w:numPr>
              <w:ind w:left="720"/>
              <w:jc w:val="both"/>
              <w:rPr>
                <w:rFonts w:ascii="Calibri" w:eastAsia="Times New Roman" w:hAnsi="Calibri" w:cs="Calibri"/>
                <w:color w:val="auto"/>
                <w:sz w:val="22"/>
                <w:szCs w:val="22"/>
                <w:lang w:eastAsia="en-GB"/>
              </w:rPr>
            </w:pPr>
            <w:r w:rsidRPr="004E5C89">
              <w:rPr>
                <w:rFonts w:ascii="Calibri" w:eastAsia="Times New Roman" w:hAnsi="Calibri" w:cs="Calibri"/>
                <w:color w:val="auto"/>
                <w:sz w:val="22"/>
                <w:szCs w:val="22"/>
                <w:lang w:eastAsia="en-GB"/>
              </w:rPr>
              <w:t xml:space="preserve">DA: 1 bod </w:t>
            </w:r>
          </w:p>
          <w:p w14:paraId="757875BF"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842" w:type="dxa"/>
            <w:shd w:val="clear" w:color="000000" w:fill="FFFFFF"/>
            <w:noWrap/>
            <w:vAlign w:val="center"/>
          </w:tcPr>
          <w:p w14:paraId="294A1919"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418" w:type="dxa"/>
            <w:shd w:val="clear" w:color="000000" w:fill="FFFFFF"/>
            <w:noWrap/>
            <w:vAlign w:val="center"/>
          </w:tcPr>
          <w:p w14:paraId="1AB19F8A" w14:textId="77777777" w:rsidR="00C40704" w:rsidRPr="00875AC9"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2B42213D" w14:textId="77777777" w:rsidR="00C40704" w:rsidRDefault="00C40704" w:rsidP="00C40704">
            <w:pPr>
              <w:spacing w:after="0" w:line="240" w:lineRule="auto"/>
              <w:jc w:val="center"/>
              <w:rPr>
                <w:rFonts w:ascii="Calibri" w:eastAsia="Times New Roman" w:hAnsi="Calibri" w:cs="Calibri"/>
                <w:lang w:eastAsia="en-GB"/>
              </w:rPr>
            </w:pPr>
          </w:p>
          <w:p w14:paraId="2301EC2A" w14:textId="77777777" w:rsidR="00C40704" w:rsidRDefault="00C40704" w:rsidP="00C40704">
            <w:pPr>
              <w:spacing w:after="0" w:line="240" w:lineRule="auto"/>
              <w:jc w:val="center"/>
              <w:rPr>
                <w:rFonts w:ascii="Calibri" w:eastAsia="Times New Roman" w:hAnsi="Calibri" w:cs="Calibri"/>
                <w:lang w:eastAsia="en-GB"/>
              </w:rPr>
            </w:pPr>
          </w:p>
          <w:p w14:paraId="1BCDDA48" w14:textId="77777777" w:rsidR="00C40704" w:rsidRPr="001D7F42" w:rsidRDefault="00C40704" w:rsidP="00C40704">
            <w:pPr>
              <w:spacing w:after="0" w:line="240" w:lineRule="auto"/>
              <w:jc w:val="center"/>
              <w:rPr>
                <w:rFonts w:ascii="Calibri" w:eastAsia="Times New Roman" w:hAnsi="Calibri" w:cs="Calibri"/>
                <w:lang w:eastAsia="en-GB"/>
              </w:rPr>
            </w:pPr>
            <w:r w:rsidRPr="001D7F42">
              <w:rPr>
                <w:rFonts w:ascii="Calibri" w:eastAsia="Times New Roman" w:hAnsi="Calibri" w:cs="Calibri"/>
                <w:lang w:eastAsia="en-GB"/>
              </w:rPr>
              <w:t>Prijavni obrazac</w:t>
            </w:r>
          </w:p>
          <w:p w14:paraId="433BB986" w14:textId="77777777" w:rsidR="00C40704" w:rsidRPr="00875AC9" w:rsidRDefault="00C40704" w:rsidP="00C40704">
            <w:pPr>
              <w:spacing w:after="0" w:line="240" w:lineRule="auto"/>
              <w:jc w:val="center"/>
              <w:rPr>
                <w:rFonts w:ascii="Calibri" w:eastAsia="Times New Roman" w:hAnsi="Calibri" w:cs="Calibri"/>
                <w:lang w:eastAsia="en-GB"/>
              </w:rPr>
            </w:pPr>
            <w:r w:rsidRPr="001D7F42">
              <w:rPr>
                <w:rFonts w:ascii="Calibri" w:eastAsia="Times New Roman" w:hAnsi="Calibri" w:cs="Calibri"/>
                <w:lang w:eastAsia="en-GB"/>
              </w:rPr>
              <w:t>KARTICA HORIZONTALNA NAČELA</w:t>
            </w:r>
          </w:p>
        </w:tc>
      </w:tr>
      <w:tr w:rsidR="00C40704" w:rsidRPr="00875AC9" w14:paraId="401DBD8B" w14:textId="77777777" w:rsidTr="00BF34DA">
        <w:trPr>
          <w:trHeight w:val="870"/>
        </w:trPr>
        <w:tc>
          <w:tcPr>
            <w:tcW w:w="662" w:type="dxa"/>
            <w:shd w:val="clear" w:color="auto" w:fill="E2EFD9" w:themeFill="accent6" w:themeFillTint="33"/>
            <w:noWrap/>
            <w:vAlign w:val="center"/>
          </w:tcPr>
          <w:p w14:paraId="4088A6A3" w14:textId="77777777" w:rsidR="00C40704"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3</w:t>
            </w:r>
            <w:r w:rsidRPr="00875AC9">
              <w:rPr>
                <w:rFonts w:ascii="Calibri" w:eastAsia="Times New Roman" w:hAnsi="Calibri" w:cs="Calibri"/>
                <w:color w:val="C00000"/>
                <w:lang w:eastAsia="en-GB"/>
              </w:rPr>
              <w:t>.</w:t>
            </w:r>
            <w:r>
              <w:rPr>
                <w:rFonts w:ascii="Calibri" w:eastAsia="Times New Roman" w:hAnsi="Calibri" w:cs="Calibri"/>
                <w:color w:val="C00000"/>
                <w:lang w:eastAsia="en-GB"/>
              </w:rPr>
              <w:t>3</w:t>
            </w:r>
            <w:r w:rsidRPr="00875AC9">
              <w:rPr>
                <w:rFonts w:ascii="Calibri" w:eastAsia="Times New Roman" w:hAnsi="Calibri" w:cs="Calibri"/>
                <w:color w:val="C00000"/>
                <w:lang w:eastAsia="en-GB"/>
              </w:rPr>
              <w:t xml:space="preserve">. </w:t>
            </w:r>
          </w:p>
        </w:tc>
        <w:tc>
          <w:tcPr>
            <w:tcW w:w="4300" w:type="dxa"/>
            <w:shd w:val="clear" w:color="auto" w:fill="E2EFD9" w:themeFill="accent6" w:themeFillTint="33"/>
            <w:vAlign w:val="center"/>
          </w:tcPr>
          <w:p w14:paraId="556D9487"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u kojoj mjeri prijedlog operacije sadrži prijedloge konkretnih akcija</w:t>
            </w:r>
            <w:r>
              <w:rPr>
                <w:rFonts w:ascii="Calibri" w:eastAsia="Times New Roman" w:hAnsi="Calibri" w:cs="Calibri"/>
                <w:color w:val="C00000"/>
                <w:lang w:eastAsia="en-GB"/>
              </w:rPr>
              <w:t xml:space="preserve"> </w:t>
            </w:r>
            <w:r w:rsidRPr="00875AC9">
              <w:rPr>
                <w:rFonts w:ascii="Calibri" w:eastAsia="Times New Roman" w:hAnsi="Calibri" w:cs="Calibri"/>
                <w:color w:val="C00000"/>
                <w:lang w:eastAsia="en-GB"/>
              </w:rPr>
              <w:br/>
              <w:t xml:space="preserve"> za ravnopravnost spolova i nediskriminaciju te osiguranje pristupačnosti za osobe s invaliditetom</w:t>
            </w:r>
          </w:p>
        </w:tc>
        <w:tc>
          <w:tcPr>
            <w:tcW w:w="1842" w:type="dxa"/>
            <w:shd w:val="clear" w:color="auto" w:fill="E2EFD9" w:themeFill="accent6" w:themeFillTint="33"/>
            <w:noWrap/>
            <w:vAlign w:val="center"/>
          </w:tcPr>
          <w:p w14:paraId="67E7ECA9" w14:textId="48FEC9C5"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0</w:t>
            </w:r>
            <w:r w:rsidRPr="00875AC9">
              <w:rPr>
                <w:rFonts w:ascii="Calibri" w:eastAsia="Times New Roman" w:hAnsi="Calibri" w:cs="Calibri"/>
                <w:color w:val="C00000"/>
                <w:lang w:eastAsia="en-GB"/>
              </w:rPr>
              <w:t>-</w:t>
            </w:r>
            <w:r>
              <w:rPr>
                <w:rFonts w:ascii="Calibri" w:eastAsia="Times New Roman" w:hAnsi="Calibri" w:cs="Calibri"/>
                <w:color w:val="C00000"/>
                <w:lang w:eastAsia="en-GB"/>
              </w:rPr>
              <w:t>3</w:t>
            </w:r>
          </w:p>
        </w:tc>
        <w:tc>
          <w:tcPr>
            <w:tcW w:w="1418" w:type="dxa"/>
            <w:shd w:val="clear" w:color="000000" w:fill="FFFFFF"/>
            <w:noWrap/>
            <w:vAlign w:val="center"/>
          </w:tcPr>
          <w:p w14:paraId="476F05A2"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984" w:type="dxa"/>
            <w:shd w:val="clear" w:color="000000" w:fill="FFFFFF"/>
          </w:tcPr>
          <w:p w14:paraId="0937E375" w14:textId="77777777" w:rsidR="00C40704" w:rsidRPr="00875AC9" w:rsidRDefault="00C40704" w:rsidP="00C40704">
            <w:pPr>
              <w:spacing w:after="0" w:line="240" w:lineRule="auto"/>
              <w:jc w:val="center"/>
              <w:rPr>
                <w:rFonts w:ascii="Calibri" w:eastAsia="Times New Roman" w:hAnsi="Calibri" w:cs="Calibri"/>
                <w:lang w:eastAsia="en-GB"/>
              </w:rPr>
            </w:pPr>
          </w:p>
        </w:tc>
      </w:tr>
      <w:tr w:rsidR="00C40704" w:rsidRPr="00875AC9" w14:paraId="093F70E9" w14:textId="77777777" w:rsidTr="00BF34DA">
        <w:trPr>
          <w:trHeight w:val="870"/>
        </w:trPr>
        <w:tc>
          <w:tcPr>
            <w:tcW w:w="662" w:type="dxa"/>
            <w:shd w:val="clear" w:color="000000" w:fill="FFFFFF"/>
            <w:noWrap/>
            <w:vAlign w:val="center"/>
          </w:tcPr>
          <w:p w14:paraId="4FFD669F" w14:textId="77777777" w:rsidR="00C40704" w:rsidRPr="003A3E2C" w:rsidRDefault="00C40704" w:rsidP="00C40704">
            <w:pPr>
              <w:spacing w:after="0" w:line="240" w:lineRule="auto"/>
              <w:jc w:val="center"/>
              <w:rPr>
                <w:rFonts w:ascii="Calibri" w:eastAsia="Times New Roman" w:hAnsi="Calibri" w:cs="Calibri"/>
                <w:lang w:eastAsia="en-GB"/>
              </w:rPr>
            </w:pPr>
            <w:r w:rsidRPr="003A3E2C">
              <w:rPr>
                <w:rFonts w:ascii="Calibri" w:eastAsia="Times New Roman" w:hAnsi="Calibri" w:cs="Calibri"/>
                <w:lang w:eastAsia="en-GB"/>
              </w:rPr>
              <w:t>a.</w:t>
            </w:r>
          </w:p>
        </w:tc>
        <w:tc>
          <w:tcPr>
            <w:tcW w:w="4300" w:type="dxa"/>
            <w:shd w:val="clear" w:color="000000" w:fill="FFFFFF"/>
            <w:vAlign w:val="center"/>
          </w:tcPr>
          <w:p w14:paraId="58979A50" w14:textId="77777777" w:rsidR="00C40704" w:rsidRPr="003A3E2C" w:rsidRDefault="00C40704" w:rsidP="00C40704">
            <w:pPr>
              <w:spacing w:after="0" w:line="240" w:lineRule="auto"/>
              <w:rPr>
                <w:rFonts w:ascii="Calibri" w:eastAsia="Times New Roman" w:hAnsi="Calibri" w:cs="Calibri"/>
                <w:lang w:eastAsia="en-GB"/>
              </w:rPr>
            </w:pPr>
            <w:r w:rsidRPr="003A3E2C">
              <w:rPr>
                <w:rFonts w:ascii="Calibri" w:eastAsia="Times New Roman" w:hAnsi="Calibri" w:cs="Calibri"/>
                <w:lang w:eastAsia="en-GB"/>
              </w:rPr>
              <w:t>Obrazloženje ocjene:</w:t>
            </w:r>
          </w:p>
          <w:p w14:paraId="4B07D87C" w14:textId="77777777" w:rsidR="00C40704" w:rsidRPr="003A3E2C" w:rsidRDefault="00C40704" w:rsidP="00C40704">
            <w:pPr>
              <w:spacing w:after="0" w:line="240" w:lineRule="auto"/>
              <w:rPr>
                <w:rFonts w:ascii="Calibri" w:eastAsia="Times New Roman" w:hAnsi="Calibri" w:cs="Calibri"/>
                <w:lang w:eastAsia="en-GB"/>
              </w:rPr>
            </w:pPr>
          </w:p>
          <w:p w14:paraId="0708FCB2" w14:textId="77777777" w:rsidR="00C40704" w:rsidRPr="003A3E2C" w:rsidRDefault="00C40704" w:rsidP="00C40704">
            <w:pPr>
              <w:spacing w:after="0" w:line="240" w:lineRule="auto"/>
              <w:rPr>
                <w:rFonts w:ascii="Calibri" w:eastAsia="Times New Roman" w:hAnsi="Calibri" w:cs="Calibri"/>
                <w:lang w:eastAsia="en-GB"/>
              </w:rPr>
            </w:pPr>
            <w:r w:rsidRPr="003A3E2C">
              <w:rPr>
                <w:rFonts w:ascii="Calibri" w:eastAsia="Times New Roman" w:hAnsi="Calibri" w:cs="Calibri"/>
                <w:lang w:eastAsia="en-GB"/>
              </w:rPr>
              <w:t>3.3.1.  U prijedlogu operacije jasno je obrazložen doprinos</w:t>
            </w:r>
            <w:r>
              <w:rPr>
                <w:rFonts w:ascii="Calibri" w:eastAsia="Times New Roman" w:hAnsi="Calibri" w:cs="Calibri"/>
                <w:lang w:eastAsia="en-GB"/>
              </w:rPr>
              <w:t>:</w:t>
            </w:r>
            <w:r w:rsidRPr="003A3E2C">
              <w:rPr>
                <w:rFonts w:ascii="Calibri" w:eastAsia="Times New Roman" w:hAnsi="Calibri" w:cs="Calibri"/>
                <w:lang w:eastAsia="en-GB"/>
              </w:rPr>
              <w:t xml:space="preserve"> </w:t>
            </w:r>
          </w:p>
          <w:p w14:paraId="7ED2DE80" w14:textId="77777777" w:rsidR="00C40704" w:rsidRPr="003A3E2C" w:rsidRDefault="00C40704" w:rsidP="00C40704">
            <w:pPr>
              <w:spacing w:after="0" w:line="240" w:lineRule="auto"/>
              <w:rPr>
                <w:rFonts w:ascii="Calibri" w:eastAsia="Times New Roman" w:hAnsi="Calibri" w:cs="Calibri"/>
                <w:lang w:eastAsia="en-GB"/>
              </w:rPr>
            </w:pPr>
            <w:r w:rsidRPr="003A3E2C">
              <w:rPr>
                <w:rFonts w:ascii="Calibri" w:eastAsia="Times New Roman" w:hAnsi="Calibri" w:cs="Calibri"/>
                <w:lang w:eastAsia="en-GB"/>
              </w:rPr>
              <w:t>•</w:t>
            </w:r>
            <w:r w:rsidRPr="003A3E2C">
              <w:rPr>
                <w:rFonts w:ascii="Calibri" w:eastAsia="Times New Roman" w:hAnsi="Calibri" w:cs="Calibri"/>
                <w:lang w:eastAsia="en-GB"/>
              </w:rPr>
              <w:tab/>
            </w:r>
            <w:r>
              <w:rPr>
                <w:rFonts w:ascii="Calibri" w:eastAsia="Times New Roman" w:hAnsi="Calibri" w:cs="Calibri"/>
                <w:lang w:eastAsia="en-GB"/>
              </w:rPr>
              <w:t>1</w:t>
            </w:r>
            <w:r w:rsidRPr="003A3E2C">
              <w:rPr>
                <w:rFonts w:ascii="Calibri" w:eastAsia="Times New Roman" w:hAnsi="Calibri" w:cs="Calibri"/>
                <w:lang w:eastAsia="en-GB"/>
              </w:rPr>
              <w:t xml:space="preserve"> obvezn</w:t>
            </w:r>
            <w:r>
              <w:rPr>
                <w:rFonts w:ascii="Calibri" w:eastAsia="Times New Roman" w:hAnsi="Calibri" w:cs="Calibri"/>
                <w:lang w:eastAsia="en-GB"/>
              </w:rPr>
              <w:t>om</w:t>
            </w:r>
            <w:r w:rsidRPr="003A3E2C">
              <w:rPr>
                <w:rFonts w:ascii="Calibri" w:eastAsia="Times New Roman" w:hAnsi="Calibri" w:cs="Calibri"/>
                <w:lang w:eastAsia="en-GB"/>
              </w:rPr>
              <w:t xml:space="preserve"> horizontaln</w:t>
            </w:r>
            <w:r>
              <w:rPr>
                <w:rFonts w:ascii="Calibri" w:eastAsia="Times New Roman" w:hAnsi="Calibri" w:cs="Calibri"/>
                <w:lang w:eastAsia="en-GB"/>
              </w:rPr>
              <w:t>om</w:t>
            </w:r>
            <w:r w:rsidRPr="003A3E2C">
              <w:rPr>
                <w:rFonts w:ascii="Calibri" w:eastAsia="Times New Roman" w:hAnsi="Calibri" w:cs="Calibri"/>
                <w:lang w:eastAsia="en-GB"/>
              </w:rPr>
              <w:t xml:space="preserve"> načel</w:t>
            </w:r>
            <w:r>
              <w:rPr>
                <w:rFonts w:ascii="Calibri" w:eastAsia="Times New Roman" w:hAnsi="Calibri" w:cs="Calibri"/>
                <w:lang w:eastAsia="en-GB"/>
              </w:rPr>
              <w:t>u</w:t>
            </w:r>
            <w:r w:rsidRPr="003A3E2C">
              <w:rPr>
                <w:rFonts w:ascii="Calibri" w:eastAsia="Times New Roman" w:hAnsi="Calibri" w:cs="Calibri"/>
                <w:lang w:eastAsia="en-GB"/>
              </w:rPr>
              <w:t xml:space="preserve">: </w:t>
            </w:r>
            <w:r>
              <w:rPr>
                <w:rFonts w:ascii="Calibri" w:eastAsia="Times New Roman" w:hAnsi="Calibri" w:cs="Calibri"/>
                <w:lang w:eastAsia="en-GB"/>
              </w:rPr>
              <w:t>0</w:t>
            </w:r>
            <w:r w:rsidRPr="003A3E2C">
              <w:rPr>
                <w:rFonts w:ascii="Calibri" w:eastAsia="Times New Roman" w:hAnsi="Calibri" w:cs="Calibri"/>
                <w:lang w:eastAsia="en-GB"/>
              </w:rPr>
              <w:t xml:space="preserve"> bod</w:t>
            </w:r>
            <w:r>
              <w:rPr>
                <w:rFonts w:ascii="Calibri" w:eastAsia="Times New Roman" w:hAnsi="Calibri" w:cs="Calibri"/>
                <w:lang w:eastAsia="en-GB"/>
              </w:rPr>
              <w:t>ova</w:t>
            </w:r>
          </w:p>
          <w:p w14:paraId="7AAECA49" w14:textId="77777777" w:rsidR="00C40704" w:rsidRDefault="00C40704" w:rsidP="00C40704">
            <w:pPr>
              <w:spacing w:after="0" w:line="240" w:lineRule="auto"/>
              <w:rPr>
                <w:rFonts w:ascii="Calibri" w:eastAsia="Times New Roman" w:hAnsi="Calibri" w:cs="Calibri"/>
                <w:lang w:eastAsia="en-GB"/>
              </w:rPr>
            </w:pPr>
            <w:r w:rsidRPr="003A3E2C">
              <w:rPr>
                <w:rFonts w:ascii="Calibri" w:eastAsia="Times New Roman" w:hAnsi="Calibri" w:cs="Calibri"/>
                <w:lang w:eastAsia="en-GB"/>
              </w:rPr>
              <w:t>•</w:t>
            </w:r>
            <w:r w:rsidRPr="003A3E2C">
              <w:rPr>
                <w:rFonts w:ascii="Calibri" w:eastAsia="Times New Roman" w:hAnsi="Calibri" w:cs="Calibri"/>
                <w:lang w:eastAsia="en-GB"/>
              </w:rPr>
              <w:tab/>
            </w:r>
            <w:r>
              <w:rPr>
                <w:rFonts w:ascii="Calibri" w:eastAsia="Times New Roman" w:hAnsi="Calibri" w:cs="Calibri"/>
                <w:lang w:eastAsia="en-GB"/>
              </w:rPr>
              <w:t>2</w:t>
            </w:r>
            <w:r w:rsidRPr="003A3E2C">
              <w:rPr>
                <w:rFonts w:ascii="Calibri" w:eastAsia="Times New Roman" w:hAnsi="Calibri" w:cs="Calibri"/>
                <w:lang w:eastAsia="en-GB"/>
              </w:rPr>
              <w:t xml:space="preserve"> obvezna horizontalna načela: </w:t>
            </w:r>
            <w:r>
              <w:rPr>
                <w:rFonts w:ascii="Calibri" w:eastAsia="Times New Roman" w:hAnsi="Calibri" w:cs="Calibri"/>
                <w:lang w:eastAsia="en-GB"/>
              </w:rPr>
              <w:t>2</w:t>
            </w:r>
            <w:r w:rsidRPr="003A3E2C">
              <w:rPr>
                <w:rFonts w:ascii="Calibri" w:eastAsia="Times New Roman" w:hAnsi="Calibri" w:cs="Calibri"/>
                <w:lang w:eastAsia="en-GB"/>
              </w:rPr>
              <w:t xml:space="preserve"> boda</w:t>
            </w:r>
          </w:p>
          <w:p w14:paraId="5AFA489C" w14:textId="7DF33677" w:rsidR="00C40704" w:rsidRPr="003A3E2C" w:rsidRDefault="00C40704" w:rsidP="00C40704">
            <w:pPr>
              <w:spacing w:after="0" w:line="240" w:lineRule="auto"/>
              <w:rPr>
                <w:rFonts w:ascii="Calibri" w:eastAsia="Times New Roman" w:hAnsi="Calibri" w:cs="Calibri"/>
                <w:lang w:eastAsia="en-GB"/>
              </w:rPr>
            </w:pPr>
            <w:r w:rsidRPr="003A3E2C">
              <w:rPr>
                <w:rFonts w:ascii="Calibri" w:eastAsia="Times New Roman" w:hAnsi="Calibri" w:cs="Calibri"/>
                <w:lang w:eastAsia="en-GB"/>
              </w:rPr>
              <w:t>•</w:t>
            </w:r>
            <w:r w:rsidRPr="003A3E2C">
              <w:rPr>
                <w:rFonts w:ascii="Calibri" w:eastAsia="Times New Roman" w:hAnsi="Calibri" w:cs="Calibri"/>
                <w:lang w:eastAsia="en-GB"/>
              </w:rPr>
              <w:tab/>
              <w:t xml:space="preserve">3 obvezna horizontalna načela: </w:t>
            </w:r>
            <w:r>
              <w:rPr>
                <w:rFonts w:ascii="Calibri" w:eastAsia="Times New Roman" w:hAnsi="Calibri" w:cs="Calibri"/>
                <w:lang w:eastAsia="en-GB"/>
              </w:rPr>
              <w:t>3</w:t>
            </w:r>
            <w:r w:rsidRPr="003A3E2C">
              <w:rPr>
                <w:rFonts w:ascii="Calibri" w:eastAsia="Times New Roman" w:hAnsi="Calibri" w:cs="Calibri"/>
                <w:lang w:eastAsia="en-GB"/>
              </w:rPr>
              <w:t xml:space="preserve"> boda</w:t>
            </w:r>
          </w:p>
        </w:tc>
        <w:tc>
          <w:tcPr>
            <w:tcW w:w="1842" w:type="dxa"/>
            <w:shd w:val="clear" w:color="000000" w:fill="FFFFFF"/>
            <w:noWrap/>
            <w:vAlign w:val="center"/>
          </w:tcPr>
          <w:p w14:paraId="4EC06F06"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418" w:type="dxa"/>
            <w:shd w:val="clear" w:color="000000" w:fill="FFFFFF"/>
            <w:noWrap/>
            <w:vAlign w:val="center"/>
          </w:tcPr>
          <w:p w14:paraId="477017AA" w14:textId="77777777" w:rsidR="00C40704" w:rsidRPr="00875AC9"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3248B079" w14:textId="77777777" w:rsidR="00C40704" w:rsidRDefault="00C40704" w:rsidP="00C40704">
            <w:pPr>
              <w:spacing w:after="0" w:line="240" w:lineRule="auto"/>
              <w:jc w:val="center"/>
              <w:rPr>
                <w:rFonts w:ascii="Calibri" w:eastAsia="Times New Roman" w:hAnsi="Calibri" w:cs="Calibri"/>
                <w:lang w:eastAsia="en-GB"/>
              </w:rPr>
            </w:pPr>
          </w:p>
          <w:p w14:paraId="29A6D206" w14:textId="77777777" w:rsidR="00C40704" w:rsidRDefault="00C40704" w:rsidP="00C40704">
            <w:pPr>
              <w:spacing w:after="0" w:line="240" w:lineRule="auto"/>
              <w:jc w:val="center"/>
              <w:rPr>
                <w:rFonts w:ascii="Calibri" w:eastAsia="Times New Roman" w:hAnsi="Calibri" w:cs="Calibri"/>
                <w:lang w:eastAsia="en-GB"/>
              </w:rPr>
            </w:pPr>
          </w:p>
          <w:p w14:paraId="7FD3EF44" w14:textId="77777777" w:rsidR="00C40704" w:rsidRPr="001D7F42" w:rsidRDefault="00C40704" w:rsidP="00C40704">
            <w:pPr>
              <w:spacing w:after="0" w:line="240" w:lineRule="auto"/>
              <w:jc w:val="center"/>
              <w:rPr>
                <w:rFonts w:ascii="Calibri" w:eastAsia="Times New Roman" w:hAnsi="Calibri" w:cs="Calibri"/>
                <w:lang w:eastAsia="en-GB"/>
              </w:rPr>
            </w:pPr>
            <w:r w:rsidRPr="001D7F42">
              <w:rPr>
                <w:rFonts w:ascii="Calibri" w:eastAsia="Times New Roman" w:hAnsi="Calibri" w:cs="Calibri"/>
                <w:lang w:eastAsia="en-GB"/>
              </w:rPr>
              <w:t>Prijavni obrazac</w:t>
            </w:r>
          </w:p>
          <w:p w14:paraId="008F01A9" w14:textId="77777777" w:rsidR="00C40704" w:rsidRPr="00875AC9" w:rsidRDefault="00C40704" w:rsidP="00C40704">
            <w:pPr>
              <w:spacing w:after="0" w:line="240" w:lineRule="auto"/>
              <w:jc w:val="center"/>
              <w:rPr>
                <w:rFonts w:ascii="Calibri" w:eastAsia="Times New Roman" w:hAnsi="Calibri" w:cs="Calibri"/>
                <w:lang w:eastAsia="en-GB"/>
              </w:rPr>
            </w:pPr>
            <w:r w:rsidRPr="001D7F42">
              <w:rPr>
                <w:rFonts w:ascii="Calibri" w:eastAsia="Times New Roman" w:hAnsi="Calibri" w:cs="Calibri"/>
                <w:lang w:eastAsia="en-GB"/>
              </w:rPr>
              <w:t>KARTICA HORIZONTALNA NAČELA</w:t>
            </w:r>
          </w:p>
        </w:tc>
      </w:tr>
      <w:tr w:rsidR="00C40704" w:rsidRPr="00875AC9" w14:paraId="0E35DF25" w14:textId="77777777" w:rsidTr="00BF34DA">
        <w:trPr>
          <w:trHeight w:val="870"/>
        </w:trPr>
        <w:tc>
          <w:tcPr>
            <w:tcW w:w="662" w:type="dxa"/>
            <w:shd w:val="clear" w:color="000000" w:fill="E2EFDA"/>
            <w:noWrap/>
            <w:vAlign w:val="center"/>
            <w:hideMark/>
          </w:tcPr>
          <w:p w14:paraId="61DB5D2E" w14:textId="77777777"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4</w:t>
            </w:r>
            <w:r w:rsidRPr="00875AC9">
              <w:rPr>
                <w:rFonts w:ascii="Calibri" w:eastAsia="Times New Roman" w:hAnsi="Calibri" w:cs="Calibri"/>
                <w:color w:val="C00000"/>
                <w:lang w:eastAsia="en-GB"/>
              </w:rPr>
              <w:t>.</w:t>
            </w:r>
          </w:p>
        </w:tc>
        <w:tc>
          <w:tcPr>
            <w:tcW w:w="4300" w:type="dxa"/>
            <w:shd w:val="clear" w:color="000000" w:fill="E2EFDA"/>
            <w:vAlign w:val="center"/>
            <w:hideMark/>
          </w:tcPr>
          <w:p w14:paraId="37929E71"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Administrativni, financijski, iskustveni i operativni kapaciteti Prijavitelja i ukoliko je primjenjivo, Partnera</w:t>
            </w:r>
          </w:p>
        </w:tc>
        <w:tc>
          <w:tcPr>
            <w:tcW w:w="1842" w:type="dxa"/>
            <w:shd w:val="clear" w:color="000000" w:fill="E2EFDA"/>
            <w:noWrap/>
            <w:vAlign w:val="center"/>
            <w:hideMark/>
          </w:tcPr>
          <w:p w14:paraId="0ED5266D" w14:textId="420BA216" w:rsidR="00C40704" w:rsidRPr="00875AC9" w:rsidRDefault="00DD5727"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3</w:t>
            </w:r>
            <w:r w:rsidR="00C40704">
              <w:rPr>
                <w:rFonts w:ascii="Calibri" w:eastAsia="Times New Roman" w:hAnsi="Calibri" w:cs="Calibri"/>
                <w:color w:val="C00000"/>
                <w:lang w:eastAsia="en-GB"/>
              </w:rPr>
              <w:t>-15</w:t>
            </w:r>
          </w:p>
        </w:tc>
        <w:tc>
          <w:tcPr>
            <w:tcW w:w="1418" w:type="dxa"/>
            <w:shd w:val="clear" w:color="auto" w:fill="auto"/>
            <w:noWrap/>
            <w:vAlign w:val="center"/>
          </w:tcPr>
          <w:p w14:paraId="222FE11E"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tcPr>
          <w:p w14:paraId="21DBF43F"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49F032A9" w14:textId="77777777" w:rsidTr="00BF34DA">
        <w:trPr>
          <w:trHeight w:val="870"/>
        </w:trPr>
        <w:tc>
          <w:tcPr>
            <w:tcW w:w="4962" w:type="dxa"/>
            <w:gridSpan w:val="2"/>
            <w:shd w:val="clear" w:color="000000" w:fill="E2EFDA"/>
            <w:noWrap/>
            <w:vAlign w:val="center"/>
            <w:hideMark/>
          </w:tcPr>
          <w:p w14:paraId="43BE4224" w14:textId="274F8884"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lastRenderedPageBreak/>
              <w:t>BODOVNI PRAG (MINIMALAN BROJ BODOVA) ZA KRITERIJ ODABIRA BR.</w:t>
            </w:r>
            <w:r w:rsidR="00F478F6">
              <w:rPr>
                <w:rFonts w:ascii="Calibri" w:eastAsia="Times New Roman" w:hAnsi="Calibri" w:cs="Calibri"/>
                <w:color w:val="C00000"/>
                <w:lang w:eastAsia="en-GB"/>
              </w:rPr>
              <w:t xml:space="preserve"> 4.</w:t>
            </w:r>
            <w:r w:rsidR="00F478F6" w:rsidRPr="00875AC9" w:rsidDel="00F478F6">
              <w:rPr>
                <w:rFonts w:ascii="Calibri" w:eastAsia="Times New Roman" w:hAnsi="Calibri" w:cs="Calibri"/>
                <w:color w:val="C00000"/>
                <w:lang w:eastAsia="en-GB"/>
              </w:rPr>
              <w:t xml:space="preserve"> </w:t>
            </w:r>
          </w:p>
          <w:p w14:paraId="74FC45A7" w14:textId="77777777" w:rsidR="00C40704" w:rsidRPr="00875AC9" w:rsidRDefault="00C40704" w:rsidP="00C40704">
            <w:pPr>
              <w:spacing w:after="0" w:line="240" w:lineRule="auto"/>
              <w:rPr>
                <w:rFonts w:ascii="Calibri" w:eastAsia="Times New Roman" w:hAnsi="Calibri" w:cs="Calibri"/>
                <w:color w:val="C00000"/>
                <w:lang w:eastAsia="en-GB"/>
              </w:rPr>
            </w:pPr>
            <w:r w:rsidRPr="00875AC9">
              <w:rPr>
                <w:rFonts w:ascii="Calibri" w:eastAsia="Times New Roman" w:hAnsi="Calibri" w:cs="Calibri"/>
                <w:color w:val="C00000"/>
                <w:lang w:eastAsia="en-GB"/>
              </w:rPr>
              <w:t> </w:t>
            </w:r>
          </w:p>
        </w:tc>
        <w:tc>
          <w:tcPr>
            <w:tcW w:w="1842" w:type="dxa"/>
            <w:shd w:val="clear" w:color="000000" w:fill="E2EFDA"/>
            <w:noWrap/>
            <w:vAlign w:val="center"/>
            <w:hideMark/>
          </w:tcPr>
          <w:p w14:paraId="0D090B10" w14:textId="77777777" w:rsidR="00C40704" w:rsidRPr="00875AC9" w:rsidRDefault="00C40704" w:rsidP="00C40704">
            <w:pPr>
              <w:spacing w:after="0" w:line="240" w:lineRule="auto"/>
              <w:jc w:val="center"/>
              <w:rPr>
                <w:rFonts w:ascii="Calibri" w:eastAsia="Times New Roman" w:hAnsi="Calibri" w:cs="Calibri"/>
                <w:color w:val="C00000"/>
                <w:lang w:eastAsia="en-GB"/>
              </w:rPr>
            </w:pPr>
            <w:r w:rsidRPr="00875AC9">
              <w:rPr>
                <w:rFonts w:ascii="Calibri" w:eastAsia="Times New Roman" w:hAnsi="Calibri" w:cs="Calibri"/>
                <w:color w:val="C00000"/>
                <w:lang w:eastAsia="en-GB"/>
              </w:rPr>
              <w:t xml:space="preserve">NP </w:t>
            </w:r>
          </w:p>
        </w:tc>
        <w:tc>
          <w:tcPr>
            <w:tcW w:w="3402" w:type="dxa"/>
            <w:gridSpan w:val="2"/>
            <w:shd w:val="clear" w:color="000000" w:fill="E2EFDA"/>
          </w:tcPr>
          <w:p w14:paraId="2EFA0DCD"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5460703E" w14:textId="77777777" w:rsidTr="00BF34DA">
        <w:trPr>
          <w:trHeight w:val="870"/>
        </w:trPr>
        <w:tc>
          <w:tcPr>
            <w:tcW w:w="662" w:type="dxa"/>
            <w:shd w:val="clear" w:color="000000" w:fill="E2EFDA"/>
            <w:noWrap/>
            <w:vAlign w:val="center"/>
            <w:hideMark/>
          </w:tcPr>
          <w:p w14:paraId="1ED45849" w14:textId="77777777" w:rsidR="00C40704" w:rsidRPr="00875AC9" w:rsidRDefault="00C4070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4</w:t>
            </w:r>
            <w:r w:rsidRPr="00875AC9">
              <w:rPr>
                <w:rFonts w:ascii="Calibri" w:eastAsia="Times New Roman" w:hAnsi="Calibri" w:cs="Calibri"/>
                <w:color w:val="C00000"/>
                <w:lang w:eastAsia="en-GB"/>
              </w:rPr>
              <w:t>.</w:t>
            </w:r>
            <w:r>
              <w:rPr>
                <w:rFonts w:ascii="Calibri" w:eastAsia="Times New Roman" w:hAnsi="Calibri" w:cs="Calibri"/>
                <w:color w:val="C00000"/>
                <w:lang w:eastAsia="en-GB"/>
              </w:rPr>
              <w:t>1</w:t>
            </w:r>
            <w:r w:rsidRPr="00875AC9">
              <w:rPr>
                <w:rFonts w:ascii="Calibri" w:eastAsia="Times New Roman" w:hAnsi="Calibri" w:cs="Calibri"/>
                <w:color w:val="C00000"/>
                <w:lang w:eastAsia="en-GB"/>
              </w:rPr>
              <w:t>.</w:t>
            </w:r>
          </w:p>
        </w:tc>
        <w:tc>
          <w:tcPr>
            <w:tcW w:w="4300" w:type="dxa"/>
            <w:shd w:val="clear" w:color="000000" w:fill="E2EFDA"/>
            <w:vAlign w:val="center"/>
            <w:hideMark/>
          </w:tcPr>
          <w:p w14:paraId="534BA8A8" w14:textId="06D1B19C" w:rsidR="00C40704" w:rsidRPr="00875AC9" w:rsidRDefault="00C40704" w:rsidP="00C40704">
            <w:pPr>
              <w:spacing w:after="0" w:line="240" w:lineRule="auto"/>
              <w:rPr>
                <w:rFonts w:ascii="Calibri" w:eastAsia="Times New Roman" w:hAnsi="Calibri" w:cs="Calibri"/>
                <w:color w:val="C00000"/>
                <w:lang w:eastAsia="en-GB"/>
              </w:rPr>
            </w:pPr>
            <w:r w:rsidRPr="00042393">
              <w:rPr>
                <w:rFonts w:ascii="Calibri" w:eastAsia="Times New Roman" w:hAnsi="Calibri" w:cs="Calibri"/>
                <w:color w:val="C00000"/>
                <w:lang w:eastAsia="en-GB"/>
              </w:rPr>
              <w:t>• u kojoj mjeri osigurano osoblje Prijavitelja/Partnera imaju nužne stručne kompetencije i kvalifikacije za provedbu predloženih aktivnosti</w:t>
            </w:r>
            <w:del w:id="1270" w:author="Ksenija Oletić" w:date="2025-05-26T14:52:00Z" w16du:dateUtc="2025-05-26T12:52:00Z">
              <w:r w:rsidDel="00461273">
                <w:rPr>
                  <w:color w:val="C00000"/>
                </w:rPr>
                <w:delText>)</w:delText>
              </w:r>
            </w:del>
          </w:p>
        </w:tc>
        <w:tc>
          <w:tcPr>
            <w:tcW w:w="1842" w:type="dxa"/>
            <w:shd w:val="clear" w:color="000000" w:fill="E2EFDA"/>
            <w:noWrap/>
            <w:vAlign w:val="center"/>
            <w:hideMark/>
          </w:tcPr>
          <w:p w14:paraId="18922175" w14:textId="5789A7AA" w:rsidR="00C40704" w:rsidRPr="00875AC9" w:rsidRDefault="00DD5727"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2</w:t>
            </w:r>
            <w:r w:rsidR="00C40704" w:rsidRPr="00875AC9">
              <w:rPr>
                <w:rFonts w:ascii="Calibri" w:eastAsia="Times New Roman" w:hAnsi="Calibri" w:cs="Calibri"/>
                <w:color w:val="C00000"/>
                <w:lang w:eastAsia="en-GB"/>
              </w:rPr>
              <w:t>-</w:t>
            </w:r>
            <w:r w:rsidR="00717421">
              <w:rPr>
                <w:rFonts w:ascii="Calibri" w:eastAsia="Times New Roman" w:hAnsi="Calibri" w:cs="Calibri"/>
                <w:color w:val="C00000"/>
                <w:lang w:eastAsia="en-GB"/>
              </w:rPr>
              <w:t>10</w:t>
            </w:r>
          </w:p>
        </w:tc>
        <w:tc>
          <w:tcPr>
            <w:tcW w:w="1418" w:type="dxa"/>
            <w:shd w:val="clear" w:color="000000" w:fill="E2EFDA"/>
            <w:noWrap/>
            <w:vAlign w:val="center"/>
          </w:tcPr>
          <w:p w14:paraId="391A329D"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c>
          <w:tcPr>
            <w:tcW w:w="1984" w:type="dxa"/>
            <w:shd w:val="clear" w:color="000000" w:fill="E2EFDA"/>
          </w:tcPr>
          <w:p w14:paraId="3D1471D9" w14:textId="77777777" w:rsidR="00C40704" w:rsidRPr="00875AC9" w:rsidRDefault="00C40704" w:rsidP="00C40704">
            <w:pPr>
              <w:spacing w:after="0" w:line="240" w:lineRule="auto"/>
              <w:jc w:val="center"/>
              <w:rPr>
                <w:rFonts w:ascii="Calibri" w:eastAsia="Times New Roman" w:hAnsi="Calibri" w:cs="Calibri"/>
                <w:color w:val="C00000"/>
                <w:lang w:eastAsia="en-GB"/>
              </w:rPr>
            </w:pPr>
          </w:p>
        </w:tc>
      </w:tr>
      <w:tr w:rsidR="00C40704" w:rsidRPr="00875AC9" w14:paraId="39455A26" w14:textId="77777777" w:rsidTr="00BF34DA">
        <w:trPr>
          <w:trHeight w:val="870"/>
        </w:trPr>
        <w:tc>
          <w:tcPr>
            <w:tcW w:w="662" w:type="dxa"/>
            <w:shd w:val="clear" w:color="000000" w:fill="FFFFFF"/>
            <w:noWrap/>
            <w:vAlign w:val="center"/>
            <w:hideMark/>
          </w:tcPr>
          <w:p w14:paraId="12BECF45" w14:textId="77777777" w:rsidR="00C40704" w:rsidRPr="00875AC9" w:rsidRDefault="00C40704" w:rsidP="00C40704">
            <w:pPr>
              <w:spacing w:after="0" w:line="240" w:lineRule="auto"/>
              <w:jc w:val="center"/>
              <w:rPr>
                <w:rFonts w:ascii="Calibri" w:eastAsia="Times New Roman" w:hAnsi="Calibri" w:cs="Calibri"/>
                <w:lang w:eastAsia="en-GB"/>
              </w:rPr>
            </w:pPr>
            <w:r w:rsidRPr="00875AC9">
              <w:rPr>
                <w:rFonts w:ascii="Calibri" w:eastAsia="Times New Roman" w:hAnsi="Calibri" w:cs="Calibri"/>
                <w:lang w:eastAsia="en-GB"/>
              </w:rPr>
              <w:t>a.</w:t>
            </w:r>
          </w:p>
        </w:tc>
        <w:tc>
          <w:tcPr>
            <w:tcW w:w="4300" w:type="dxa"/>
            <w:shd w:val="clear" w:color="000000" w:fill="FFFFFF"/>
            <w:vAlign w:val="center"/>
            <w:hideMark/>
          </w:tcPr>
          <w:p w14:paraId="799A0DE1" w14:textId="77777777" w:rsidR="00861BD3" w:rsidRDefault="00861BD3" w:rsidP="00861BD3">
            <w:pPr>
              <w:pStyle w:val="Default"/>
              <w:spacing w:line="276" w:lineRule="auto"/>
              <w:jc w:val="both"/>
              <w:rPr>
                <w:rFonts w:asciiTheme="minorHAnsi" w:eastAsia="Times New Roman" w:hAnsiTheme="minorHAnsi" w:cstheme="minorHAnsi"/>
                <w:color w:val="auto"/>
                <w:sz w:val="22"/>
                <w:szCs w:val="22"/>
                <w:lang w:eastAsia="en-GB"/>
              </w:rPr>
            </w:pPr>
            <w:r w:rsidRPr="004D5D78">
              <w:rPr>
                <w:rFonts w:asciiTheme="minorHAnsi" w:eastAsia="Times New Roman" w:hAnsiTheme="minorHAnsi" w:cstheme="minorHAnsi"/>
                <w:color w:val="auto"/>
                <w:sz w:val="22"/>
                <w:szCs w:val="22"/>
                <w:lang w:eastAsia="en-GB"/>
              </w:rPr>
              <w:t xml:space="preserve">Obrazloženje ocjene:  </w:t>
            </w:r>
          </w:p>
          <w:p w14:paraId="26137597" w14:textId="77777777" w:rsidR="00861BD3" w:rsidRDefault="00861BD3" w:rsidP="00861BD3">
            <w:pPr>
              <w:pStyle w:val="Default"/>
              <w:spacing w:line="276" w:lineRule="auto"/>
              <w:jc w:val="both"/>
              <w:rPr>
                <w:rFonts w:asciiTheme="minorHAnsi" w:eastAsia="Times New Roman" w:hAnsiTheme="minorHAnsi" w:cstheme="minorHAnsi"/>
                <w:color w:val="auto"/>
                <w:sz w:val="22"/>
                <w:szCs w:val="22"/>
                <w:lang w:eastAsia="en-GB"/>
              </w:rPr>
            </w:pPr>
          </w:p>
          <w:p w14:paraId="5392D747" w14:textId="77777777" w:rsidR="00861BD3" w:rsidRPr="00384B0C" w:rsidRDefault="00861BD3" w:rsidP="00861BD3">
            <w:pPr>
              <w:pStyle w:val="Default"/>
              <w:spacing w:line="276" w:lineRule="auto"/>
              <w:jc w:val="both"/>
              <w:rPr>
                <w:rFonts w:asciiTheme="minorHAnsi" w:eastAsia="Times New Roman" w:hAnsiTheme="minorHAnsi" w:cstheme="minorHAnsi"/>
                <w:color w:val="auto"/>
                <w:sz w:val="22"/>
                <w:szCs w:val="22"/>
                <w:lang w:eastAsia="en-GB"/>
              </w:rPr>
            </w:pPr>
            <w:r w:rsidRPr="00384B0C">
              <w:rPr>
                <w:rFonts w:asciiTheme="minorHAnsi" w:eastAsia="Times New Roman" w:hAnsiTheme="minorHAnsi" w:cstheme="minorHAnsi"/>
                <w:color w:val="auto"/>
                <w:sz w:val="22"/>
                <w:szCs w:val="22"/>
                <w:lang w:eastAsia="en-GB"/>
              </w:rPr>
              <w:t xml:space="preserve">4.1.1. </w:t>
            </w:r>
            <w:bookmarkStart w:id="1271" w:name="_Hlk195604858"/>
            <w:r>
              <w:rPr>
                <w:rFonts w:asciiTheme="minorHAnsi" w:eastAsia="Times New Roman" w:hAnsiTheme="minorHAnsi" w:cstheme="minorHAnsi"/>
                <w:color w:val="auto"/>
                <w:sz w:val="22"/>
                <w:szCs w:val="22"/>
                <w:lang w:eastAsia="en-GB"/>
              </w:rPr>
              <w:t xml:space="preserve">U kojoj mjeri osoblje Prijavitelja/Partnera uključeno u provedbu projektnih aktivnosti imaju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w:t>
            </w:r>
            <w:r w:rsidRPr="00C7227A" w:rsidDel="00BA72AE">
              <w:rPr>
                <w:rFonts w:asciiTheme="minorHAnsi" w:eastAsia="Times New Roman" w:hAnsiTheme="minorHAnsi" w:cstheme="minorHAnsi"/>
                <w:color w:val="auto"/>
                <w:sz w:val="22"/>
                <w:szCs w:val="22"/>
                <w:lang w:eastAsia="en-GB"/>
              </w:rPr>
              <w:t xml:space="preserve"> </w:t>
            </w:r>
            <w:bookmarkEnd w:id="1271"/>
          </w:p>
          <w:p w14:paraId="4359AC30" w14:textId="77777777" w:rsidR="00861BD3" w:rsidRPr="00384B0C" w:rsidRDefault="00861BD3" w:rsidP="00861BD3">
            <w:pPr>
              <w:pStyle w:val="Default"/>
              <w:jc w:val="both"/>
              <w:rPr>
                <w:rFonts w:asciiTheme="minorHAnsi" w:eastAsia="Times New Roman" w:hAnsiTheme="minorHAnsi" w:cstheme="minorHAnsi"/>
                <w:color w:val="auto"/>
                <w:sz w:val="22"/>
                <w:szCs w:val="22"/>
                <w:lang w:eastAsia="en-GB"/>
              </w:rPr>
            </w:pPr>
          </w:p>
          <w:p w14:paraId="622F8EC5" w14:textId="721914A9" w:rsidR="00861BD3"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nema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 xml:space="preserve">/nisu opisane/obrazložene </w:t>
            </w:r>
            <w:r w:rsidRPr="00B3467E">
              <w:rPr>
                <w:rFonts w:asciiTheme="minorHAnsi" w:eastAsia="Times New Roman" w:hAnsiTheme="minorHAnsi" w:cstheme="minorHAnsi"/>
                <w:color w:val="auto"/>
                <w:sz w:val="22"/>
                <w:szCs w:val="22"/>
                <w:lang w:eastAsia="en-GB"/>
              </w:rPr>
              <w:t>stručne kompetencije i kvalifikacije osoblja prijavitelja</w:t>
            </w:r>
            <w:r>
              <w:rPr>
                <w:rFonts w:asciiTheme="minorHAnsi" w:eastAsia="Times New Roman" w:hAnsiTheme="minorHAnsi" w:cstheme="minorHAnsi"/>
                <w:color w:val="auto"/>
                <w:sz w:val="22"/>
                <w:szCs w:val="22"/>
                <w:lang w:eastAsia="en-GB"/>
              </w:rPr>
              <w:t>/partnera</w:t>
            </w:r>
            <w:r w:rsidRPr="00C90D0B">
              <w:rPr>
                <w:rFonts w:asciiTheme="minorHAnsi" w:eastAsia="Times New Roman" w:hAnsiTheme="minorHAnsi" w:cstheme="minorHAnsi"/>
                <w:color w:val="auto"/>
                <w:sz w:val="22"/>
                <w:szCs w:val="22"/>
                <w:lang w:eastAsia="en-GB"/>
              </w:rPr>
              <w:t xml:space="preserve">: </w:t>
            </w:r>
            <w:r w:rsidR="00DD5727">
              <w:rPr>
                <w:rFonts w:asciiTheme="minorHAnsi" w:eastAsia="Times New Roman" w:hAnsiTheme="minorHAnsi" w:cstheme="minorHAnsi"/>
                <w:color w:val="auto"/>
                <w:sz w:val="22"/>
                <w:szCs w:val="22"/>
                <w:lang w:eastAsia="en-GB"/>
              </w:rPr>
              <w:t>2</w:t>
            </w:r>
            <w:r w:rsidRPr="00C90D0B">
              <w:rPr>
                <w:rFonts w:asciiTheme="minorHAnsi" w:eastAsia="Times New Roman" w:hAnsiTheme="minorHAnsi" w:cstheme="minorHAnsi"/>
                <w:color w:val="auto"/>
                <w:sz w:val="22"/>
                <w:szCs w:val="22"/>
                <w:lang w:eastAsia="en-GB"/>
              </w:rPr>
              <w:t xml:space="preserve"> bod</w:t>
            </w:r>
            <w:r w:rsidR="00DD5727">
              <w:rPr>
                <w:rFonts w:asciiTheme="minorHAnsi" w:eastAsia="Times New Roman" w:hAnsiTheme="minorHAnsi" w:cstheme="minorHAnsi"/>
                <w:color w:val="auto"/>
                <w:sz w:val="22"/>
                <w:szCs w:val="22"/>
                <w:lang w:eastAsia="en-GB"/>
              </w:rPr>
              <w:t>a</w:t>
            </w:r>
          </w:p>
          <w:p w14:paraId="5584F388" w14:textId="5113FF7A" w:rsidR="00861BD3" w:rsidRPr="006A5CEF"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6A5CEF">
              <w:rPr>
                <w:rFonts w:asciiTheme="minorHAnsi" w:eastAsia="Times New Roman" w:hAnsiTheme="minorHAnsi" w:cstheme="minorHAnsi"/>
                <w:color w:val="auto"/>
                <w:sz w:val="22"/>
                <w:szCs w:val="22"/>
                <w:lang w:eastAsia="en-GB"/>
              </w:rPr>
              <w:t xml:space="preserve">Osoblje prijavitelja/partnera uključeno u provedbu projektnih </w:t>
            </w:r>
            <w:commentRangeStart w:id="1272"/>
            <w:r w:rsidRPr="00DF0476">
              <w:rPr>
                <w:rFonts w:asciiTheme="minorHAnsi" w:eastAsia="Times New Roman" w:hAnsiTheme="minorHAnsi" w:cstheme="minorHAnsi"/>
                <w:color w:val="auto"/>
                <w:sz w:val="22"/>
                <w:szCs w:val="22"/>
                <w:highlight w:val="yellow"/>
                <w:lang w:eastAsia="en-GB"/>
                <w:rPrChange w:id="1273" w:author="Ksenija Oletić" w:date="2025-06-06T11:35:00Z" w16du:dateUtc="2025-06-06T09:35:00Z">
                  <w:rPr>
                    <w:rFonts w:asciiTheme="minorHAnsi" w:eastAsia="Times New Roman" w:hAnsiTheme="minorHAnsi" w:cstheme="minorHAnsi"/>
                    <w:color w:val="auto"/>
                    <w:sz w:val="22"/>
                    <w:szCs w:val="22"/>
                    <w:lang w:eastAsia="en-GB"/>
                  </w:rPr>
                </w:rPrChange>
              </w:rPr>
              <w:t xml:space="preserve">aktivnosti </w:t>
            </w:r>
            <w:ins w:id="1274" w:author="Ksenija Oletić" w:date="2025-05-26T13:13:00Z" w16du:dateUtc="2025-05-26T11:13:00Z">
              <w:r w:rsidR="006C4FC4" w:rsidRPr="00DF0476">
                <w:rPr>
                  <w:rFonts w:asciiTheme="minorHAnsi" w:eastAsia="Times New Roman" w:hAnsiTheme="minorHAnsi" w:cstheme="minorHAnsi"/>
                  <w:color w:val="auto"/>
                  <w:sz w:val="22"/>
                  <w:szCs w:val="22"/>
                  <w:highlight w:val="yellow"/>
                  <w:lang w:eastAsia="en-GB"/>
                  <w:rPrChange w:id="1275" w:author="Ksenija Oletić" w:date="2025-06-06T11:35:00Z" w16du:dateUtc="2025-06-06T09:35:00Z">
                    <w:rPr>
                      <w:rFonts w:asciiTheme="minorHAnsi" w:eastAsia="Times New Roman" w:hAnsiTheme="minorHAnsi" w:cstheme="minorHAnsi"/>
                      <w:color w:val="auto"/>
                      <w:sz w:val="22"/>
                      <w:szCs w:val="22"/>
                      <w:lang w:eastAsia="en-GB"/>
                    </w:rPr>
                  </w:rPrChange>
                </w:rPr>
                <w:t xml:space="preserve">u </w:t>
              </w:r>
            </w:ins>
            <w:r w:rsidRPr="00DF0476">
              <w:rPr>
                <w:rFonts w:asciiTheme="minorHAnsi" w:eastAsia="Times New Roman" w:hAnsiTheme="minorHAnsi" w:cstheme="minorHAnsi"/>
                <w:color w:val="auto"/>
                <w:sz w:val="22"/>
                <w:szCs w:val="22"/>
                <w:highlight w:val="yellow"/>
                <w:lang w:eastAsia="en-GB"/>
                <w:rPrChange w:id="1276" w:author="Ksenija Oletić" w:date="2025-06-06T11:35:00Z" w16du:dateUtc="2025-06-06T09:35:00Z">
                  <w:rPr>
                    <w:rFonts w:asciiTheme="minorHAnsi" w:eastAsia="Times New Roman" w:hAnsiTheme="minorHAnsi" w:cstheme="minorHAnsi"/>
                    <w:color w:val="auto"/>
                    <w:sz w:val="22"/>
                    <w:szCs w:val="22"/>
                    <w:lang w:eastAsia="en-GB"/>
                  </w:rPr>
                </w:rPrChange>
              </w:rPr>
              <w:t xml:space="preserve">manjoj </w:t>
            </w:r>
            <w:commentRangeEnd w:id="1272"/>
            <w:r w:rsidR="00081878" w:rsidRPr="00DF0476">
              <w:rPr>
                <w:rStyle w:val="Referencakomentara"/>
                <w:rFonts w:asciiTheme="minorHAnsi" w:hAnsiTheme="minorHAnsi" w:cstheme="minorBidi"/>
                <w:color w:val="auto"/>
                <w:highlight w:val="yellow"/>
                <w:rPrChange w:id="1277" w:author="Ksenija Oletić" w:date="2025-06-06T11:35:00Z" w16du:dateUtc="2025-06-06T09:35:00Z">
                  <w:rPr>
                    <w:rStyle w:val="Referencakomentara"/>
                    <w:rFonts w:asciiTheme="minorHAnsi" w:hAnsiTheme="minorHAnsi" w:cstheme="minorBidi"/>
                    <w:color w:val="auto"/>
                  </w:rPr>
                </w:rPrChange>
              </w:rPr>
              <w:commentReference w:id="1272"/>
            </w:r>
            <w:r w:rsidRPr="00DF0476">
              <w:rPr>
                <w:rFonts w:asciiTheme="minorHAnsi" w:eastAsia="Times New Roman" w:hAnsiTheme="minorHAnsi" w:cstheme="minorHAnsi"/>
                <w:color w:val="auto"/>
                <w:sz w:val="22"/>
                <w:szCs w:val="22"/>
                <w:highlight w:val="yellow"/>
                <w:lang w:eastAsia="en-GB"/>
                <w:rPrChange w:id="1278" w:author="Ksenija Oletić" w:date="2025-06-06T11:35:00Z" w16du:dateUtc="2025-06-06T09:35:00Z">
                  <w:rPr>
                    <w:rFonts w:asciiTheme="minorHAnsi" w:eastAsia="Times New Roman" w:hAnsiTheme="minorHAnsi" w:cstheme="minorHAnsi"/>
                    <w:color w:val="auto"/>
                    <w:sz w:val="22"/>
                    <w:szCs w:val="22"/>
                    <w:lang w:eastAsia="en-GB"/>
                  </w:rPr>
                </w:rPrChange>
              </w:rPr>
              <w:t>mjeri</w:t>
            </w:r>
            <w:r w:rsidRPr="006A5CEF">
              <w:rPr>
                <w:rFonts w:asciiTheme="minorHAnsi" w:eastAsia="Times New Roman" w:hAnsiTheme="minorHAnsi" w:cstheme="minorHAnsi"/>
                <w:color w:val="auto"/>
                <w:sz w:val="22"/>
                <w:szCs w:val="22"/>
                <w:lang w:eastAsia="en-GB"/>
              </w:rPr>
              <w:t xml:space="preserve"> posjeduje nužne stručne kompetencije i kvalifikacije za provedbu predloženih aktivnosti: </w:t>
            </w:r>
            <w:r w:rsidR="00DD5727" w:rsidRPr="006A5CEF">
              <w:rPr>
                <w:rFonts w:asciiTheme="minorHAnsi" w:eastAsia="Times New Roman" w:hAnsiTheme="minorHAnsi" w:cstheme="minorHAnsi"/>
                <w:color w:val="auto"/>
                <w:sz w:val="22"/>
                <w:szCs w:val="22"/>
                <w:lang w:eastAsia="en-GB"/>
              </w:rPr>
              <w:t>4</w:t>
            </w:r>
            <w:r w:rsidRPr="006A5CEF">
              <w:rPr>
                <w:rFonts w:asciiTheme="minorHAnsi" w:eastAsia="Times New Roman" w:hAnsiTheme="minorHAnsi" w:cstheme="minorHAnsi"/>
                <w:color w:val="auto"/>
                <w:sz w:val="22"/>
                <w:szCs w:val="22"/>
                <w:lang w:eastAsia="en-GB"/>
              </w:rPr>
              <w:t xml:space="preserve"> boda</w:t>
            </w:r>
          </w:p>
          <w:p w14:paraId="687F8BAF" w14:textId="5CCE732B" w:rsidR="00861BD3"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djelomično posjeduje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sidRPr="00384B0C">
              <w:rPr>
                <w:rFonts w:asciiTheme="minorHAnsi" w:eastAsia="Times New Roman" w:hAnsiTheme="minorHAnsi" w:cstheme="minorHAnsi"/>
                <w:color w:val="auto"/>
                <w:sz w:val="22"/>
                <w:szCs w:val="22"/>
                <w:lang w:eastAsia="en-GB"/>
              </w:rPr>
              <w:t xml:space="preserve">: </w:t>
            </w:r>
            <w:r w:rsidR="00DD5727">
              <w:rPr>
                <w:rFonts w:asciiTheme="minorHAnsi" w:eastAsia="Times New Roman" w:hAnsiTheme="minorHAnsi" w:cstheme="minorHAnsi"/>
                <w:color w:val="auto"/>
                <w:sz w:val="22"/>
                <w:szCs w:val="22"/>
                <w:lang w:eastAsia="en-GB"/>
              </w:rPr>
              <w:t>6</w:t>
            </w:r>
            <w:r w:rsidRPr="00384B0C">
              <w:rPr>
                <w:rFonts w:asciiTheme="minorHAnsi" w:eastAsia="Times New Roman" w:hAnsiTheme="minorHAnsi" w:cstheme="minorHAnsi"/>
                <w:color w:val="auto"/>
                <w:sz w:val="22"/>
                <w:szCs w:val="22"/>
                <w:lang w:eastAsia="en-GB"/>
              </w:rPr>
              <w:t xml:space="preserve"> bod</w:t>
            </w:r>
            <w:r w:rsidR="00DD5727">
              <w:rPr>
                <w:rFonts w:asciiTheme="minorHAnsi" w:eastAsia="Times New Roman" w:hAnsiTheme="minorHAnsi" w:cstheme="minorHAnsi"/>
                <w:color w:val="auto"/>
                <w:sz w:val="22"/>
                <w:szCs w:val="22"/>
                <w:lang w:eastAsia="en-GB"/>
              </w:rPr>
              <w:t>ov</w:t>
            </w:r>
            <w:r>
              <w:rPr>
                <w:rFonts w:asciiTheme="minorHAnsi" w:eastAsia="Times New Roman" w:hAnsiTheme="minorHAnsi" w:cstheme="minorHAnsi"/>
                <w:color w:val="auto"/>
                <w:sz w:val="22"/>
                <w:szCs w:val="22"/>
                <w:lang w:eastAsia="en-GB"/>
              </w:rPr>
              <w:t>a</w:t>
            </w:r>
          </w:p>
          <w:p w14:paraId="001EAC45" w14:textId="77777777" w:rsidR="00861BD3"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imaju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 ali njihova kvaliteta nije u potpunosti zadovoljavajuća: 8 bodova</w:t>
            </w:r>
          </w:p>
          <w:p w14:paraId="33C37190" w14:textId="77777777" w:rsidR="00861BD3" w:rsidRPr="00384B0C"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w:t>
            </w:r>
            <w:r>
              <w:rPr>
                <w:rFonts w:asciiTheme="minorHAnsi" w:eastAsia="Times New Roman" w:hAnsiTheme="minorHAnsi" w:cstheme="minorHAnsi"/>
                <w:color w:val="auto"/>
                <w:sz w:val="22"/>
                <w:szCs w:val="22"/>
                <w:lang w:eastAsia="en-GB"/>
              </w:rPr>
              <w:lastRenderedPageBreak/>
              <w:t xml:space="preserve">aktivnosti posjeduju dostatne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sidRPr="00384B0C">
              <w:rPr>
                <w:rFonts w:asciiTheme="minorHAnsi" w:eastAsia="Times New Roman" w:hAnsiTheme="minorHAnsi" w:cstheme="minorHAnsi"/>
                <w:color w:val="auto"/>
                <w:sz w:val="22"/>
                <w:szCs w:val="22"/>
                <w:lang w:eastAsia="en-GB"/>
              </w:rPr>
              <w:t xml:space="preserve">: </w:t>
            </w:r>
            <w:r>
              <w:rPr>
                <w:rFonts w:asciiTheme="minorHAnsi" w:eastAsia="Times New Roman" w:hAnsiTheme="minorHAnsi" w:cstheme="minorHAnsi"/>
                <w:color w:val="auto"/>
                <w:sz w:val="22"/>
                <w:szCs w:val="22"/>
                <w:lang w:eastAsia="en-GB"/>
              </w:rPr>
              <w:t>10</w:t>
            </w:r>
            <w:r w:rsidRPr="00384B0C">
              <w:rPr>
                <w:rFonts w:asciiTheme="minorHAnsi" w:eastAsia="Times New Roman" w:hAnsiTheme="minorHAnsi" w:cstheme="minorHAnsi"/>
                <w:color w:val="auto"/>
                <w:sz w:val="22"/>
                <w:szCs w:val="22"/>
                <w:lang w:eastAsia="en-GB"/>
              </w:rPr>
              <w:t xml:space="preserve"> bodova</w:t>
            </w:r>
          </w:p>
          <w:p w14:paraId="204645B1" w14:textId="71A51D79" w:rsidR="00C40704" w:rsidRPr="00545F9B" w:rsidRDefault="00C40704" w:rsidP="001172B0">
            <w:pPr>
              <w:pStyle w:val="Default"/>
              <w:spacing w:line="276" w:lineRule="auto"/>
              <w:ind w:left="720"/>
              <w:jc w:val="both"/>
              <w:rPr>
                <w:rFonts w:asciiTheme="minorHAnsi" w:eastAsia="Times New Roman" w:hAnsiTheme="minorHAnsi" w:cstheme="minorHAnsi"/>
                <w:color w:val="auto"/>
                <w:sz w:val="22"/>
                <w:szCs w:val="22"/>
                <w:lang w:eastAsia="en-GB"/>
              </w:rPr>
            </w:pPr>
          </w:p>
        </w:tc>
        <w:tc>
          <w:tcPr>
            <w:tcW w:w="1842" w:type="dxa"/>
            <w:shd w:val="clear" w:color="000000" w:fill="FFFFFF"/>
            <w:noWrap/>
            <w:vAlign w:val="center"/>
            <w:hideMark/>
          </w:tcPr>
          <w:p w14:paraId="42EC4A41" w14:textId="77777777" w:rsidR="00C40704" w:rsidRPr="00875AC9" w:rsidRDefault="00C40704" w:rsidP="00C40704">
            <w:pPr>
              <w:spacing w:after="0" w:line="240" w:lineRule="auto"/>
              <w:jc w:val="center"/>
              <w:rPr>
                <w:rFonts w:ascii="Calibri" w:eastAsia="Times New Roman" w:hAnsi="Calibri" w:cs="Calibri"/>
                <w:lang w:eastAsia="en-GB"/>
              </w:rPr>
            </w:pPr>
          </w:p>
        </w:tc>
        <w:tc>
          <w:tcPr>
            <w:tcW w:w="1418" w:type="dxa"/>
            <w:shd w:val="clear" w:color="000000" w:fill="FFFFFF"/>
            <w:noWrap/>
            <w:vAlign w:val="center"/>
          </w:tcPr>
          <w:p w14:paraId="7DE966DE" w14:textId="77777777" w:rsidR="00C40704" w:rsidRPr="00875AC9"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0B534866" w14:textId="77777777" w:rsidR="00C40704" w:rsidRPr="007D4336" w:rsidRDefault="00C40704" w:rsidP="00C40704">
            <w:pPr>
              <w:rPr>
                <w:b/>
                <w:bCs/>
              </w:rPr>
            </w:pPr>
          </w:p>
          <w:p w14:paraId="0739683D" w14:textId="77777777" w:rsidR="00C40704" w:rsidRPr="007D4336" w:rsidRDefault="00C40704" w:rsidP="00C40704">
            <w:pPr>
              <w:jc w:val="center"/>
            </w:pPr>
            <w:r w:rsidRPr="007D4336">
              <w:t>Prijavni obrazac</w:t>
            </w:r>
          </w:p>
          <w:p w14:paraId="40609A8B" w14:textId="77777777" w:rsidR="00C40704" w:rsidRDefault="00C40704" w:rsidP="00C40704">
            <w:pPr>
              <w:spacing w:after="0"/>
              <w:jc w:val="center"/>
            </w:pPr>
            <w:r w:rsidRPr="007D4336">
              <w:t xml:space="preserve">OPIS KAPACITETA </w:t>
            </w:r>
          </w:p>
          <w:p w14:paraId="55158AAE" w14:textId="77777777" w:rsidR="00C40704" w:rsidRPr="007D4336" w:rsidRDefault="00C40704" w:rsidP="00C40704">
            <w:pPr>
              <w:spacing w:after="0"/>
              <w:jc w:val="center"/>
            </w:pPr>
            <w:r w:rsidRPr="007D4336">
              <w:t>PRIJAVITELJA</w:t>
            </w:r>
          </w:p>
          <w:p w14:paraId="36761A4A" w14:textId="77777777" w:rsidR="00C40704" w:rsidRDefault="00C40704" w:rsidP="00C40704">
            <w:pPr>
              <w:spacing w:after="0"/>
              <w:jc w:val="center"/>
            </w:pPr>
          </w:p>
          <w:p w14:paraId="6BDB63FE" w14:textId="77777777" w:rsidR="00C40704" w:rsidRDefault="00C40704" w:rsidP="00C40704">
            <w:pPr>
              <w:spacing w:after="0"/>
              <w:jc w:val="center"/>
            </w:pPr>
            <w:r w:rsidRPr="00E50A6B">
              <w:t xml:space="preserve">OBRAZLOŽENJE </w:t>
            </w:r>
          </w:p>
          <w:p w14:paraId="5A9802AE" w14:textId="77777777" w:rsidR="00C40704" w:rsidRPr="007D4336" w:rsidRDefault="00C40704" w:rsidP="00C40704">
            <w:pPr>
              <w:spacing w:after="0"/>
              <w:jc w:val="center"/>
            </w:pPr>
            <w:r w:rsidRPr="00E50A6B">
              <w:t>IZBORA PARTNERA</w:t>
            </w:r>
            <w:r w:rsidRPr="00E50A6B" w:rsidDel="00E50A6B">
              <w:t xml:space="preserve"> </w:t>
            </w:r>
          </w:p>
          <w:p w14:paraId="14ABAD59" w14:textId="77777777" w:rsidR="00C40704" w:rsidRDefault="00C40704" w:rsidP="00C40704">
            <w:pPr>
              <w:spacing w:after="0"/>
            </w:pPr>
          </w:p>
          <w:p w14:paraId="1925E489" w14:textId="77777777" w:rsidR="00C40704" w:rsidRPr="007D4336" w:rsidRDefault="00C40704" w:rsidP="00C40704">
            <w:pPr>
              <w:spacing w:after="0"/>
              <w:jc w:val="center"/>
            </w:pPr>
            <w:r w:rsidRPr="007D4336">
              <w:t>OPIS KAPACITETA PARTNERA</w:t>
            </w:r>
          </w:p>
          <w:p w14:paraId="02BD7530" w14:textId="77777777" w:rsidR="00C40704" w:rsidRPr="00875AC9" w:rsidRDefault="00C40704" w:rsidP="00C40704">
            <w:pPr>
              <w:spacing w:after="0"/>
              <w:jc w:val="center"/>
              <w:rPr>
                <w:rFonts w:ascii="Calibri" w:eastAsia="Times New Roman" w:hAnsi="Calibri" w:cs="Calibri"/>
                <w:lang w:eastAsia="en-GB"/>
              </w:rPr>
            </w:pPr>
          </w:p>
        </w:tc>
      </w:tr>
      <w:tr w:rsidR="00C40704" w:rsidRPr="001B4182" w14:paraId="72B3A421" w14:textId="77777777" w:rsidTr="00BF34DA">
        <w:trPr>
          <w:trHeight w:val="870"/>
        </w:trPr>
        <w:tc>
          <w:tcPr>
            <w:tcW w:w="662" w:type="dxa"/>
            <w:shd w:val="clear" w:color="auto" w:fill="E2EFD9" w:themeFill="accent6" w:themeFillTint="33"/>
            <w:noWrap/>
            <w:vAlign w:val="center"/>
          </w:tcPr>
          <w:p w14:paraId="3F42C7F0" w14:textId="77777777" w:rsidR="00C40704" w:rsidRPr="00B20804" w:rsidRDefault="00C40704" w:rsidP="00C40704">
            <w:pPr>
              <w:spacing w:after="0" w:line="240" w:lineRule="auto"/>
              <w:jc w:val="center"/>
              <w:rPr>
                <w:rFonts w:ascii="Calibri" w:eastAsia="Times New Roman" w:hAnsi="Calibri" w:cs="Calibri"/>
                <w:color w:val="C00000"/>
                <w:lang w:eastAsia="en-GB"/>
              </w:rPr>
            </w:pPr>
            <w:r w:rsidRPr="00B20804">
              <w:rPr>
                <w:rFonts w:ascii="Calibri" w:eastAsia="Times New Roman" w:hAnsi="Calibri" w:cs="Calibri"/>
                <w:color w:val="C00000"/>
                <w:lang w:eastAsia="en-GB"/>
              </w:rPr>
              <w:t>4.2.</w:t>
            </w:r>
          </w:p>
        </w:tc>
        <w:tc>
          <w:tcPr>
            <w:tcW w:w="4300" w:type="dxa"/>
            <w:shd w:val="clear" w:color="auto" w:fill="E2EFD9" w:themeFill="accent6" w:themeFillTint="33"/>
            <w:vAlign w:val="center"/>
          </w:tcPr>
          <w:p w14:paraId="15E3803C" w14:textId="0DE23D3B" w:rsidR="00861BD3" w:rsidRPr="00645645" w:rsidRDefault="00C40704" w:rsidP="00861BD3">
            <w:pPr>
              <w:spacing w:after="0" w:line="240" w:lineRule="auto"/>
              <w:rPr>
                <w:rFonts w:ascii="Calibri" w:eastAsia="Times New Roman" w:hAnsi="Calibri" w:cs="Calibri"/>
                <w:color w:val="C00000"/>
                <w:lang w:eastAsia="en-GB"/>
              </w:rPr>
            </w:pPr>
            <w:r w:rsidRPr="00B20804">
              <w:rPr>
                <w:rFonts w:ascii="Calibri" w:eastAsia="Times New Roman" w:hAnsi="Calibri" w:cs="Calibri"/>
                <w:color w:val="C00000"/>
                <w:lang w:eastAsia="en-GB"/>
              </w:rPr>
              <w:t>•</w:t>
            </w:r>
            <w:r w:rsidR="00861BD3" w:rsidRPr="00645645">
              <w:rPr>
                <w:rFonts w:ascii="Calibri" w:eastAsia="Times New Roman" w:hAnsi="Calibri" w:cs="Calibri"/>
                <w:color w:val="C00000"/>
                <w:lang w:eastAsia="en-GB"/>
              </w:rPr>
              <w:t xml:space="preserve"> u kojoj mjeri predviđeno partnerstvo</w:t>
            </w:r>
          </w:p>
          <w:p w14:paraId="53BB3FA8" w14:textId="77777777" w:rsidR="00861BD3" w:rsidRPr="00645645" w:rsidRDefault="00861BD3" w:rsidP="00861BD3">
            <w:pPr>
              <w:spacing w:after="0" w:line="240" w:lineRule="auto"/>
              <w:rPr>
                <w:rFonts w:ascii="Calibri" w:eastAsia="Times New Roman" w:hAnsi="Calibri" w:cs="Calibri"/>
                <w:color w:val="C00000"/>
                <w:lang w:eastAsia="en-GB"/>
              </w:rPr>
            </w:pPr>
            <w:r w:rsidRPr="00645645">
              <w:rPr>
                <w:rFonts w:ascii="Calibri" w:eastAsia="Times New Roman" w:hAnsi="Calibri" w:cs="Calibri"/>
                <w:color w:val="C00000"/>
                <w:lang w:eastAsia="en-GB"/>
              </w:rPr>
              <w:t>osigurava uspješnost provedbe operacije</w:t>
            </w:r>
          </w:p>
          <w:p w14:paraId="51860345" w14:textId="77777777" w:rsidR="00861BD3" w:rsidRPr="00645645" w:rsidRDefault="00861BD3" w:rsidP="00861BD3">
            <w:pPr>
              <w:spacing w:after="0" w:line="240" w:lineRule="auto"/>
              <w:rPr>
                <w:rFonts w:ascii="Calibri" w:eastAsia="Times New Roman" w:hAnsi="Calibri" w:cs="Calibri"/>
                <w:color w:val="C00000"/>
                <w:lang w:eastAsia="en-GB"/>
              </w:rPr>
            </w:pPr>
            <w:r w:rsidRPr="00645645">
              <w:rPr>
                <w:rFonts w:ascii="Calibri" w:eastAsia="Times New Roman" w:hAnsi="Calibri" w:cs="Calibri"/>
                <w:color w:val="C00000"/>
                <w:lang w:eastAsia="en-GB"/>
              </w:rPr>
              <w:t>i/ili doprinos ostvarenju specifičnih ciljeva</w:t>
            </w:r>
          </w:p>
          <w:p w14:paraId="1D3855D8" w14:textId="77777777" w:rsidR="00861BD3" w:rsidRPr="00645645" w:rsidRDefault="00861BD3" w:rsidP="00861BD3">
            <w:pPr>
              <w:spacing w:after="0" w:line="240" w:lineRule="auto"/>
              <w:rPr>
                <w:rFonts w:ascii="Calibri" w:eastAsia="Times New Roman" w:hAnsi="Calibri" w:cs="Calibri"/>
                <w:color w:val="C00000"/>
                <w:lang w:eastAsia="en-GB"/>
              </w:rPr>
            </w:pPr>
            <w:r w:rsidRPr="00645645">
              <w:rPr>
                <w:rFonts w:ascii="Calibri" w:eastAsia="Times New Roman" w:hAnsi="Calibri" w:cs="Calibri"/>
                <w:color w:val="C00000"/>
                <w:lang w:eastAsia="en-GB"/>
              </w:rPr>
              <w:t>Poziva (može se odnositi i na suradnju s</w:t>
            </w:r>
          </w:p>
          <w:p w14:paraId="154208E7" w14:textId="77777777" w:rsidR="00861BD3" w:rsidRPr="00645645" w:rsidRDefault="00861BD3" w:rsidP="00861BD3">
            <w:pPr>
              <w:spacing w:after="0" w:line="240" w:lineRule="auto"/>
              <w:rPr>
                <w:rFonts w:ascii="Calibri" w:eastAsia="Times New Roman" w:hAnsi="Calibri" w:cs="Calibri"/>
                <w:color w:val="C00000"/>
                <w:lang w:eastAsia="en-GB"/>
              </w:rPr>
            </w:pPr>
            <w:r w:rsidRPr="00645645">
              <w:rPr>
                <w:rFonts w:ascii="Calibri" w:eastAsia="Times New Roman" w:hAnsi="Calibri" w:cs="Calibri"/>
                <w:color w:val="C00000"/>
                <w:lang w:eastAsia="en-GB"/>
              </w:rPr>
              <w:t>drugim dionicima koji formalno ne</w:t>
            </w:r>
          </w:p>
          <w:p w14:paraId="78D9F532" w14:textId="215C39B2" w:rsidR="00C40704" w:rsidRPr="00B20804" w:rsidRDefault="00861BD3" w:rsidP="00861BD3">
            <w:pPr>
              <w:spacing w:after="0" w:line="240" w:lineRule="auto"/>
              <w:rPr>
                <w:rFonts w:ascii="Calibri" w:eastAsia="Times New Roman" w:hAnsi="Calibri" w:cs="Calibri"/>
                <w:color w:val="C00000"/>
                <w:lang w:eastAsia="en-GB"/>
              </w:rPr>
            </w:pPr>
            <w:r w:rsidRPr="00645645">
              <w:rPr>
                <w:rFonts w:ascii="Calibri" w:eastAsia="Times New Roman" w:hAnsi="Calibri" w:cs="Calibri"/>
                <w:color w:val="C00000"/>
                <w:lang w:eastAsia="en-GB"/>
              </w:rPr>
              <w:t>sudjeluju u provedbi operacije)</w:t>
            </w:r>
          </w:p>
        </w:tc>
        <w:tc>
          <w:tcPr>
            <w:tcW w:w="1842" w:type="dxa"/>
            <w:shd w:val="clear" w:color="auto" w:fill="E2EFD9" w:themeFill="accent6" w:themeFillTint="33"/>
            <w:noWrap/>
            <w:vAlign w:val="center"/>
          </w:tcPr>
          <w:p w14:paraId="5CA07A1F" w14:textId="14ED6609" w:rsidR="00C40704" w:rsidRPr="001B4182" w:rsidRDefault="00922984" w:rsidP="00C40704">
            <w:pPr>
              <w:spacing w:after="0" w:line="240" w:lineRule="auto"/>
              <w:jc w:val="center"/>
              <w:rPr>
                <w:rFonts w:ascii="Calibri" w:eastAsia="Times New Roman" w:hAnsi="Calibri" w:cs="Calibri"/>
                <w:color w:val="C00000"/>
                <w:lang w:eastAsia="en-GB"/>
              </w:rPr>
            </w:pPr>
            <w:r>
              <w:rPr>
                <w:rFonts w:ascii="Calibri" w:eastAsia="Times New Roman" w:hAnsi="Calibri" w:cs="Calibri"/>
                <w:color w:val="C00000"/>
                <w:lang w:eastAsia="en-GB"/>
              </w:rPr>
              <w:t>1</w:t>
            </w:r>
            <w:r w:rsidR="00C40704" w:rsidRPr="00875AC9">
              <w:rPr>
                <w:rFonts w:ascii="Calibri" w:eastAsia="Times New Roman" w:hAnsi="Calibri" w:cs="Calibri"/>
                <w:color w:val="C00000"/>
                <w:lang w:eastAsia="en-GB"/>
              </w:rPr>
              <w:t>-</w:t>
            </w:r>
            <w:r>
              <w:rPr>
                <w:rFonts w:ascii="Calibri" w:eastAsia="Times New Roman" w:hAnsi="Calibri" w:cs="Calibri"/>
                <w:color w:val="C00000"/>
                <w:lang w:eastAsia="en-GB"/>
              </w:rPr>
              <w:t>5</w:t>
            </w:r>
          </w:p>
        </w:tc>
        <w:tc>
          <w:tcPr>
            <w:tcW w:w="1418" w:type="dxa"/>
            <w:shd w:val="clear" w:color="auto" w:fill="E2EFD9" w:themeFill="accent6" w:themeFillTint="33"/>
            <w:noWrap/>
            <w:vAlign w:val="center"/>
          </w:tcPr>
          <w:p w14:paraId="1379D3F3" w14:textId="77777777" w:rsidR="00C40704" w:rsidRPr="001B4182" w:rsidRDefault="00C40704" w:rsidP="00C40704">
            <w:pPr>
              <w:spacing w:after="0" w:line="240" w:lineRule="auto"/>
              <w:jc w:val="center"/>
              <w:rPr>
                <w:rFonts w:ascii="Calibri" w:eastAsia="Times New Roman" w:hAnsi="Calibri" w:cs="Calibri"/>
                <w:color w:val="C00000"/>
                <w:lang w:eastAsia="en-GB"/>
              </w:rPr>
            </w:pPr>
          </w:p>
        </w:tc>
        <w:tc>
          <w:tcPr>
            <w:tcW w:w="1984" w:type="dxa"/>
            <w:shd w:val="clear" w:color="auto" w:fill="E2EFD9" w:themeFill="accent6" w:themeFillTint="33"/>
          </w:tcPr>
          <w:p w14:paraId="43C4DF34" w14:textId="77777777" w:rsidR="00C40704" w:rsidRPr="001B4182" w:rsidRDefault="00C40704" w:rsidP="00C40704">
            <w:pPr>
              <w:jc w:val="center"/>
              <w:rPr>
                <w:rFonts w:ascii="Calibri" w:eastAsia="Times New Roman" w:hAnsi="Calibri" w:cs="Calibri"/>
                <w:color w:val="C00000"/>
                <w:lang w:eastAsia="en-GB"/>
              </w:rPr>
            </w:pPr>
          </w:p>
        </w:tc>
      </w:tr>
      <w:tr w:rsidR="00C40704" w14:paraId="6C992983" w14:textId="77777777" w:rsidTr="00BF34DA">
        <w:trPr>
          <w:trHeight w:val="870"/>
        </w:trPr>
        <w:tc>
          <w:tcPr>
            <w:tcW w:w="662" w:type="dxa"/>
            <w:shd w:val="clear" w:color="000000" w:fill="FFFFFF"/>
            <w:noWrap/>
            <w:vAlign w:val="center"/>
          </w:tcPr>
          <w:p w14:paraId="70AC88CF" w14:textId="77777777" w:rsidR="00C40704" w:rsidRPr="00C817B2" w:rsidRDefault="00C40704" w:rsidP="00C40704">
            <w:pPr>
              <w:spacing w:after="0" w:line="240" w:lineRule="auto"/>
              <w:jc w:val="center"/>
              <w:rPr>
                <w:rFonts w:eastAsia="Times New Roman" w:cstheme="minorHAnsi"/>
                <w:lang w:eastAsia="en-GB"/>
              </w:rPr>
            </w:pPr>
            <w:r w:rsidRPr="00C817B2">
              <w:rPr>
                <w:rFonts w:eastAsia="Times New Roman" w:cstheme="minorHAnsi"/>
                <w:lang w:eastAsia="en-GB"/>
              </w:rPr>
              <w:t>a.</w:t>
            </w:r>
          </w:p>
        </w:tc>
        <w:tc>
          <w:tcPr>
            <w:tcW w:w="4300" w:type="dxa"/>
            <w:shd w:val="clear" w:color="000000" w:fill="FFFFFF"/>
            <w:vAlign w:val="center"/>
          </w:tcPr>
          <w:p w14:paraId="5D7E18F5" w14:textId="77777777" w:rsidR="00C40704" w:rsidRPr="00D83C3E" w:rsidRDefault="00C40704" w:rsidP="001172B0">
            <w:pPr>
              <w:pStyle w:val="Default"/>
              <w:spacing w:line="276" w:lineRule="auto"/>
              <w:jc w:val="both"/>
              <w:rPr>
                <w:rFonts w:asciiTheme="minorHAnsi" w:eastAsia="Times New Roman" w:hAnsiTheme="minorHAnsi" w:cstheme="minorHAnsi"/>
                <w:sz w:val="22"/>
                <w:szCs w:val="22"/>
                <w:lang w:eastAsia="en-GB"/>
              </w:rPr>
            </w:pPr>
          </w:p>
          <w:p w14:paraId="3144EF3D" w14:textId="77777777" w:rsidR="00861BD3" w:rsidRPr="00F32AB8" w:rsidRDefault="00861BD3" w:rsidP="00861BD3">
            <w:pPr>
              <w:pStyle w:val="Default"/>
              <w:spacing w:line="276" w:lineRule="auto"/>
              <w:jc w:val="both"/>
              <w:rPr>
                <w:rFonts w:asciiTheme="minorHAnsi" w:eastAsia="Times New Roman" w:hAnsiTheme="minorHAnsi" w:cstheme="minorHAnsi"/>
                <w:color w:val="auto"/>
                <w:sz w:val="22"/>
                <w:szCs w:val="22"/>
                <w:lang w:eastAsia="en-GB"/>
              </w:rPr>
            </w:pPr>
            <w:r w:rsidRPr="00F32AB8">
              <w:rPr>
                <w:rFonts w:asciiTheme="minorHAnsi" w:eastAsia="Times New Roman" w:hAnsiTheme="minorHAnsi" w:cstheme="minorHAnsi"/>
                <w:color w:val="auto"/>
                <w:sz w:val="22"/>
                <w:szCs w:val="22"/>
                <w:lang w:eastAsia="en-GB"/>
              </w:rPr>
              <w:t xml:space="preserve">Obrazloženje ocjene:  </w:t>
            </w:r>
          </w:p>
          <w:p w14:paraId="3C9ACB01" w14:textId="77777777" w:rsidR="00861BD3" w:rsidRPr="00F32AB8" w:rsidRDefault="00861BD3" w:rsidP="00861BD3">
            <w:pPr>
              <w:pStyle w:val="Default"/>
              <w:spacing w:line="276" w:lineRule="auto"/>
              <w:jc w:val="both"/>
              <w:rPr>
                <w:rFonts w:asciiTheme="minorHAnsi" w:eastAsia="Times New Roman" w:hAnsiTheme="minorHAnsi" w:cstheme="minorHAnsi"/>
                <w:color w:val="auto"/>
                <w:sz w:val="22"/>
                <w:szCs w:val="22"/>
                <w:lang w:eastAsia="en-GB"/>
              </w:rPr>
            </w:pPr>
          </w:p>
          <w:p w14:paraId="196AC905" w14:textId="3BB4DA81" w:rsidR="00861BD3" w:rsidRPr="00F32AB8" w:rsidRDefault="00861BD3" w:rsidP="00861BD3">
            <w:pPr>
              <w:rPr>
                <w:rFonts w:eastAsia="Times New Roman" w:cstheme="minorHAnsi"/>
                <w:lang w:eastAsia="en-GB"/>
              </w:rPr>
            </w:pPr>
            <w:r w:rsidRPr="00F32AB8">
              <w:rPr>
                <w:rFonts w:eastAsia="Times New Roman" w:cstheme="minorHAnsi"/>
                <w:lang w:eastAsia="en-GB"/>
              </w:rPr>
              <w:t>4.2.1.</w:t>
            </w:r>
            <w:r w:rsidR="003A734A">
              <w:t xml:space="preserve"> </w:t>
            </w:r>
            <w:r w:rsidR="0068358F">
              <w:t>U</w:t>
            </w:r>
            <w:r w:rsidR="003A734A">
              <w:t xml:space="preserve"> kojoj mjeri predviđeno partnerstvo osigurava uspješnost provedbe operacije i/ili doprinos ostvarenju specifičnih ciljeva Poziva</w:t>
            </w:r>
            <w:r w:rsidRPr="001D63C6">
              <w:rPr>
                <w:rFonts w:eastAsia="Times New Roman" w:cstheme="minorHAnsi"/>
                <w:lang w:eastAsia="en-GB"/>
              </w:rPr>
              <w:t>:</w:t>
            </w:r>
          </w:p>
          <w:p w14:paraId="30AE8E9F" w14:textId="77777777" w:rsidR="00861BD3" w:rsidRPr="00F32AB8" w:rsidRDefault="00861BD3" w:rsidP="00861BD3">
            <w:pPr>
              <w:pStyle w:val="Default"/>
              <w:jc w:val="both"/>
              <w:rPr>
                <w:rFonts w:asciiTheme="minorHAnsi" w:eastAsia="Times New Roman" w:hAnsiTheme="minorHAnsi" w:cstheme="minorHAnsi"/>
                <w:color w:val="auto"/>
                <w:sz w:val="22"/>
                <w:szCs w:val="22"/>
                <w:lang w:eastAsia="en-GB"/>
              </w:rPr>
            </w:pPr>
          </w:p>
          <w:p w14:paraId="33A24061" w14:textId="77777777" w:rsidR="00861BD3" w:rsidRPr="00F32AB8"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F32AB8">
              <w:rPr>
                <w:rFonts w:asciiTheme="minorHAnsi" w:eastAsia="Times New Roman" w:hAnsiTheme="minorHAnsi" w:cstheme="minorHAnsi"/>
                <w:color w:val="auto"/>
                <w:sz w:val="22"/>
                <w:szCs w:val="22"/>
                <w:lang w:eastAsia="en-GB"/>
              </w:rPr>
              <w:t>U manjoj mjeri: 1 bod</w:t>
            </w:r>
          </w:p>
          <w:p w14:paraId="728CA22D" w14:textId="77777777" w:rsidR="00861BD3" w:rsidRPr="00F32AB8"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F32AB8">
              <w:rPr>
                <w:rFonts w:asciiTheme="minorHAnsi" w:eastAsia="Times New Roman" w:hAnsiTheme="minorHAnsi" w:cstheme="minorHAnsi"/>
                <w:color w:val="auto"/>
                <w:sz w:val="22"/>
                <w:szCs w:val="22"/>
                <w:lang w:eastAsia="en-GB"/>
              </w:rPr>
              <w:t>Djelomično: 3 boda</w:t>
            </w:r>
          </w:p>
          <w:p w14:paraId="1836897E" w14:textId="77777777" w:rsidR="00861BD3" w:rsidRPr="00F32AB8" w:rsidRDefault="00861BD3" w:rsidP="00861BD3">
            <w:pPr>
              <w:pStyle w:val="Default"/>
              <w:numPr>
                <w:ilvl w:val="0"/>
                <w:numId w:val="25"/>
              </w:numPr>
              <w:spacing w:line="276" w:lineRule="auto"/>
              <w:ind w:left="720"/>
              <w:jc w:val="both"/>
              <w:rPr>
                <w:rFonts w:asciiTheme="minorHAnsi" w:eastAsia="Times New Roman" w:hAnsiTheme="minorHAnsi" w:cstheme="minorHAnsi"/>
                <w:color w:val="auto"/>
                <w:sz w:val="22"/>
                <w:szCs w:val="22"/>
                <w:lang w:eastAsia="en-GB"/>
              </w:rPr>
            </w:pPr>
            <w:r w:rsidRPr="00F32AB8">
              <w:rPr>
                <w:rFonts w:asciiTheme="minorHAnsi" w:eastAsia="Times New Roman" w:hAnsiTheme="minorHAnsi" w:cstheme="minorHAnsi"/>
                <w:color w:val="auto"/>
                <w:sz w:val="22"/>
                <w:szCs w:val="22"/>
                <w:lang w:eastAsia="en-GB"/>
              </w:rPr>
              <w:t>U potpunosti: 5 bodova</w:t>
            </w:r>
          </w:p>
          <w:p w14:paraId="5F4A89CD" w14:textId="77777777" w:rsidR="00C40704" w:rsidRPr="008E052C" w:rsidRDefault="00C40704" w:rsidP="00C40704">
            <w:pPr>
              <w:pStyle w:val="Default"/>
              <w:spacing w:line="276" w:lineRule="auto"/>
              <w:ind w:left="720"/>
              <w:jc w:val="both"/>
              <w:rPr>
                <w:rFonts w:asciiTheme="minorHAnsi" w:eastAsia="Times New Roman" w:hAnsiTheme="minorHAnsi" w:cstheme="minorHAnsi"/>
                <w:sz w:val="22"/>
                <w:szCs w:val="22"/>
                <w:highlight w:val="yellow"/>
                <w:lang w:eastAsia="en-GB"/>
              </w:rPr>
            </w:pPr>
          </w:p>
        </w:tc>
        <w:tc>
          <w:tcPr>
            <w:tcW w:w="1842" w:type="dxa"/>
            <w:shd w:val="clear" w:color="000000" w:fill="FFFFFF"/>
            <w:noWrap/>
            <w:vAlign w:val="center"/>
          </w:tcPr>
          <w:p w14:paraId="499566F9" w14:textId="77777777" w:rsidR="00C40704" w:rsidRDefault="00C40704" w:rsidP="00C40704">
            <w:pPr>
              <w:spacing w:after="0" w:line="240" w:lineRule="auto"/>
              <w:jc w:val="center"/>
              <w:rPr>
                <w:rFonts w:ascii="Calibri" w:eastAsia="Times New Roman" w:hAnsi="Calibri" w:cs="Calibri"/>
                <w:color w:val="C00000"/>
                <w:lang w:eastAsia="en-GB"/>
              </w:rPr>
            </w:pPr>
          </w:p>
        </w:tc>
        <w:tc>
          <w:tcPr>
            <w:tcW w:w="1418" w:type="dxa"/>
            <w:shd w:val="clear" w:color="000000" w:fill="FFFFFF"/>
            <w:noWrap/>
            <w:vAlign w:val="center"/>
          </w:tcPr>
          <w:p w14:paraId="039C2EB6" w14:textId="77777777" w:rsidR="00C40704" w:rsidRDefault="00C40704" w:rsidP="00C40704">
            <w:pPr>
              <w:spacing w:after="0" w:line="240" w:lineRule="auto"/>
              <w:jc w:val="center"/>
              <w:rPr>
                <w:rFonts w:ascii="Calibri" w:eastAsia="Times New Roman" w:hAnsi="Calibri" w:cs="Calibri"/>
                <w:lang w:eastAsia="en-GB"/>
              </w:rPr>
            </w:pPr>
            <w:r>
              <w:rPr>
                <w:rFonts w:ascii="Calibri" w:eastAsia="Times New Roman" w:hAnsi="Calibri" w:cs="Calibri"/>
                <w:lang w:eastAsia="en-GB"/>
              </w:rPr>
              <w:t>Da</w:t>
            </w:r>
          </w:p>
        </w:tc>
        <w:tc>
          <w:tcPr>
            <w:tcW w:w="1984" w:type="dxa"/>
            <w:shd w:val="clear" w:color="000000" w:fill="FFFFFF"/>
          </w:tcPr>
          <w:p w14:paraId="19B89DD6" w14:textId="77777777" w:rsidR="00C40704" w:rsidRDefault="00C40704" w:rsidP="00C40704">
            <w:pPr>
              <w:jc w:val="center"/>
            </w:pPr>
          </w:p>
          <w:p w14:paraId="6B68FFB8" w14:textId="77777777" w:rsidR="00861BD3" w:rsidRDefault="00861BD3" w:rsidP="00861BD3">
            <w:pPr>
              <w:spacing w:after="0" w:line="240" w:lineRule="auto"/>
              <w:jc w:val="center"/>
            </w:pPr>
          </w:p>
          <w:p w14:paraId="36272410" w14:textId="77777777" w:rsidR="00861BD3" w:rsidRDefault="00861BD3" w:rsidP="00861BD3">
            <w:pPr>
              <w:spacing w:after="0" w:line="240" w:lineRule="auto"/>
              <w:jc w:val="center"/>
            </w:pPr>
            <w:r>
              <w:t>Prijavni obrazac</w:t>
            </w:r>
          </w:p>
          <w:p w14:paraId="169F5B26" w14:textId="77777777" w:rsidR="00861BD3" w:rsidRDefault="00861BD3" w:rsidP="00861BD3">
            <w:pPr>
              <w:spacing w:after="0" w:line="240" w:lineRule="auto"/>
              <w:jc w:val="center"/>
            </w:pPr>
          </w:p>
          <w:p w14:paraId="7A787267" w14:textId="77777777" w:rsidR="00861BD3" w:rsidRDefault="00861BD3" w:rsidP="00861BD3">
            <w:pPr>
              <w:spacing w:after="0" w:line="240" w:lineRule="auto"/>
              <w:jc w:val="center"/>
            </w:pPr>
            <w:r>
              <w:t>PRIJAVITELJI</w:t>
            </w:r>
          </w:p>
          <w:p w14:paraId="79C9E30F" w14:textId="77777777" w:rsidR="00861BD3" w:rsidRDefault="00861BD3" w:rsidP="00861BD3">
            <w:pPr>
              <w:spacing w:after="0" w:line="240" w:lineRule="auto"/>
              <w:jc w:val="center"/>
            </w:pPr>
            <w:r>
              <w:t>PARTNERI</w:t>
            </w:r>
          </w:p>
          <w:p w14:paraId="44B19B21" w14:textId="5118AA36" w:rsidR="00C40704" w:rsidRDefault="00861BD3" w:rsidP="00861BD3">
            <w:pPr>
              <w:jc w:val="center"/>
              <w:rPr>
                <w:b/>
                <w:bCs/>
                <w:sz w:val="18"/>
                <w:szCs w:val="18"/>
              </w:rPr>
            </w:pPr>
            <w:r>
              <w:t>AKTIVNOSTI</w:t>
            </w:r>
          </w:p>
        </w:tc>
      </w:tr>
    </w:tbl>
    <w:p w14:paraId="5812CB5B" w14:textId="77777777" w:rsidR="006F6171" w:rsidRPr="00BF34DA" w:rsidRDefault="006F6171" w:rsidP="00F912AB">
      <w:pPr>
        <w:jc w:val="both"/>
        <w:rPr>
          <w:sz w:val="24"/>
          <w:szCs w:val="24"/>
        </w:rPr>
      </w:pPr>
    </w:p>
    <w:p w14:paraId="2C350E2A" w14:textId="49828535" w:rsidR="007F1B82" w:rsidRPr="009D6A87" w:rsidRDefault="007F1B82" w:rsidP="009D6A87"/>
    <w:tbl>
      <w:tblPr>
        <w:tblW w:w="1043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4104"/>
        <w:gridCol w:w="1478"/>
        <w:gridCol w:w="1273"/>
        <w:gridCol w:w="3030"/>
      </w:tblGrid>
      <w:tr w:rsidR="005259C2" w:rsidRPr="00172392" w14:paraId="1D21C220" w14:textId="77777777" w:rsidTr="001172B0">
        <w:trPr>
          <w:trHeight w:val="948"/>
        </w:trPr>
        <w:tc>
          <w:tcPr>
            <w:tcW w:w="4655" w:type="dxa"/>
            <w:gridSpan w:val="2"/>
            <w:shd w:val="clear" w:color="000000" w:fill="F2F2F2"/>
            <w:noWrap/>
            <w:vAlign w:val="center"/>
            <w:hideMark/>
          </w:tcPr>
          <w:p w14:paraId="7AE91331" w14:textId="77777777" w:rsidR="005259C2" w:rsidRPr="00132950" w:rsidRDefault="005259C2" w:rsidP="00512ECE">
            <w:pPr>
              <w:spacing w:after="0" w:line="240" w:lineRule="auto"/>
              <w:rPr>
                <w:rFonts w:eastAsia="Times New Roman" w:cstheme="minorHAnsi"/>
                <w:b/>
                <w:bCs/>
                <w:lang w:eastAsia="en-GB"/>
              </w:rPr>
            </w:pPr>
            <w:r w:rsidRPr="00132950">
              <w:rPr>
                <w:rFonts w:eastAsia="Times New Roman" w:cstheme="minorHAnsi"/>
                <w:b/>
                <w:bCs/>
                <w:lang w:eastAsia="en-GB"/>
              </w:rPr>
              <w:t xml:space="preserve">KRITERIJI ODABIRA/ASPEKT PROVJERE </w:t>
            </w:r>
          </w:p>
        </w:tc>
        <w:tc>
          <w:tcPr>
            <w:tcW w:w="1478" w:type="dxa"/>
            <w:shd w:val="clear" w:color="000000" w:fill="F2F2F2"/>
            <w:vAlign w:val="center"/>
            <w:hideMark/>
          </w:tcPr>
          <w:p w14:paraId="5A922740" w14:textId="77777777" w:rsidR="005259C2" w:rsidRPr="00132950" w:rsidRDefault="005259C2" w:rsidP="00512ECE">
            <w:pPr>
              <w:spacing w:after="0" w:line="240" w:lineRule="auto"/>
              <w:jc w:val="center"/>
              <w:rPr>
                <w:rFonts w:eastAsia="Times New Roman" w:cstheme="minorHAnsi"/>
                <w:b/>
                <w:bCs/>
                <w:lang w:eastAsia="en-GB"/>
              </w:rPr>
            </w:pPr>
            <w:r w:rsidRPr="00132950">
              <w:rPr>
                <w:rFonts w:eastAsia="Times New Roman" w:cstheme="minorHAnsi"/>
                <w:b/>
                <w:bCs/>
                <w:lang w:eastAsia="en-GB"/>
              </w:rPr>
              <w:t xml:space="preserve">Zadovoljenje zahtjeva prihvatljivosti </w:t>
            </w:r>
          </w:p>
        </w:tc>
        <w:tc>
          <w:tcPr>
            <w:tcW w:w="1273" w:type="dxa"/>
            <w:shd w:val="clear" w:color="000000" w:fill="F2F2F2"/>
          </w:tcPr>
          <w:p w14:paraId="33F8A42F" w14:textId="77777777" w:rsidR="005259C2" w:rsidRPr="00132950" w:rsidRDefault="005259C2" w:rsidP="00512ECE">
            <w:pPr>
              <w:spacing w:after="0" w:line="240" w:lineRule="auto"/>
              <w:jc w:val="center"/>
              <w:rPr>
                <w:rFonts w:eastAsia="Times New Roman" w:cstheme="minorHAnsi"/>
                <w:b/>
                <w:bCs/>
                <w:lang w:eastAsia="en-GB"/>
              </w:rPr>
            </w:pPr>
            <w:r w:rsidRPr="00132950">
              <w:rPr>
                <w:rFonts w:eastAsia="Times New Roman" w:cstheme="minorHAnsi"/>
                <w:b/>
                <w:bCs/>
                <w:lang w:eastAsia="en-GB"/>
              </w:rPr>
              <w:t>Mogućnost traženja pojašnjenja</w:t>
            </w:r>
          </w:p>
        </w:tc>
        <w:tc>
          <w:tcPr>
            <w:tcW w:w="3030" w:type="dxa"/>
            <w:shd w:val="clear" w:color="000000" w:fill="F2F2F2"/>
          </w:tcPr>
          <w:p w14:paraId="64BF620F" w14:textId="77777777" w:rsidR="005259C2" w:rsidRPr="00132950" w:rsidRDefault="005259C2" w:rsidP="00512ECE">
            <w:pPr>
              <w:spacing w:after="0" w:line="240" w:lineRule="auto"/>
              <w:jc w:val="center"/>
              <w:rPr>
                <w:rFonts w:eastAsia="Times New Roman" w:cstheme="minorHAnsi"/>
                <w:b/>
                <w:bCs/>
                <w:lang w:eastAsia="en-GB"/>
              </w:rPr>
            </w:pPr>
            <w:r w:rsidRPr="00132950">
              <w:rPr>
                <w:rFonts w:eastAsia="Times New Roman" w:cstheme="minorHAnsi"/>
                <w:b/>
                <w:bCs/>
                <w:lang w:eastAsia="en-GB"/>
              </w:rPr>
              <w:t>Izvor provjere</w:t>
            </w:r>
          </w:p>
        </w:tc>
      </w:tr>
      <w:tr w:rsidR="005259C2" w:rsidRPr="00172392" w14:paraId="3548490E" w14:textId="77777777" w:rsidTr="001172B0">
        <w:trPr>
          <w:trHeight w:val="876"/>
        </w:trPr>
        <w:tc>
          <w:tcPr>
            <w:tcW w:w="551" w:type="dxa"/>
            <w:shd w:val="clear" w:color="000000" w:fill="E2EFDA"/>
            <w:noWrap/>
            <w:vAlign w:val="center"/>
            <w:hideMark/>
          </w:tcPr>
          <w:p w14:paraId="332115F3"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1.</w:t>
            </w:r>
          </w:p>
        </w:tc>
        <w:tc>
          <w:tcPr>
            <w:tcW w:w="4104" w:type="dxa"/>
            <w:shd w:val="clear" w:color="000000" w:fill="E2EFDA"/>
            <w:vAlign w:val="center"/>
            <w:hideMark/>
          </w:tcPr>
          <w:p w14:paraId="1753DA54"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xml:space="preserve">Relevantnost i doprinos operacije specifičnim ciljevima Poziva </w:t>
            </w:r>
          </w:p>
        </w:tc>
        <w:tc>
          <w:tcPr>
            <w:tcW w:w="1478" w:type="dxa"/>
            <w:vMerge w:val="restart"/>
            <w:shd w:val="pct50" w:color="000000" w:fill="E2EFDA"/>
            <w:noWrap/>
            <w:vAlign w:val="center"/>
            <w:hideMark/>
          </w:tcPr>
          <w:p w14:paraId="06EB9432"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vMerge w:val="restart"/>
            <w:shd w:val="pct50" w:color="000000" w:fill="E2EFDA"/>
          </w:tcPr>
          <w:p w14:paraId="16A1072D"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restart"/>
            <w:shd w:val="pct50" w:color="000000" w:fill="E2EFDA"/>
          </w:tcPr>
          <w:p w14:paraId="3A9D07FD"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7F75AD67" w14:textId="77777777" w:rsidTr="001172B0">
        <w:trPr>
          <w:trHeight w:val="1044"/>
        </w:trPr>
        <w:tc>
          <w:tcPr>
            <w:tcW w:w="551" w:type="dxa"/>
            <w:shd w:val="clear" w:color="000000" w:fill="E2EFDA"/>
            <w:noWrap/>
            <w:vAlign w:val="center"/>
            <w:hideMark/>
          </w:tcPr>
          <w:p w14:paraId="31277740"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 xml:space="preserve">1.1. </w:t>
            </w:r>
          </w:p>
        </w:tc>
        <w:tc>
          <w:tcPr>
            <w:tcW w:w="4104" w:type="dxa"/>
            <w:shd w:val="clear" w:color="000000" w:fill="E2EFDA"/>
            <w:vAlign w:val="center"/>
            <w:hideMark/>
          </w:tcPr>
          <w:p w14:paraId="5216B1EF"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xml:space="preserve">•odabrani pokazatelji specifičnog cilja te njihove navedene vrijednosti ostvarenja u prijedlogu operacije su realistični i ostvarivi uzimajući u obzir način provedbe predloženih aktivnosti, mjerljive ishode te opisanu analizu potreba ciljnih skupina </w:t>
            </w:r>
          </w:p>
        </w:tc>
        <w:tc>
          <w:tcPr>
            <w:tcW w:w="1478" w:type="dxa"/>
            <w:vMerge/>
            <w:vAlign w:val="center"/>
            <w:hideMark/>
          </w:tcPr>
          <w:p w14:paraId="4BB4F5F1" w14:textId="77777777" w:rsidR="005259C2" w:rsidRPr="00132950" w:rsidRDefault="005259C2" w:rsidP="00512ECE">
            <w:pPr>
              <w:spacing w:after="0" w:line="240" w:lineRule="auto"/>
              <w:rPr>
                <w:rFonts w:eastAsia="Times New Roman" w:cstheme="minorHAnsi"/>
                <w:color w:val="C00000"/>
                <w:lang w:eastAsia="en-GB"/>
              </w:rPr>
            </w:pPr>
          </w:p>
        </w:tc>
        <w:tc>
          <w:tcPr>
            <w:tcW w:w="1273" w:type="dxa"/>
            <w:vMerge/>
          </w:tcPr>
          <w:p w14:paraId="784BE967"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tcPr>
          <w:p w14:paraId="1345FFDE"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65321E14" w14:textId="77777777" w:rsidTr="001172B0">
        <w:trPr>
          <w:trHeight w:val="1209"/>
        </w:trPr>
        <w:tc>
          <w:tcPr>
            <w:tcW w:w="551" w:type="dxa"/>
            <w:shd w:val="clear" w:color="000000" w:fill="FFFFFF"/>
            <w:noWrap/>
            <w:vAlign w:val="center"/>
            <w:hideMark/>
          </w:tcPr>
          <w:p w14:paraId="608A4CBD"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tcPr>
          <w:p w14:paraId="34AEE679" w14:textId="77777777" w:rsidR="005259C2" w:rsidRPr="00132950" w:rsidRDefault="005259C2" w:rsidP="00512ECE">
            <w:pPr>
              <w:spacing w:after="0" w:line="240" w:lineRule="auto"/>
              <w:jc w:val="center"/>
              <w:rPr>
                <w:rFonts w:eastAsia="Times New Roman" w:cstheme="minorHAnsi"/>
                <w:lang w:eastAsia="en-GB"/>
              </w:rPr>
            </w:pPr>
            <w:r w:rsidRPr="00F2123E">
              <w:rPr>
                <w:rFonts w:eastAsia="Times New Roman" w:cstheme="minorHAnsi"/>
                <w:lang w:eastAsia="en-GB"/>
              </w:rPr>
              <w:t xml:space="preserve">Odabrani su obvezni pokazatelji specifičnog cilja iz točke 2.1 Uzp-a. </w:t>
            </w:r>
          </w:p>
        </w:tc>
        <w:tc>
          <w:tcPr>
            <w:tcW w:w="1478" w:type="dxa"/>
            <w:shd w:val="clear" w:color="000000" w:fill="FFFFFF"/>
            <w:hideMark/>
          </w:tcPr>
          <w:p w14:paraId="34CC7471"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229BEDA4"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52F87735" w14:textId="77777777" w:rsidR="005259C2" w:rsidRDefault="005259C2" w:rsidP="00512ECE">
            <w:pPr>
              <w:spacing w:after="0" w:line="240" w:lineRule="auto"/>
              <w:jc w:val="center"/>
              <w:rPr>
                <w:rFonts w:ascii="Calibri" w:eastAsia="Times New Roman" w:hAnsi="Calibri" w:cs="Calibri"/>
                <w:b/>
                <w:bCs/>
                <w:sz w:val="16"/>
                <w:szCs w:val="16"/>
                <w:lang w:eastAsia="en-GB"/>
              </w:rPr>
            </w:pPr>
            <w:r w:rsidRPr="002E0D41">
              <w:rPr>
                <w:rFonts w:ascii="Calibri" w:eastAsia="Times New Roman" w:hAnsi="Calibri" w:cs="Calibri"/>
                <w:b/>
                <w:bCs/>
                <w:sz w:val="16"/>
                <w:szCs w:val="16"/>
                <w:lang w:eastAsia="en-GB"/>
              </w:rPr>
              <w:t>Prijavni obrazac</w:t>
            </w:r>
          </w:p>
          <w:p w14:paraId="0610207E" w14:textId="586CCD2C" w:rsidR="00C41DFE" w:rsidRPr="00BF34DA" w:rsidRDefault="00C41DFE" w:rsidP="00512ECE">
            <w:pPr>
              <w:spacing w:after="0" w:line="240" w:lineRule="auto"/>
              <w:jc w:val="center"/>
              <w:rPr>
                <w:rFonts w:ascii="Calibri" w:eastAsia="Times New Roman" w:hAnsi="Calibri" w:cs="Calibri"/>
                <w:sz w:val="16"/>
                <w:szCs w:val="16"/>
                <w:lang w:eastAsia="en-GB"/>
              </w:rPr>
            </w:pPr>
            <w:r w:rsidRPr="00BF34DA">
              <w:rPr>
                <w:rFonts w:ascii="Calibri" w:eastAsia="Times New Roman" w:hAnsi="Calibri" w:cs="Calibri"/>
                <w:sz w:val="16"/>
                <w:szCs w:val="16"/>
                <w:lang w:eastAsia="en-GB"/>
              </w:rPr>
              <w:t>POKAZATELJI I REZULTATI</w:t>
            </w:r>
          </w:p>
          <w:p w14:paraId="210202CC" w14:textId="77777777" w:rsidR="005259C2" w:rsidRPr="00132950" w:rsidRDefault="005259C2" w:rsidP="00512ECE">
            <w:pPr>
              <w:spacing w:after="0" w:line="240" w:lineRule="auto"/>
              <w:jc w:val="center"/>
              <w:rPr>
                <w:rFonts w:eastAsia="Times New Roman" w:cstheme="minorHAnsi"/>
                <w:lang w:eastAsia="en-GB"/>
              </w:rPr>
            </w:pPr>
            <w:r w:rsidRPr="00603182">
              <w:rPr>
                <w:rFonts w:ascii="Calibri" w:eastAsia="Times New Roman" w:hAnsi="Calibri" w:cs="Calibri"/>
                <w:sz w:val="16"/>
                <w:szCs w:val="16"/>
                <w:lang w:eastAsia="en-GB"/>
              </w:rPr>
              <w:t>Pokazatelj specifičnog cilja PDP-a</w:t>
            </w:r>
            <w:r w:rsidRPr="00D563E7" w:rsidDel="001C29B3">
              <w:rPr>
                <w:rFonts w:ascii="Calibri" w:eastAsia="Times New Roman" w:hAnsi="Calibri" w:cs="Calibri"/>
                <w:sz w:val="16"/>
                <w:szCs w:val="16"/>
                <w:lang w:eastAsia="en-GB"/>
              </w:rPr>
              <w:t xml:space="preserve">              </w:t>
            </w:r>
          </w:p>
        </w:tc>
      </w:tr>
      <w:tr w:rsidR="005259C2" w:rsidRPr="00172392" w14:paraId="02FA697B" w14:textId="77777777" w:rsidTr="001172B0">
        <w:trPr>
          <w:trHeight w:val="828"/>
        </w:trPr>
        <w:tc>
          <w:tcPr>
            <w:tcW w:w="551" w:type="dxa"/>
            <w:shd w:val="clear" w:color="000000" w:fill="FFFFFF"/>
            <w:noWrap/>
            <w:vAlign w:val="center"/>
            <w:hideMark/>
          </w:tcPr>
          <w:p w14:paraId="4EB8DA87" w14:textId="77777777" w:rsidR="005259C2" w:rsidRPr="00132950" w:rsidRDefault="005259C2" w:rsidP="00512ECE">
            <w:pPr>
              <w:spacing w:after="0" w:line="240" w:lineRule="auto"/>
              <w:jc w:val="center"/>
              <w:rPr>
                <w:rFonts w:eastAsia="Times New Roman" w:cstheme="minorHAnsi"/>
                <w:lang w:eastAsia="en-GB"/>
              </w:rPr>
            </w:pPr>
            <w:r>
              <w:rPr>
                <w:rFonts w:eastAsia="Times New Roman" w:cstheme="minorHAnsi"/>
                <w:lang w:eastAsia="en-GB"/>
              </w:rPr>
              <w:t>b.</w:t>
            </w:r>
          </w:p>
        </w:tc>
        <w:tc>
          <w:tcPr>
            <w:tcW w:w="4104" w:type="dxa"/>
            <w:shd w:val="clear" w:color="000000" w:fill="FFFFFF"/>
            <w:vAlign w:val="center"/>
          </w:tcPr>
          <w:p w14:paraId="24A45126" w14:textId="2F3D271C" w:rsidR="005259C2" w:rsidRPr="00132950" w:rsidRDefault="005259C2" w:rsidP="00512ECE">
            <w:pPr>
              <w:spacing w:after="0" w:line="240" w:lineRule="auto"/>
              <w:jc w:val="center"/>
              <w:rPr>
                <w:rFonts w:eastAsia="Times New Roman" w:cstheme="minorHAnsi"/>
                <w:lang w:eastAsia="en-GB"/>
              </w:rPr>
            </w:pPr>
            <w:r w:rsidRPr="00F2123E">
              <w:rPr>
                <w:rFonts w:eastAsia="Times New Roman" w:cstheme="minorHAnsi"/>
                <w:lang w:eastAsia="en-GB"/>
              </w:rPr>
              <w:t>Navedene vrijednosti ostvarenja</w:t>
            </w:r>
            <w:r w:rsidR="0097155B">
              <w:rPr>
                <w:rFonts w:eastAsia="Times New Roman" w:cstheme="minorHAnsi"/>
                <w:lang w:eastAsia="en-GB"/>
              </w:rPr>
              <w:t xml:space="preserve"> pokazatelja specifičnog cilja</w:t>
            </w:r>
            <w:r w:rsidRPr="00F2123E">
              <w:rPr>
                <w:rFonts w:eastAsia="Times New Roman" w:cstheme="minorHAnsi"/>
                <w:lang w:eastAsia="en-GB"/>
              </w:rPr>
              <w:t xml:space="preserve"> u prijedlogu operacije su realistične i ostvarive</w:t>
            </w:r>
            <w:r w:rsidR="00967E2D">
              <w:rPr>
                <w:rFonts w:eastAsia="Times New Roman" w:cstheme="minorHAnsi"/>
                <w:lang w:eastAsia="en-GB"/>
              </w:rPr>
              <w:t xml:space="preserve"> </w:t>
            </w:r>
            <w:r w:rsidR="00967E2D" w:rsidRPr="00BF34DA">
              <w:rPr>
                <w:rFonts w:eastAsia="Times New Roman" w:cstheme="minorHAnsi"/>
                <w:lang w:eastAsia="en-GB"/>
              </w:rPr>
              <w:t xml:space="preserve">uzimajući u obzir način provedbe </w:t>
            </w:r>
            <w:r w:rsidR="00967E2D" w:rsidRPr="00BF34DA">
              <w:rPr>
                <w:rFonts w:eastAsia="Times New Roman" w:cstheme="minorHAnsi"/>
                <w:lang w:eastAsia="en-GB"/>
              </w:rPr>
              <w:lastRenderedPageBreak/>
              <w:t>predloženih aktivnosti, mjerljive ishode te opisanu analizu potreba ciljnih skupina</w:t>
            </w:r>
            <w:r w:rsidRPr="00935B3A">
              <w:rPr>
                <w:rFonts w:eastAsia="Times New Roman" w:cstheme="minorHAnsi"/>
                <w:lang w:eastAsia="en-GB"/>
              </w:rPr>
              <w:t>.</w:t>
            </w:r>
          </w:p>
        </w:tc>
        <w:tc>
          <w:tcPr>
            <w:tcW w:w="1478" w:type="dxa"/>
            <w:shd w:val="clear" w:color="000000" w:fill="FFFFFF"/>
            <w:hideMark/>
          </w:tcPr>
          <w:p w14:paraId="4EC9EC0E"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lastRenderedPageBreak/>
              <w:t> </w:t>
            </w:r>
          </w:p>
        </w:tc>
        <w:tc>
          <w:tcPr>
            <w:tcW w:w="1273" w:type="dxa"/>
            <w:shd w:val="clear" w:color="000000" w:fill="FFFFFF"/>
            <w:vAlign w:val="center"/>
          </w:tcPr>
          <w:p w14:paraId="3371B957"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2CE019CB" w14:textId="77777777" w:rsidR="005259C2" w:rsidRPr="00F329AC" w:rsidRDefault="005259C2" w:rsidP="00512ECE">
            <w:pPr>
              <w:spacing w:after="0" w:line="240" w:lineRule="auto"/>
              <w:jc w:val="center"/>
              <w:rPr>
                <w:rFonts w:ascii="Calibri" w:eastAsia="Times New Roman" w:hAnsi="Calibri" w:cs="Calibri"/>
                <w:b/>
                <w:bCs/>
                <w:sz w:val="16"/>
                <w:szCs w:val="16"/>
                <w:lang w:eastAsia="en-GB"/>
              </w:rPr>
            </w:pPr>
            <w:r w:rsidRPr="002E0D41">
              <w:rPr>
                <w:rFonts w:ascii="Calibri" w:eastAsia="Times New Roman" w:hAnsi="Calibri" w:cs="Calibri"/>
                <w:b/>
                <w:bCs/>
                <w:sz w:val="16"/>
                <w:szCs w:val="16"/>
                <w:lang w:eastAsia="en-GB"/>
              </w:rPr>
              <w:t>Prijavni obrazac</w:t>
            </w:r>
          </w:p>
          <w:p w14:paraId="2C4A5CC2" w14:textId="58122361" w:rsidR="005259C2" w:rsidRDefault="005B7A51" w:rsidP="00512ECE">
            <w:pPr>
              <w:spacing w:after="0" w:line="240" w:lineRule="auto"/>
              <w:jc w:val="center"/>
              <w:rPr>
                <w:rFonts w:cstheme="minorHAnsi"/>
                <w:color w:val="000000"/>
                <w:sz w:val="16"/>
                <w:szCs w:val="16"/>
              </w:rPr>
            </w:pPr>
            <w:r w:rsidRPr="00FE5BE2">
              <w:rPr>
                <w:rFonts w:cstheme="minorHAnsi"/>
                <w:color w:val="000000"/>
                <w:sz w:val="16"/>
                <w:szCs w:val="16"/>
              </w:rPr>
              <w:t>POKAZATELJ SPECIFIČNOG CILJA PDP-A</w:t>
            </w:r>
            <w:r w:rsidR="005259C2" w:rsidRPr="00FE5BE2">
              <w:rPr>
                <w:rFonts w:cstheme="minorHAnsi"/>
                <w:color w:val="000000"/>
                <w:sz w:val="16"/>
                <w:szCs w:val="16"/>
              </w:rPr>
              <w:t xml:space="preserve">; </w:t>
            </w:r>
          </w:p>
          <w:p w14:paraId="5A049257" w14:textId="6EB4A0F2" w:rsidR="005259C2" w:rsidRDefault="005259C2" w:rsidP="00512ECE">
            <w:pPr>
              <w:spacing w:after="0" w:line="240" w:lineRule="auto"/>
              <w:jc w:val="center"/>
              <w:rPr>
                <w:rFonts w:eastAsia="Times New Roman" w:cstheme="minorHAnsi"/>
                <w:color w:val="000000"/>
                <w:sz w:val="16"/>
                <w:szCs w:val="16"/>
                <w:lang w:eastAsia="en-GB"/>
              </w:rPr>
            </w:pPr>
            <w:r>
              <w:rPr>
                <w:rFonts w:eastAsia="Times New Roman" w:cstheme="minorHAnsi"/>
                <w:color w:val="000000"/>
                <w:sz w:val="16"/>
                <w:szCs w:val="16"/>
                <w:lang w:eastAsia="en-GB"/>
              </w:rPr>
              <w:t>Kartica aktivnosti</w:t>
            </w:r>
          </w:p>
          <w:p w14:paraId="3BD55A6A" w14:textId="0774258F" w:rsidR="008F0E0F" w:rsidRPr="00FE5BE2" w:rsidRDefault="008F0E0F" w:rsidP="008F0E0F">
            <w:pPr>
              <w:spacing w:after="0" w:line="240" w:lineRule="auto"/>
              <w:jc w:val="center"/>
              <w:rPr>
                <w:rFonts w:eastAsia="Times New Roman" w:cstheme="minorHAnsi"/>
                <w:sz w:val="16"/>
                <w:szCs w:val="16"/>
                <w:lang w:eastAsia="en-GB"/>
              </w:rPr>
            </w:pPr>
          </w:p>
        </w:tc>
      </w:tr>
      <w:tr w:rsidR="005259C2" w:rsidRPr="00172392" w14:paraId="646C8325" w14:textId="77777777" w:rsidTr="001172B0">
        <w:trPr>
          <w:trHeight w:val="708"/>
        </w:trPr>
        <w:tc>
          <w:tcPr>
            <w:tcW w:w="551" w:type="dxa"/>
            <w:shd w:val="clear" w:color="000000" w:fill="E2EFDA"/>
            <w:noWrap/>
            <w:vAlign w:val="center"/>
            <w:hideMark/>
          </w:tcPr>
          <w:p w14:paraId="5BAD4669"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1.2.</w:t>
            </w:r>
          </w:p>
        </w:tc>
        <w:tc>
          <w:tcPr>
            <w:tcW w:w="4104" w:type="dxa"/>
            <w:shd w:val="clear" w:color="000000" w:fill="E2EFDA"/>
            <w:vAlign w:val="center"/>
            <w:hideMark/>
          </w:tcPr>
          <w:p w14:paraId="217302DD"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prijedlog operacije uključuje opis načina odabira ustanova/sudionika pripadnika ciljne skupine koji će sudjelovati u projektnim aktivnostima</w:t>
            </w:r>
          </w:p>
        </w:tc>
        <w:tc>
          <w:tcPr>
            <w:tcW w:w="1478" w:type="dxa"/>
            <w:shd w:val="pct50" w:color="000000" w:fill="E2EFDA"/>
            <w:noWrap/>
            <w:vAlign w:val="center"/>
            <w:hideMark/>
          </w:tcPr>
          <w:p w14:paraId="5441A529"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shd w:val="pct50" w:color="000000" w:fill="E2EFDA"/>
          </w:tcPr>
          <w:p w14:paraId="7569FDAB" w14:textId="77777777" w:rsidR="005259C2" w:rsidRPr="00132950" w:rsidRDefault="005259C2" w:rsidP="00512ECE">
            <w:pPr>
              <w:spacing w:after="0" w:line="240" w:lineRule="auto"/>
              <w:rPr>
                <w:rFonts w:eastAsia="Times New Roman" w:cstheme="minorHAnsi"/>
                <w:color w:val="C00000"/>
                <w:lang w:eastAsia="en-GB"/>
              </w:rPr>
            </w:pPr>
          </w:p>
        </w:tc>
        <w:tc>
          <w:tcPr>
            <w:tcW w:w="3030" w:type="dxa"/>
            <w:shd w:val="pct50" w:color="000000" w:fill="E2EFDA"/>
          </w:tcPr>
          <w:p w14:paraId="7E3578E9"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1916E350" w14:textId="77777777" w:rsidTr="001172B0">
        <w:trPr>
          <w:trHeight w:val="624"/>
        </w:trPr>
        <w:tc>
          <w:tcPr>
            <w:tcW w:w="551" w:type="dxa"/>
            <w:shd w:val="clear" w:color="000000" w:fill="FFFFFF"/>
            <w:noWrap/>
            <w:vAlign w:val="center"/>
            <w:hideMark/>
          </w:tcPr>
          <w:p w14:paraId="31F01010"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tcPr>
          <w:p w14:paraId="61A505AF" w14:textId="77777777" w:rsidR="005259C2" w:rsidRPr="004F14EE"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 xml:space="preserve">U projektnom prijedlogu opisan je način odabira </w:t>
            </w:r>
          </w:p>
          <w:p w14:paraId="12D7FC8B" w14:textId="4AE421A5" w:rsidR="005259C2" w:rsidRPr="004F14EE"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 xml:space="preserve">ciljne skupine (pravne osobe) temeljem </w:t>
            </w:r>
          </w:p>
          <w:p w14:paraId="03001E8A" w14:textId="77777777"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propisanog u okviru poglavlja 2.2. Uputa za prijavitelje.</w:t>
            </w:r>
          </w:p>
        </w:tc>
        <w:tc>
          <w:tcPr>
            <w:tcW w:w="1478" w:type="dxa"/>
            <w:shd w:val="clear" w:color="000000" w:fill="FFFFFF"/>
            <w:vAlign w:val="center"/>
            <w:hideMark/>
          </w:tcPr>
          <w:p w14:paraId="36A056E5"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r>
              <w:rPr>
                <w:rFonts w:eastAsia="Times New Roman" w:cstheme="minorHAnsi"/>
                <w:lang w:eastAsia="en-GB"/>
              </w:rPr>
              <w:t>DA</w:t>
            </w:r>
          </w:p>
        </w:tc>
        <w:tc>
          <w:tcPr>
            <w:tcW w:w="1273" w:type="dxa"/>
            <w:shd w:val="clear" w:color="000000" w:fill="FFFFFF"/>
          </w:tcPr>
          <w:p w14:paraId="403262F7" w14:textId="77777777" w:rsidR="005259C2" w:rsidRPr="00132950" w:rsidRDefault="005259C2" w:rsidP="00512ECE">
            <w:pPr>
              <w:spacing w:after="0" w:line="240" w:lineRule="auto"/>
              <w:jc w:val="center"/>
              <w:rPr>
                <w:rFonts w:eastAsia="Times New Roman" w:cstheme="minorHAnsi"/>
                <w:lang w:eastAsia="en-GB"/>
              </w:rPr>
            </w:pPr>
          </w:p>
        </w:tc>
        <w:tc>
          <w:tcPr>
            <w:tcW w:w="3030" w:type="dxa"/>
            <w:shd w:val="clear" w:color="000000" w:fill="FFFFFF"/>
            <w:vAlign w:val="center"/>
          </w:tcPr>
          <w:p w14:paraId="680B6B0E" w14:textId="77777777" w:rsidR="005259C2" w:rsidRPr="00872B0D" w:rsidRDefault="005259C2" w:rsidP="00512ECE">
            <w:pPr>
              <w:spacing w:after="0" w:line="240" w:lineRule="auto"/>
              <w:jc w:val="center"/>
              <w:rPr>
                <w:rFonts w:eastAsia="Times New Roman" w:cstheme="minorHAnsi"/>
                <w:sz w:val="16"/>
                <w:szCs w:val="16"/>
                <w:lang w:eastAsia="en-GB"/>
              </w:rPr>
            </w:pPr>
            <w:r w:rsidRPr="00872B0D">
              <w:rPr>
                <w:rFonts w:eastAsia="Times New Roman" w:cstheme="minorHAnsi"/>
                <w:sz w:val="16"/>
                <w:szCs w:val="16"/>
                <w:lang w:eastAsia="en-GB"/>
              </w:rPr>
              <w:t>*Obzirom da je ciljna skupina na razini pravne osobe jednaka Prijavitelju način odabira je utvrđen na razini prihvatljivosti Prijavitelja</w:t>
            </w:r>
            <w:r>
              <w:rPr>
                <w:rFonts w:eastAsia="Times New Roman" w:cstheme="minorHAnsi"/>
                <w:sz w:val="16"/>
                <w:szCs w:val="16"/>
                <w:lang w:eastAsia="en-GB"/>
              </w:rPr>
              <w:t>.</w:t>
            </w:r>
          </w:p>
        </w:tc>
      </w:tr>
      <w:tr w:rsidR="005259C2" w:rsidRPr="00172392" w14:paraId="38CC278F" w14:textId="77777777" w:rsidTr="001172B0">
        <w:trPr>
          <w:trHeight w:val="624"/>
        </w:trPr>
        <w:tc>
          <w:tcPr>
            <w:tcW w:w="551" w:type="dxa"/>
            <w:shd w:val="clear" w:color="000000" w:fill="FFFFFF"/>
            <w:noWrap/>
            <w:vAlign w:val="center"/>
            <w:hideMark/>
          </w:tcPr>
          <w:p w14:paraId="1E1B24C5" w14:textId="77777777" w:rsidR="005259C2" w:rsidRPr="00132950" w:rsidRDefault="005259C2" w:rsidP="00512ECE">
            <w:pPr>
              <w:spacing w:after="0" w:line="240" w:lineRule="auto"/>
              <w:jc w:val="center"/>
              <w:rPr>
                <w:rFonts w:eastAsia="Times New Roman" w:cstheme="minorHAnsi"/>
                <w:lang w:eastAsia="en-GB"/>
              </w:rPr>
            </w:pPr>
            <w:r>
              <w:rPr>
                <w:rFonts w:eastAsia="Times New Roman" w:cstheme="minorHAnsi"/>
                <w:lang w:eastAsia="en-GB"/>
              </w:rPr>
              <w:t>b.</w:t>
            </w:r>
          </w:p>
        </w:tc>
        <w:tc>
          <w:tcPr>
            <w:tcW w:w="4104" w:type="dxa"/>
            <w:shd w:val="clear" w:color="000000" w:fill="FFFFFF"/>
            <w:vAlign w:val="center"/>
          </w:tcPr>
          <w:p w14:paraId="125E4F98" w14:textId="77777777" w:rsidR="005259C2" w:rsidRPr="004F14EE"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 xml:space="preserve">U projektnom prijedlogu opisan je način odabira </w:t>
            </w:r>
          </w:p>
          <w:p w14:paraId="47202C45" w14:textId="77777777" w:rsidR="005259C2" w:rsidRPr="004F14EE"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 xml:space="preserve">pripadnika ciljne skupine (fizičke osobe) temeljem </w:t>
            </w:r>
          </w:p>
          <w:p w14:paraId="384F39CB" w14:textId="77777777"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propisanog u okviru poglavlja 2.2. Uputa za prijavitelje.</w:t>
            </w:r>
          </w:p>
        </w:tc>
        <w:tc>
          <w:tcPr>
            <w:tcW w:w="1478" w:type="dxa"/>
            <w:shd w:val="clear" w:color="000000" w:fill="FFFFFF"/>
            <w:hideMark/>
          </w:tcPr>
          <w:p w14:paraId="5268FBB5"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208D3C3A"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6CC27D4F" w14:textId="77777777" w:rsidR="00B335B3" w:rsidRPr="00B335B3" w:rsidRDefault="00B335B3" w:rsidP="00B335B3">
            <w:pPr>
              <w:spacing w:after="0" w:line="240" w:lineRule="auto"/>
              <w:jc w:val="center"/>
              <w:rPr>
                <w:rFonts w:eastAsia="Times New Roman" w:cstheme="minorHAnsi"/>
                <w:b/>
                <w:bCs/>
                <w:sz w:val="16"/>
                <w:szCs w:val="16"/>
                <w:lang w:eastAsia="en-GB"/>
              </w:rPr>
            </w:pPr>
            <w:r w:rsidRPr="00B335B3">
              <w:rPr>
                <w:rFonts w:eastAsia="Times New Roman" w:cstheme="minorHAnsi"/>
                <w:b/>
                <w:bCs/>
                <w:sz w:val="16"/>
                <w:szCs w:val="16"/>
                <w:lang w:eastAsia="en-GB"/>
              </w:rPr>
              <w:t>Prijavni obrazac</w:t>
            </w:r>
          </w:p>
          <w:p w14:paraId="71D2A335" w14:textId="7C4E2A78" w:rsidR="00B335B3" w:rsidRPr="00132950" w:rsidRDefault="00B335B3" w:rsidP="00B335B3">
            <w:pPr>
              <w:spacing w:after="0" w:line="240" w:lineRule="auto"/>
              <w:jc w:val="center"/>
              <w:rPr>
                <w:rFonts w:eastAsia="Times New Roman" w:cstheme="minorHAnsi"/>
                <w:lang w:eastAsia="en-GB"/>
              </w:rPr>
            </w:pPr>
            <w:r w:rsidRPr="00B335B3">
              <w:rPr>
                <w:rFonts w:eastAsia="Times New Roman" w:cstheme="minorHAnsi"/>
                <w:b/>
                <w:bCs/>
                <w:sz w:val="16"/>
                <w:szCs w:val="16"/>
                <w:lang w:eastAsia="en-GB"/>
              </w:rPr>
              <w:t>POKAZATELJI I REZULTATI</w:t>
            </w:r>
          </w:p>
        </w:tc>
      </w:tr>
      <w:tr w:rsidR="005259C2" w:rsidRPr="00172392" w14:paraId="4B1EB69D" w14:textId="77777777" w:rsidTr="001172B0">
        <w:trPr>
          <w:trHeight w:val="708"/>
        </w:trPr>
        <w:tc>
          <w:tcPr>
            <w:tcW w:w="551" w:type="dxa"/>
            <w:shd w:val="clear" w:color="000000" w:fill="E2EFDA"/>
            <w:noWrap/>
            <w:vAlign w:val="center"/>
            <w:hideMark/>
          </w:tcPr>
          <w:p w14:paraId="0B1663CE"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1.3.</w:t>
            </w:r>
          </w:p>
        </w:tc>
        <w:tc>
          <w:tcPr>
            <w:tcW w:w="4104" w:type="dxa"/>
            <w:shd w:val="clear" w:color="000000" w:fill="E2EFDA"/>
            <w:vAlign w:val="center"/>
            <w:hideMark/>
          </w:tcPr>
          <w:p w14:paraId="74FF9AEB"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prijedlog operacije ostvaruje zadanu minimalnu vrijednost ostvarenja pokazatelja specifičnog cilja Poziva</w:t>
            </w:r>
          </w:p>
        </w:tc>
        <w:tc>
          <w:tcPr>
            <w:tcW w:w="1478" w:type="dxa"/>
            <w:shd w:val="pct50" w:color="000000" w:fill="E2EFDA"/>
            <w:noWrap/>
            <w:vAlign w:val="center"/>
            <w:hideMark/>
          </w:tcPr>
          <w:p w14:paraId="0CE71559"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shd w:val="pct50" w:color="000000" w:fill="E2EFDA"/>
          </w:tcPr>
          <w:p w14:paraId="182AA112" w14:textId="77777777" w:rsidR="005259C2" w:rsidRPr="00132950" w:rsidRDefault="005259C2" w:rsidP="00512ECE">
            <w:pPr>
              <w:spacing w:after="0" w:line="240" w:lineRule="auto"/>
              <w:rPr>
                <w:rFonts w:eastAsia="Times New Roman" w:cstheme="minorHAnsi"/>
                <w:color w:val="C00000"/>
                <w:lang w:eastAsia="en-GB"/>
              </w:rPr>
            </w:pPr>
          </w:p>
        </w:tc>
        <w:tc>
          <w:tcPr>
            <w:tcW w:w="3030" w:type="dxa"/>
            <w:shd w:val="pct50" w:color="000000" w:fill="E2EFDA"/>
          </w:tcPr>
          <w:p w14:paraId="3671E9AF"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0A80E6DA" w14:textId="77777777" w:rsidTr="001172B0">
        <w:trPr>
          <w:trHeight w:val="624"/>
        </w:trPr>
        <w:tc>
          <w:tcPr>
            <w:tcW w:w="551" w:type="dxa"/>
            <w:shd w:val="clear" w:color="000000" w:fill="FFFFFF"/>
            <w:noWrap/>
            <w:vAlign w:val="center"/>
            <w:hideMark/>
          </w:tcPr>
          <w:p w14:paraId="74508F48"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tcPr>
          <w:p w14:paraId="5195ACB9" w14:textId="3C990279"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Prijedlog operacije ostvaruje zadanu minimalnu vrijednost ostvarenja pokazatelja specifičn</w:t>
            </w:r>
            <w:r w:rsidR="00232AA0">
              <w:rPr>
                <w:rFonts w:eastAsia="Times New Roman" w:cstheme="minorHAnsi"/>
                <w:lang w:eastAsia="en-GB"/>
              </w:rPr>
              <w:t>ih</w:t>
            </w:r>
            <w:r w:rsidRPr="004F14EE">
              <w:rPr>
                <w:rFonts w:eastAsia="Times New Roman" w:cstheme="minorHAnsi"/>
                <w:lang w:eastAsia="en-GB"/>
              </w:rPr>
              <w:t xml:space="preserve"> cilj</w:t>
            </w:r>
            <w:r w:rsidR="00232AA0">
              <w:rPr>
                <w:rFonts w:eastAsia="Times New Roman" w:cstheme="minorHAnsi"/>
                <w:lang w:eastAsia="en-GB"/>
              </w:rPr>
              <w:t>eva</w:t>
            </w:r>
            <w:r w:rsidRPr="004F14EE">
              <w:rPr>
                <w:rFonts w:eastAsia="Times New Roman" w:cstheme="minorHAnsi"/>
                <w:lang w:eastAsia="en-GB"/>
              </w:rPr>
              <w:t xml:space="preserve"> Poziva iz točke 2.1 Uzp-a.</w:t>
            </w:r>
          </w:p>
        </w:tc>
        <w:tc>
          <w:tcPr>
            <w:tcW w:w="1478" w:type="dxa"/>
            <w:shd w:val="clear" w:color="000000" w:fill="FFFFFF"/>
            <w:hideMark/>
          </w:tcPr>
          <w:p w14:paraId="761020E0" w14:textId="77777777" w:rsidR="005259C2" w:rsidRPr="00132950" w:rsidRDefault="005259C2" w:rsidP="00512ECE">
            <w:pPr>
              <w:spacing w:after="0" w:line="240" w:lineRule="auto"/>
              <w:jc w:val="center"/>
              <w:rPr>
                <w:rFonts w:eastAsia="Times New Roman" w:cstheme="minorHAnsi"/>
                <w:lang w:eastAsia="en-GB"/>
              </w:rPr>
            </w:pPr>
          </w:p>
        </w:tc>
        <w:tc>
          <w:tcPr>
            <w:tcW w:w="1273" w:type="dxa"/>
            <w:shd w:val="clear" w:color="000000" w:fill="FFFFFF"/>
            <w:vAlign w:val="center"/>
          </w:tcPr>
          <w:p w14:paraId="63CA3240"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38157718" w14:textId="57D5F620" w:rsidR="005259C2" w:rsidRDefault="005259C2" w:rsidP="00223E6C">
            <w:pPr>
              <w:spacing w:after="0" w:line="240" w:lineRule="auto"/>
              <w:jc w:val="center"/>
              <w:rPr>
                <w:rFonts w:ascii="Calibri" w:eastAsia="Times New Roman" w:hAnsi="Calibri" w:cs="Calibri"/>
                <w:sz w:val="16"/>
                <w:szCs w:val="16"/>
                <w:lang w:eastAsia="en-GB"/>
              </w:rPr>
            </w:pPr>
            <w:r w:rsidRPr="00F329AC">
              <w:rPr>
                <w:rFonts w:ascii="Calibri" w:eastAsia="Times New Roman" w:hAnsi="Calibri" w:cs="Calibri"/>
                <w:b/>
                <w:bCs/>
                <w:sz w:val="16"/>
                <w:szCs w:val="16"/>
                <w:lang w:eastAsia="en-GB"/>
              </w:rPr>
              <w:t>Prijavni obrazac</w:t>
            </w:r>
          </w:p>
          <w:p w14:paraId="2A86A551" w14:textId="77777777" w:rsidR="005259C2" w:rsidRPr="00132950" w:rsidRDefault="005259C2" w:rsidP="00512ECE">
            <w:pPr>
              <w:spacing w:after="0" w:line="240" w:lineRule="auto"/>
              <w:jc w:val="center"/>
              <w:rPr>
                <w:rFonts w:eastAsia="Times New Roman" w:cstheme="minorHAnsi"/>
                <w:lang w:eastAsia="en-GB"/>
              </w:rPr>
            </w:pPr>
            <w:r w:rsidRPr="00FE5BE2">
              <w:rPr>
                <w:rFonts w:cstheme="minorHAnsi"/>
                <w:color w:val="000000"/>
                <w:sz w:val="16"/>
                <w:szCs w:val="16"/>
              </w:rPr>
              <w:t>Pokazatelj specifičnog cilja PDP-a; Ciljna vrijednost</w:t>
            </w:r>
          </w:p>
        </w:tc>
      </w:tr>
      <w:tr w:rsidR="005259C2" w:rsidRPr="00172392" w14:paraId="544F3D98" w14:textId="77777777" w:rsidTr="001172B0">
        <w:trPr>
          <w:trHeight w:val="708"/>
        </w:trPr>
        <w:tc>
          <w:tcPr>
            <w:tcW w:w="551" w:type="dxa"/>
            <w:shd w:val="clear" w:color="000000" w:fill="E2EFDA"/>
            <w:noWrap/>
            <w:vAlign w:val="center"/>
            <w:hideMark/>
          </w:tcPr>
          <w:p w14:paraId="0E24E52E"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1.4.</w:t>
            </w:r>
          </w:p>
        </w:tc>
        <w:tc>
          <w:tcPr>
            <w:tcW w:w="4104" w:type="dxa"/>
            <w:shd w:val="clear" w:color="000000" w:fill="E2EFDA"/>
            <w:vAlign w:val="center"/>
            <w:hideMark/>
          </w:tcPr>
          <w:p w14:paraId="3878E117"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prijedlog operacije ostvaruje zadanu minimalnu vrijednost zadanih mjerljivih ishoda</w:t>
            </w:r>
          </w:p>
        </w:tc>
        <w:tc>
          <w:tcPr>
            <w:tcW w:w="1478" w:type="dxa"/>
            <w:shd w:val="pct50" w:color="000000" w:fill="E2EFDA"/>
            <w:noWrap/>
            <w:vAlign w:val="center"/>
            <w:hideMark/>
          </w:tcPr>
          <w:p w14:paraId="105FFEDC"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shd w:val="pct50" w:color="000000" w:fill="E2EFDA"/>
          </w:tcPr>
          <w:p w14:paraId="4DC0E6AF" w14:textId="77777777" w:rsidR="005259C2" w:rsidRPr="00132950" w:rsidRDefault="005259C2" w:rsidP="00512ECE">
            <w:pPr>
              <w:spacing w:after="0" w:line="240" w:lineRule="auto"/>
              <w:rPr>
                <w:rFonts w:eastAsia="Times New Roman" w:cstheme="minorHAnsi"/>
                <w:color w:val="C00000"/>
                <w:lang w:eastAsia="en-GB"/>
              </w:rPr>
            </w:pPr>
          </w:p>
        </w:tc>
        <w:tc>
          <w:tcPr>
            <w:tcW w:w="3030" w:type="dxa"/>
            <w:shd w:val="pct50" w:color="000000" w:fill="E2EFDA"/>
          </w:tcPr>
          <w:p w14:paraId="7C5E9A37"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1590731C" w14:textId="77777777" w:rsidTr="001172B0">
        <w:trPr>
          <w:trHeight w:val="624"/>
        </w:trPr>
        <w:tc>
          <w:tcPr>
            <w:tcW w:w="551" w:type="dxa"/>
            <w:shd w:val="clear" w:color="000000" w:fill="FFFFFF"/>
            <w:noWrap/>
            <w:vAlign w:val="center"/>
            <w:hideMark/>
          </w:tcPr>
          <w:p w14:paraId="7EFAD5BE"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tcPr>
          <w:p w14:paraId="77E6DEF1" w14:textId="77777777"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Prijedlog operacije ostvaruje zadanu minimalnu vrijednost ostvarenja mjerljivih ishoda iz točke 2.5 Uzp-a.</w:t>
            </w:r>
          </w:p>
        </w:tc>
        <w:tc>
          <w:tcPr>
            <w:tcW w:w="1478" w:type="dxa"/>
            <w:shd w:val="clear" w:color="000000" w:fill="FFFFFF"/>
            <w:hideMark/>
          </w:tcPr>
          <w:p w14:paraId="6F03CCBE"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7FD28556"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4A523F3C" w14:textId="77777777" w:rsidR="005259C2" w:rsidRDefault="005259C2" w:rsidP="00512ECE">
            <w:pPr>
              <w:spacing w:after="0" w:line="240" w:lineRule="auto"/>
              <w:jc w:val="center"/>
              <w:rPr>
                <w:rFonts w:ascii="Calibri" w:eastAsia="Times New Roman" w:hAnsi="Calibri" w:cs="Calibri"/>
                <w:sz w:val="16"/>
                <w:szCs w:val="16"/>
                <w:lang w:eastAsia="en-GB"/>
              </w:rPr>
            </w:pPr>
            <w:r w:rsidRPr="00F329AC">
              <w:rPr>
                <w:rFonts w:ascii="Calibri" w:eastAsia="Times New Roman" w:hAnsi="Calibri" w:cs="Calibri"/>
                <w:b/>
                <w:bCs/>
                <w:sz w:val="16"/>
                <w:szCs w:val="16"/>
                <w:lang w:eastAsia="en-GB"/>
              </w:rPr>
              <w:t>Prijavni obrazac</w:t>
            </w:r>
            <w:r w:rsidRPr="00D563E7">
              <w:rPr>
                <w:rFonts w:ascii="Calibri" w:eastAsia="Times New Roman" w:hAnsi="Calibri" w:cs="Calibri"/>
                <w:sz w:val="16"/>
                <w:szCs w:val="16"/>
                <w:lang w:eastAsia="en-GB"/>
              </w:rPr>
              <w:t xml:space="preserve">  </w:t>
            </w:r>
          </w:p>
          <w:p w14:paraId="5050B88A" w14:textId="77777777" w:rsidR="005259C2" w:rsidRDefault="005259C2"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Mjerljivi ishod</w:t>
            </w:r>
          </w:p>
          <w:p w14:paraId="43C45482" w14:textId="77777777" w:rsidR="005259C2" w:rsidRDefault="005259C2"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Količina</w:t>
            </w:r>
            <w:r w:rsidRPr="00D563E7">
              <w:rPr>
                <w:rFonts w:ascii="Calibri" w:eastAsia="Times New Roman" w:hAnsi="Calibri" w:cs="Calibri"/>
                <w:sz w:val="16"/>
                <w:szCs w:val="16"/>
                <w:lang w:eastAsia="en-GB"/>
              </w:rPr>
              <w:t xml:space="preserve">              </w:t>
            </w:r>
          </w:p>
          <w:p w14:paraId="5DEAD8EA" w14:textId="77777777" w:rsidR="005259C2" w:rsidRPr="00132950" w:rsidRDefault="005259C2" w:rsidP="00512ECE">
            <w:pPr>
              <w:spacing w:after="0" w:line="240" w:lineRule="auto"/>
              <w:jc w:val="center"/>
              <w:rPr>
                <w:rFonts w:eastAsia="Times New Roman" w:cstheme="minorHAnsi"/>
                <w:lang w:eastAsia="en-GB"/>
              </w:rPr>
            </w:pPr>
          </w:p>
        </w:tc>
      </w:tr>
      <w:tr w:rsidR="005259C2" w:rsidRPr="00172392" w14:paraId="3290E0F5" w14:textId="77777777" w:rsidTr="001172B0">
        <w:trPr>
          <w:trHeight w:val="636"/>
        </w:trPr>
        <w:tc>
          <w:tcPr>
            <w:tcW w:w="551" w:type="dxa"/>
            <w:shd w:val="clear" w:color="000000" w:fill="E2EFDA"/>
            <w:noWrap/>
            <w:vAlign w:val="center"/>
            <w:hideMark/>
          </w:tcPr>
          <w:p w14:paraId="619CB470"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2.</w:t>
            </w:r>
          </w:p>
        </w:tc>
        <w:tc>
          <w:tcPr>
            <w:tcW w:w="4104" w:type="dxa"/>
            <w:shd w:val="clear" w:color="000000" w:fill="E2EFDA"/>
            <w:vAlign w:val="center"/>
            <w:hideMark/>
          </w:tcPr>
          <w:p w14:paraId="53C32087"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xml:space="preserve">Usklađenost operacije s aktivnostima i ciljnim skupinama Poziva </w:t>
            </w:r>
          </w:p>
        </w:tc>
        <w:tc>
          <w:tcPr>
            <w:tcW w:w="1478" w:type="dxa"/>
            <w:vMerge w:val="restart"/>
            <w:shd w:val="pct50" w:color="000000" w:fill="E2EFDA"/>
            <w:noWrap/>
            <w:vAlign w:val="center"/>
            <w:hideMark/>
          </w:tcPr>
          <w:p w14:paraId="7FC3ADD6"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vMerge w:val="restart"/>
            <w:shd w:val="pct50" w:color="000000" w:fill="E2EFDA"/>
          </w:tcPr>
          <w:p w14:paraId="10F0DFEF"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restart"/>
            <w:shd w:val="pct50" w:color="000000" w:fill="E2EFDA"/>
            <w:vAlign w:val="center"/>
          </w:tcPr>
          <w:p w14:paraId="03CB8A9A"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5A94C256" w14:textId="77777777" w:rsidTr="001172B0">
        <w:trPr>
          <w:trHeight w:val="876"/>
        </w:trPr>
        <w:tc>
          <w:tcPr>
            <w:tcW w:w="551" w:type="dxa"/>
            <w:shd w:val="clear" w:color="000000" w:fill="E2EFDA"/>
            <w:noWrap/>
            <w:vAlign w:val="center"/>
            <w:hideMark/>
          </w:tcPr>
          <w:p w14:paraId="7B12D484"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 xml:space="preserve">2.1. </w:t>
            </w:r>
          </w:p>
        </w:tc>
        <w:tc>
          <w:tcPr>
            <w:tcW w:w="4104" w:type="dxa"/>
            <w:shd w:val="clear" w:color="000000" w:fill="E2EFDA"/>
            <w:vAlign w:val="center"/>
            <w:hideMark/>
          </w:tcPr>
          <w:p w14:paraId="1C6FD107"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opisane aktivnosti i ciljne skupine u prijedlogu operacije usklađene su s aktivnostima i ciljnim skupinama utvrđenim za Poziv</w:t>
            </w:r>
          </w:p>
        </w:tc>
        <w:tc>
          <w:tcPr>
            <w:tcW w:w="1478" w:type="dxa"/>
            <w:vMerge/>
            <w:vAlign w:val="center"/>
            <w:hideMark/>
          </w:tcPr>
          <w:p w14:paraId="08B2C3CD" w14:textId="77777777" w:rsidR="005259C2" w:rsidRPr="00132950" w:rsidRDefault="005259C2" w:rsidP="00512ECE">
            <w:pPr>
              <w:spacing w:after="0" w:line="240" w:lineRule="auto"/>
              <w:rPr>
                <w:rFonts w:eastAsia="Times New Roman" w:cstheme="minorHAnsi"/>
                <w:color w:val="C00000"/>
                <w:lang w:eastAsia="en-GB"/>
              </w:rPr>
            </w:pPr>
          </w:p>
        </w:tc>
        <w:tc>
          <w:tcPr>
            <w:tcW w:w="1273" w:type="dxa"/>
            <w:vMerge/>
          </w:tcPr>
          <w:p w14:paraId="4D0E432C"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ign w:val="center"/>
          </w:tcPr>
          <w:p w14:paraId="3733D590"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2B97D4A9" w14:textId="77777777" w:rsidTr="001172B0">
        <w:trPr>
          <w:trHeight w:val="780"/>
        </w:trPr>
        <w:tc>
          <w:tcPr>
            <w:tcW w:w="551" w:type="dxa"/>
            <w:shd w:val="clear" w:color="000000" w:fill="FFFFFF"/>
            <w:noWrap/>
            <w:vAlign w:val="center"/>
            <w:hideMark/>
          </w:tcPr>
          <w:p w14:paraId="17F052F5"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hideMark/>
          </w:tcPr>
          <w:p w14:paraId="79AB4230" w14:textId="3DE1B648"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Opisane aktivnosti u prijedlogu operacije usklađene su s aktivnostima utvrđen</w:t>
            </w:r>
            <w:r w:rsidR="00792F07">
              <w:rPr>
                <w:rFonts w:eastAsia="Times New Roman" w:cstheme="minorHAnsi"/>
                <w:lang w:eastAsia="en-GB"/>
              </w:rPr>
              <w:t>i</w:t>
            </w:r>
            <w:r w:rsidRPr="004F14EE">
              <w:rPr>
                <w:rFonts w:eastAsia="Times New Roman" w:cstheme="minorHAnsi"/>
                <w:lang w:eastAsia="en-GB"/>
              </w:rPr>
              <w:t>m</w:t>
            </w:r>
            <w:r w:rsidR="00935B3A">
              <w:rPr>
                <w:rFonts w:eastAsia="Times New Roman" w:cstheme="minorHAnsi"/>
                <w:lang w:eastAsia="en-GB"/>
              </w:rPr>
              <w:t xml:space="preserve"> točkom 2.5. UZP-a</w:t>
            </w:r>
            <w:r w:rsidRPr="004F14EE">
              <w:rPr>
                <w:rFonts w:eastAsia="Times New Roman" w:cstheme="minorHAnsi"/>
                <w:lang w:eastAsia="en-GB"/>
              </w:rPr>
              <w:t>.</w:t>
            </w:r>
          </w:p>
        </w:tc>
        <w:tc>
          <w:tcPr>
            <w:tcW w:w="1478" w:type="dxa"/>
            <w:shd w:val="clear" w:color="000000" w:fill="FFFFFF"/>
            <w:hideMark/>
          </w:tcPr>
          <w:p w14:paraId="3A172CB1"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261A4284"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58768EFA" w14:textId="77777777" w:rsidR="005259C2" w:rsidRDefault="005259C2" w:rsidP="00512ECE">
            <w:pPr>
              <w:spacing w:after="0" w:line="240" w:lineRule="auto"/>
              <w:jc w:val="center"/>
              <w:rPr>
                <w:rFonts w:ascii="Calibri" w:eastAsia="Times New Roman" w:hAnsi="Calibri" w:cs="Calibri"/>
                <w:sz w:val="16"/>
                <w:szCs w:val="16"/>
                <w:lang w:eastAsia="en-GB"/>
              </w:rPr>
            </w:pPr>
            <w:r w:rsidRPr="00F329AC">
              <w:rPr>
                <w:rFonts w:ascii="Calibri" w:eastAsia="Times New Roman" w:hAnsi="Calibri" w:cs="Calibri"/>
                <w:b/>
                <w:bCs/>
                <w:sz w:val="16"/>
                <w:szCs w:val="16"/>
                <w:lang w:eastAsia="en-GB"/>
              </w:rPr>
              <w:t>Prijavni obrazac</w:t>
            </w:r>
            <w:r w:rsidRPr="00D563E7">
              <w:rPr>
                <w:rFonts w:ascii="Calibri" w:eastAsia="Times New Roman" w:hAnsi="Calibri" w:cs="Calibri"/>
                <w:sz w:val="16"/>
                <w:szCs w:val="16"/>
                <w:lang w:eastAsia="en-GB"/>
              </w:rPr>
              <w:t xml:space="preserve"> </w:t>
            </w:r>
          </w:p>
          <w:p w14:paraId="57580288" w14:textId="77777777" w:rsidR="005259C2" w:rsidRDefault="005259C2"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Aktivnosti projekta;</w:t>
            </w:r>
          </w:p>
          <w:p w14:paraId="666602F5" w14:textId="77777777" w:rsidR="005259C2" w:rsidRDefault="005259C2"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Način provedbe</w:t>
            </w:r>
          </w:p>
          <w:p w14:paraId="703E92EF" w14:textId="581516A9" w:rsidR="005259C2" w:rsidRPr="00132950" w:rsidRDefault="005259C2" w:rsidP="00512ECE">
            <w:pPr>
              <w:spacing w:after="0" w:line="240" w:lineRule="auto"/>
              <w:jc w:val="center"/>
              <w:rPr>
                <w:rFonts w:eastAsia="Times New Roman" w:cstheme="minorHAnsi"/>
                <w:lang w:eastAsia="en-GB"/>
              </w:rPr>
            </w:pPr>
          </w:p>
        </w:tc>
      </w:tr>
      <w:tr w:rsidR="00935B3A" w:rsidRPr="00172392" w14:paraId="13D284D4" w14:textId="77777777" w:rsidTr="001172B0">
        <w:trPr>
          <w:trHeight w:val="780"/>
        </w:trPr>
        <w:tc>
          <w:tcPr>
            <w:tcW w:w="551" w:type="dxa"/>
            <w:shd w:val="clear" w:color="000000" w:fill="FFFFFF"/>
            <w:noWrap/>
            <w:vAlign w:val="center"/>
          </w:tcPr>
          <w:p w14:paraId="6C8BE1AD" w14:textId="18BCA2A7" w:rsidR="00935B3A" w:rsidRPr="00132950" w:rsidRDefault="00935B3A" w:rsidP="00512ECE">
            <w:pPr>
              <w:spacing w:after="0" w:line="240" w:lineRule="auto"/>
              <w:jc w:val="center"/>
              <w:rPr>
                <w:rFonts w:eastAsia="Times New Roman" w:cstheme="minorHAnsi"/>
                <w:lang w:eastAsia="en-GB"/>
              </w:rPr>
            </w:pPr>
            <w:r>
              <w:rPr>
                <w:rFonts w:eastAsia="Times New Roman" w:cstheme="minorHAnsi"/>
                <w:lang w:eastAsia="en-GB"/>
              </w:rPr>
              <w:t>b.</w:t>
            </w:r>
          </w:p>
        </w:tc>
        <w:tc>
          <w:tcPr>
            <w:tcW w:w="4104" w:type="dxa"/>
            <w:shd w:val="clear" w:color="000000" w:fill="FFFFFF"/>
            <w:vAlign w:val="center"/>
          </w:tcPr>
          <w:p w14:paraId="4D5DAA46" w14:textId="19AB6A31" w:rsidR="00935B3A" w:rsidRPr="004F14EE" w:rsidRDefault="00935B3A" w:rsidP="00512ECE">
            <w:pPr>
              <w:spacing w:after="0" w:line="240" w:lineRule="auto"/>
              <w:jc w:val="center"/>
              <w:rPr>
                <w:rFonts w:eastAsia="Times New Roman" w:cstheme="minorHAnsi"/>
                <w:lang w:eastAsia="en-GB"/>
              </w:rPr>
            </w:pPr>
            <w:r w:rsidRPr="004F14EE">
              <w:rPr>
                <w:rFonts w:eastAsia="Times New Roman" w:cstheme="minorHAnsi"/>
                <w:lang w:eastAsia="en-GB"/>
              </w:rPr>
              <w:t xml:space="preserve">Opisane </w:t>
            </w:r>
            <w:r w:rsidR="008257CA">
              <w:rPr>
                <w:rFonts w:eastAsia="Times New Roman" w:cstheme="minorHAnsi"/>
                <w:lang w:eastAsia="en-GB"/>
              </w:rPr>
              <w:t xml:space="preserve">ciljne skupine </w:t>
            </w:r>
            <w:r w:rsidRPr="004F14EE">
              <w:rPr>
                <w:rFonts w:eastAsia="Times New Roman" w:cstheme="minorHAnsi"/>
                <w:lang w:eastAsia="en-GB"/>
              </w:rPr>
              <w:t xml:space="preserve">u prijedlogu operacije usklađene su s </w:t>
            </w:r>
            <w:r w:rsidR="008257CA">
              <w:rPr>
                <w:rFonts w:eastAsia="Times New Roman" w:cstheme="minorHAnsi"/>
                <w:lang w:eastAsia="en-GB"/>
              </w:rPr>
              <w:t xml:space="preserve">ciljnim skupinama </w:t>
            </w:r>
            <w:r w:rsidRPr="004F14EE">
              <w:rPr>
                <w:rFonts w:eastAsia="Times New Roman" w:cstheme="minorHAnsi"/>
                <w:lang w:eastAsia="en-GB"/>
              </w:rPr>
              <w:t>utvrđen</w:t>
            </w:r>
            <w:r>
              <w:rPr>
                <w:rFonts w:eastAsia="Times New Roman" w:cstheme="minorHAnsi"/>
                <w:lang w:eastAsia="en-GB"/>
              </w:rPr>
              <w:t>i</w:t>
            </w:r>
            <w:r w:rsidRPr="004F14EE">
              <w:rPr>
                <w:rFonts w:eastAsia="Times New Roman" w:cstheme="minorHAnsi"/>
                <w:lang w:eastAsia="en-GB"/>
              </w:rPr>
              <w:t>m</w:t>
            </w:r>
            <w:r>
              <w:rPr>
                <w:rFonts w:eastAsia="Times New Roman" w:cstheme="minorHAnsi"/>
                <w:lang w:eastAsia="en-GB"/>
              </w:rPr>
              <w:t xml:space="preserve"> točk</w:t>
            </w:r>
            <w:r w:rsidR="00C0759B">
              <w:rPr>
                <w:rFonts w:eastAsia="Times New Roman" w:cstheme="minorHAnsi"/>
                <w:lang w:eastAsia="en-GB"/>
              </w:rPr>
              <w:t>ama</w:t>
            </w:r>
            <w:r>
              <w:rPr>
                <w:rFonts w:eastAsia="Times New Roman" w:cstheme="minorHAnsi"/>
                <w:lang w:eastAsia="en-GB"/>
              </w:rPr>
              <w:t xml:space="preserve"> 2.</w:t>
            </w:r>
            <w:r w:rsidR="008257CA">
              <w:rPr>
                <w:rFonts w:eastAsia="Times New Roman" w:cstheme="minorHAnsi"/>
                <w:lang w:eastAsia="en-GB"/>
              </w:rPr>
              <w:t>1</w:t>
            </w:r>
            <w:r>
              <w:rPr>
                <w:rFonts w:eastAsia="Times New Roman" w:cstheme="minorHAnsi"/>
                <w:lang w:eastAsia="en-GB"/>
              </w:rPr>
              <w:t>.</w:t>
            </w:r>
            <w:r w:rsidR="008257CA">
              <w:rPr>
                <w:rFonts w:eastAsia="Times New Roman" w:cstheme="minorHAnsi"/>
                <w:lang w:eastAsia="en-GB"/>
              </w:rPr>
              <w:t xml:space="preserve"> i 2.2.</w:t>
            </w:r>
            <w:r>
              <w:rPr>
                <w:rFonts w:eastAsia="Times New Roman" w:cstheme="minorHAnsi"/>
                <w:lang w:eastAsia="en-GB"/>
              </w:rPr>
              <w:t xml:space="preserve"> UZP-a</w:t>
            </w:r>
            <w:r w:rsidRPr="004F14EE">
              <w:rPr>
                <w:rFonts w:eastAsia="Times New Roman" w:cstheme="minorHAnsi"/>
                <w:lang w:eastAsia="en-GB"/>
              </w:rPr>
              <w:t>.</w:t>
            </w:r>
          </w:p>
        </w:tc>
        <w:tc>
          <w:tcPr>
            <w:tcW w:w="1478" w:type="dxa"/>
            <w:shd w:val="clear" w:color="000000" w:fill="FFFFFF"/>
          </w:tcPr>
          <w:p w14:paraId="1D5A2629" w14:textId="77777777" w:rsidR="00935B3A" w:rsidRPr="00132950" w:rsidRDefault="00935B3A" w:rsidP="00512ECE">
            <w:pPr>
              <w:spacing w:after="0" w:line="240" w:lineRule="auto"/>
              <w:jc w:val="center"/>
              <w:rPr>
                <w:rFonts w:eastAsia="Times New Roman" w:cstheme="minorHAnsi"/>
                <w:lang w:eastAsia="en-GB"/>
              </w:rPr>
            </w:pPr>
          </w:p>
        </w:tc>
        <w:tc>
          <w:tcPr>
            <w:tcW w:w="1273" w:type="dxa"/>
            <w:shd w:val="clear" w:color="000000" w:fill="FFFFFF"/>
            <w:vAlign w:val="center"/>
          </w:tcPr>
          <w:p w14:paraId="2676A77F" w14:textId="1FC9564F" w:rsidR="00935B3A" w:rsidRDefault="00493646"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1B189A79" w14:textId="77777777" w:rsidR="00DA1725" w:rsidRDefault="00DA1725" w:rsidP="00DA1725">
            <w:pPr>
              <w:spacing w:after="0" w:line="240" w:lineRule="auto"/>
              <w:jc w:val="center"/>
              <w:rPr>
                <w:rFonts w:ascii="Calibri" w:eastAsia="Times New Roman" w:hAnsi="Calibri" w:cs="Calibri"/>
                <w:sz w:val="16"/>
                <w:szCs w:val="16"/>
                <w:lang w:eastAsia="en-GB"/>
              </w:rPr>
            </w:pPr>
            <w:r w:rsidRPr="00F329AC">
              <w:rPr>
                <w:rFonts w:ascii="Calibri" w:eastAsia="Times New Roman" w:hAnsi="Calibri" w:cs="Calibri"/>
                <w:b/>
                <w:bCs/>
                <w:sz w:val="16"/>
                <w:szCs w:val="16"/>
                <w:lang w:eastAsia="en-GB"/>
              </w:rPr>
              <w:t>Prijavni obrazac</w:t>
            </w:r>
            <w:r w:rsidRPr="00D563E7">
              <w:rPr>
                <w:rFonts w:ascii="Calibri" w:eastAsia="Times New Roman" w:hAnsi="Calibri" w:cs="Calibri"/>
                <w:sz w:val="16"/>
                <w:szCs w:val="16"/>
                <w:lang w:eastAsia="en-GB"/>
              </w:rPr>
              <w:t xml:space="preserve"> </w:t>
            </w:r>
          </w:p>
          <w:p w14:paraId="1A8122CD" w14:textId="77777777" w:rsidR="00DA1725" w:rsidRDefault="00DA1725" w:rsidP="00DA1725">
            <w:pPr>
              <w:spacing w:after="0" w:line="240" w:lineRule="auto"/>
              <w:jc w:val="center"/>
              <w:rPr>
                <w:rFonts w:ascii="Calibri" w:eastAsia="Times New Roman" w:hAnsi="Calibri" w:cs="Calibri"/>
                <w:sz w:val="16"/>
                <w:szCs w:val="16"/>
                <w:lang w:eastAsia="en-GB"/>
              </w:rPr>
            </w:pPr>
            <w:r w:rsidRPr="00FE5BE2">
              <w:rPr>
                <w:rFonts w:cstheme="minorHAnsi"/>
                <w:color w:val="000000"/>
                <w:sz w:val="16"/>
                <w:szCs w:val="16"/>
              </w:rPr>
              <w:t>Pokazatelj specifičnog cilja PDP-a; Ciljn</w:t>
            </w:r>
            <w:r>
              <w:rPr>
                <w:rFonts w:cstheme="minorHAnsi"/>
                <w:color w:val="000000"/>
                <w:sz w:val="16"/>
                <w:szCs w:val="16"/>
              </w:rPr>
              <w:t>e skupine</w:t>
            </w:r>
          </w:p>
          <w:p w14:paraId="31047A3F" w14:textId="77777777" w:rsidR="00935B3A" w:rsidRPr="00F329AC" w:rsidRDefault="00935B3A" w:rsidP="00512ECE">
            <w:pPr>
              <w:spacing w:after="0" w:line="240" w:lineRule="auto"/>
              <w:jc w:val="center"/>
              <w:rPr>
                <w:rFonts w:ascii="Calibri" w:eastAsia="Times New Roman" w:hAnsi="Calibri" w:cs="Calibri"/>
                <w:b/>
                <w:bCs/>
                <w:sz w:val="16"/>
                <w:szCs w:val="16"/>
                <w:lang w:eastAsia="en-GB"/>
              </w:rPr>
            </w:pPr>
          </w:p>
        </w:tc>
      </w:tr>
      <w:tr w:rsidR="005259C2" w:rsidRPr="00172392" w14:paraId="67C734C2" w14:textId="77777777" w:rsidTr="001172B0">
        <w:trPr>
          <w:trHeight w:val="1092"/>
        </w:trPr>
        <w:tc>
          <w:tcPr>
            <w:tcW w:w="551" w:type="dxa"/>
            <w:shd w:val="clear" w:color="000000" w:fill="E2EFDA"/>
            <w:noWrap/>
            <w:vAlign w:val="center"/>
            <w:hideMark/>
          </w:tcPr>
          <w:p w14:paraId="7AC6185B"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3.</w:t>
            </w:r>
          </w:p>
        </w:tc>
        <w:tc>
          <w:tcPr>
            <w:tcW w:w="4104" w:type="dxa"/>
            <w:shd w:val="clear" w:color="000000" w:fill="E2EFDA"/>
            <w:vAlign w:val="center"/>
            <w:hideMark/>
          </w:tcPr>
          <w:p w14:paraId="1CA14768"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Koherentnost i izvedivost plana provedbe operacije</w:t>
            </w:r>
          </w:p>
        </w:tc>
        <w:tc>
          <w:tcPr>
            <w:tcW w:w="1478" w:type="dxa"/>
            <w:vMerge w:val="restart"/>
            <w:shd w:val="pct50" w:color="000000" w:fill="E2EFDA"/>
            <w:noWrap/>
            <w:vAlign w:val="center"/>
            <w:hideMark/>
          </w:tcPr>
          <w:p w14:paraId="723D2D6E"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vMerge w:val="restart"/>
            <w:shd w:val="pct50" w:color="000000" w:fill="E2EFDA"/>
          </w:tcPr>
          <w:p w14:paraId="3004CE32"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restart"/>
            <w:shd w:val="pct50" w:color="000000" w:fill="E2EFDA"/>
            <w:vAlign w:val="center"/>
          </w:tcPr>
          <w:p w14:paraId="43672A1B"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22EA227D" w14:textId="77777777" w:rsidTr="001172B0">
        <w:trPr>
          <w:trHeight w:val="708"/>
        </w:trPr>
        <w:tc>
          <w:tcPr>
            <w:tcW w:w="551" w:type="dxa"/>
            <w:shd w:val="clear" w:color="000000" w:fill="E2EFDA"/>
            <w:noWrap/>
            <w:vAlign w:val="center"/>
            <w:hideMark/>
          </w:tcPr>
          <w:p w14:paraId="603FE658"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lastRenderedPageBreak/>
              <w:t xml:space="preserve">3.1. </w:t>
            </w:r>
          </w:p>
        </w:tc>
        <w:tc>
          <w:tcPr>
            <w:tcW w:w="4104" w:type="dxa"/>
            <w:shd w:val="clear" w:color="000000" w:fill="E2EFDA"/>
            <w:vAlign w:val="center"/>
            <w:hideMark/>
          </w:tcPr>
          <w:p w14:paraId="0E749F14"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osigurana je dosljednost između predloženog proračuna, predviđenih aktivnosti i mjerljivih ishoda operacije te pokazatelja specifičnog cilja</w:t>
            </w:r>
          </w:p>
        </w:tc>
        <w:tc>
          <w:tcPr>
            <w:tcW w:w="1478" w:type="dxa"/>
            <w:vMerge/>
            <w:vAlign w:val="center"/>
            <w:hideMark/>
          </w:tcPr>
          <w:p w14:paraId="2B078554" w14:textId="77777777" w:rsidR="005259C2" w:rsidRPr="00132950" w:rsidRDefault="005259C2" w:rsidP="00512ECE">
            <w:pPr>
              <w:spacing w:after="0" w:line="240" w:lineRule="auto"/>
              <w:rPr>
                <w:rFonts w:eastAsia="Times New Roman" w:cstheme="minorHAnsi"/>
                <w:color w:val="C00000"/>
                <w:lang w:eastAsia="en-GB"/>
              </w:rPr>
            </w:pPr>
          </w:p>
        </w:tc>
        <w:tc>
          <w:tcPr>
            <w:tcW w:w="1273" w:type="dxa"/>
            <w:vMerge/>
          </w:tcPr>
          <w:p w14:paraId="5A92B0CB"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ign w:val="center"/>
          </w:tcPr>
          <w:p w14:paraId="48954E50"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6F2901F2" w14:textId="77777777" w:rsidTr="001172B0">
        <w:trPr>
          <w:trHeight w:val="1867"/>
        </w:trPr>
        <w:tc>
          <w:tcPr>
            <w:tcW w:w="551" w:type="dxa"/>
            <w:shd w:val="clear" w:color="000000" w:fill="FFFFFF"/>
            <w:noWrap/>
            <w:vAlign w:val="center"/>
            <w:hideMark/>
          </w:tcPr>
          <w:p w14:paraId="0B39DD92"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tcPr>
          <w:p w14:paraId="45F5DA71" w14:textId="77777777"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Iz Prijavnog obrasca razvidna je dosljednost između odabranih aktivnosti i mjerljivih ishoda, predviđenih troškova te pokazatelja specifičnog cilja.</w:t>
            </w:r>
          </w:p>
        </w:tc>
        <w:tc>
          <w:tcPr>
            <w:tcW w:w="1478" w:type="dxa"/>
            <w:shd w:val="clear" w:color="000000" w:fill="FFFFFF"/>
            <w:hideMark/>
          </w:tcPr>
          <w:p w14:paraId="03CA07EE"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789EF7FE"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059CD6DE" w14:textId="77777777" w:rsidR="005259C2" w:rsidRDefault="005259C2" w:rsidP="00512ECE">
            <w:pPr>
              <w:spacing w:after="0" w:line="240" w:lineRule="auto"/>
              <w:jc w:val="center"/>
              <w:rPr>
                <w:rFonts w:ascii="Calibri" w:eastAsia="Times New Roman" w:hAnsi="Calibri" w:cs="Calibri"/>
                <w:b/>
                <w:bCs/>
                <w:sz w:val="16"/>
                <w:szCs w:val="16"/>
                <w:lang w:eastAsia="en-GB"/>
              </w:rPr>
            </w:pPr>
            <w:r w:rsidRPr="00F329AC">
              <w:rPr>
                <w:rFonts w:ascii="Calibri" w:eastAsia="Times New Roman" w:hAnsi="Calibri" w:cs="Calibri"/>
                <w:b/>
                <w:bCs/>
                <w:sz w:val="16"/>
                <w:szCs w:val="16"/>
                <w:lang w:eastAsia="en-GB"/>
              </w:rPr>
              <w:t>Prijavni obrazac</w:t>
            </w:r>
          </w:p>
          <w:p w14:paraId="56457736" w14:textId="77777777" w:rsidR="009E6FF0" w:rsidRPr="009E6FF0" w:rsidRDefault="009E6FF0" w:rsidP="009E6FF0">
            <w:pPr>
              <w:spacing w:after="0" w:line="240" w:lineRule="auto"/>
              <w:jc w:val="center"/>
              <w:rPr>
                <w:rFonts w:ascii="Calibri" w:eastAsia="Times New Roman" w:hAnsi="Calibri" w:cs="Calibri"/>
                <w:sz w:val="16"/>
                <w:szCs w:val="16"/>
                <w:lang w:eastAsia="en-GB"/>
              </w:rPr>
            </w:pPr>
            <w:r w:rsidRPr="009E6FF0">
              <w:rPr>
                <w:rFonts w:ascii="Calibri" w:eastAsia="Times New Roman" w:hAnsi="Calibri" w:cs="Calibri"/>
                <w:sz w:val="16"/>
                <w:szCs w:val="16"/>
                <w:lang w:eastAsia="en-GB"/>
              </w:rPr>
              <w:t xml:space="preserve">POKAZATELJI I REZULTATI </w:t>
            </w:r>
          </w:p>
          <w:p w14:paraId="41FB3586" w14:textId="77777777" w:rsidR="009E6FF0" w:rsidRPr="009E6FF0" w:rsidRDefault="009E6FF0" w:rsidP="009E6FF0">
            <w:pPr>
              <w:spacing w:after="0" w:line="240" w:lineRule="auto"/>
              <w:jc w:val="center"/>
              <w:rPr>
                <w:rFonts w:ascii="Calibri" w:eastAsia="Times New Roman" w:hAnsi="Calibri" w:cs="Calibri"/>
                <w:sz w:val="16"/>
                <w:szCs w:val="16"/>
                <w:lang w:eastAsia="en-GB"/>
              </w:rPr>
            </w:pPr>
            <w:r w:rsidRPr="009E6FF0">
              <w:rPr>
                <w:rFonts w:ascii="Calibri" w:eastAsia="Times New Roman" w:hAnsi="Calibri" w:cs="Calibri"/>
                <w:sz w:val="16"/>
                <w:szCs w:val="16"/>
                <w:lang w:eastAsia="en-GB"/>
              </w:rPr>
              <w:t xml:space="preserve">PRORAČUN </w:t>
            </w:r>
          </w:p>
          <w:p w14:paraId="5BC351E1" w14:textId="5D412687" w:rsidR="005259C2" w:rsidRPr="00132950" w:rsidRDefault="009E6FF0" w:rsidP="009E6FF0">
            <w:pPr>
              <w:spacing w:after="0" w:line="240" w:lineRule="auto"/>
              <w:jc w:val="center"/>
              <w:rPr>
                <w:rFonts w:eastAsia="Times New Roman" w:cstheme="minorHAnsi"/>
                <w:lang w:eastAsia="en-GB"/>
              </w:rPr>
            </w:pPr>
            <w:r w:rsidRPr="009E6FF0">
              <w:rPr>
                <w:rFonts w:ascii="Calibri" w:eastAsia="Times New Roman" w:hAnsi="Calibri" w:cs="Calibri"/>
                <w:sz w:val="16"/>
                <w:szCs w:val="16"/>
                <w:lang w:eastAsia="en-GB"/>
              </w:rPr>
              <w:t>AKTIVNOSTI</w:t>
            </w:r>
            <w:r w:rsidR="005259C2" w:rsidRPr="00D563E7">
              <w:rPr>
                <w:rFonts w:ascii="Calibri" w:eastAsia="Times New Roman" w:hAnsi="Calibri" w:cs="Calibri"/>
                <w:sz w:val="16"/>
                <w:szCs w:val="16"/>
                <w:lang w:eastAsia="en-GB"/>
              </w:rPr>
              <w:t xml:space="preserve">              </w:t>
            </w:r>
          </w:p>
        </w:tc>
      </w:tr>
      <w:tr w:rsidR="005259C2" w:rsidRPr="00172392" w14:paraId="31D6C305" w14:textId="77777777" w:rsidTr="001172B0">
        <w:trPr>
          <w:trHeight w:val="372"/>
        </w:trPr>
        <w:tc>
          <w:tcPr>
            <w:tcW w:w="551" w:type="dxa"/>
            <w:shd w:val="clear" w:color="000000" w:fill="E2EFDA"/>
            <w:noWrap/>
            <w:vAlign w:val="center"/>
            <w:hideMark/>
          </w:tcPr>
          <w:p w14:paraId="133C9F9F"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3.2.</w:t>
            </w:r>
          </w:p>
        </w:tc>
        <w:tc>
          <w:tcPr>
            <w:tcW w:w="4104" w:type="dxa"/>
            <w:shd w:val="clear" w:color="000000" w:fill="E2EFDA"/>
            <w:vAlign w:val="center"/>
            <w:hideMark/>
          </w:tcPr>
          <w:p w14:paraId="17C4503C"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xml:space="preserve">• uključivanje Partnera je opravdano, ukoliko je primjenjivo </w:t>
            </w:r>
          </w:p>
        </w:tc>
        <w:tc>
          <w:tcPr>
            <w:tcW w:w="1478" w:type="dxa"/>
            <w:shd w:val="pct50" w:color="000000" w:fill="E2EFDA"/>
            <w:noWrap/>
            <w:vAlign w:val="center"/>
            <w:hideMark/>
          </w:tcPr>
          <w:p w14:paraId="6146CD7C"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shd w:val="pct50" w:color="000000" w:fill="E2EFDA"/>
          </w:tcPr>
          <w:p w14:paraId="7445F705" w14:textId="77777777" w:rsidR="005259C2" w:rsidRPr="00132950" w:rsidRDefault="005259C2" w:rsidP="00512ECE">
            <w:pPr>
              <w:spacing w:after="0" w:line="240" w:lineRule="auto"/>
              <w:rPr>
                <w:rFonts w:eastAsia="Times New Roman" w:cstheme="minorHAnsi"/>
                <w:color w:val="C00000"/>
                <w:lang w:eastAsia="en-GB"/>
              </w:rPr>
            </w:pPr>
          </w:p>
        </w:tc>
        <w:tc>
          <w:tcPr>
            <w:tcW w:w="3030" w:type="dxa"/>
            <w:shd w:val="pct50" w:color="000000" w:fill="E2EFDA"/>
            <w:vAlign w:val="center"/>
          </w:tcPr>
          <w:p w14:paraId="3B226703"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023E1424" w14:textId="77777777" w:rsidTr="001172B0">
        <w:trPr>
          <w:trHeight w:val="624"/>
        </w:trPr>
        <w:tc>
          <w:tcPr>
            <w:tcW w:w="551" w:type="dxa"/>
            <w:shd w:val="clear" w:color="000000" w:fill="FFFFFF"/>
            <w:noWrap/>
            <w:vAlign w:val="center"/>
            <w:hideMark/>
          </w:tcPr>
          <w:p w14:paraId="170463FF"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tcPr>
          <w:p w14:paraId="1E7CE490" w14:textId="77777777"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Na temelju općih podataka o projektnim partnerima i opisa kapaciteta partnera iz Prijavnog obrasca može se zaključiti kako je uključivanje Partnera opravdano.</w:t>
            </w:r>
          </w:p>
        </w:tc>
        <w:tc>
          <w:tcPr>
            <w:tcW w:w="1478" w:type="dxa"/>
            <w:shd w:val="clear" w:color="000000" w:fill="FFFFFF"/>
            <w:hideMark/>
          </w:tcPr>
          <w:p w14:paraId="38592142"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4E5DBC9D"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7D19B27E" w14:textId="77777777" w:rsidR="005259C2" w:rsidRPr="002C385E" w:rsidRDefault="005259C2" w:rsidP="00512ECE">
            <w:pPr>
              <w:spacing w:after="0" w:line="240" w:lineRule="auto"/>
              <w:jc w:val="center"/>
              <w:rPr>
                <w:rFonts w:ascii="Calibri" w:eastAsia="Times New Roman" w:hAnsi="Calibri" w:cs="Calibri"/>
                <w:b/>
                <w:bCs/>
                <w:sz w:val="16"/>
                <w:szCs w:val="16"/>
                <w:lang w:eastAsia="en-GB"/>
              </w:rPr>
            </w:pPr>
            <w:r w:rsidRPr="002C385E">
              <w:rPr>
                <w:rFonts w:ascii="Calibri" w:eastAsia="Times New Roman" w:hAnsi="Calibri" w:cs="Calibri"/>
                <w:b/>
                <w:bCs/>
                <w:sz w:val="16"/>
                <w:szCs w:val="16"/>
                <w:lang w:eastAsia="en-GB"/>
              </w:rPr>
              <w:t>Prijavni obrazac</w:t>
            </w:r>
          </w:p>
          <w:p w14:paraId="5DE17559" w14:textId="28BB2340" w:rsidR="005259C2" w:rsidRDefault="005259C2" w:rsidP="00512ECE">
            <w:pPr>
              <w:spacing w:after="0" w:line="240" w:lineRule="auto"/>
              <w:jc w:val="center"/>
              <w:rPr>
                <w:rFonts w:ascii="Calibri" w:eastAsia="Times New Roman" w:hAnsi="Calibri" w:cs="Calibri"/>
                <w:sz w:val="16"/>
                <w:szCs w:val="16"/>
                <w:lang w:eastAsia="en-GB"/>
              </w:rPr>
            </w:pPr>
            <w:r>
              <w:t xml:space="preserve"> </w:t>
            </w:r>
            <w:r w:rsidRPr="00947965">
              <w:rPr>
                <w:rFonts w:ascii="Calibri" w:eastAsia="Times New Roman" w:hAnsi="Calibri" w:cs="Calibri"/>
                <w:sz w:val="16"/>
                <w:szCs w:val="16"/>
                <w:lang w:eastAsia="en-GB"/>
              </w:rPr>
              <w:t>OPĆI PODACI O PARTNERU</w:t>
            </w:r>
            <w:r w:rsidR="00A831A5">
              <w:rPr>
                <w:rFonts w:ascii="Calibri" w:eastAsia="Times New Roman" w:hAnsi="Calibri" w:cs="Calibri"/>
                <w:sz w:val="16"/>
                <w:szCs w:val="16"/>
                <w:lang w:eastAsia="en-GB"/>
              </w:rPr>
              <w:t xml:space="preserve"> </w:t>
            </w:r>
            <w:r w:rsidRPr="009F56F2">
              <w:rPr>
                <w:rFonts w:ascii="Calibri" w:eastAsia="Times New Roman" w:hAnsi="Calibri" w:cs="Calibri"/>
                <w:sz w:val="16"/>
                <w:szCs w:val="16"/>
                <w:lang w:eastAsia="en-GB"/>
              </w:rPr>
              <w:t>OBRAZLOŽENJE IZBORA PARTNERA</w:t>
            </w:r>
          </w:p>
          <w:p w14:paraId="2D5FAEA0" w14:textId="77777777" w:rsidR="005259C2" w:rsidRDefault="005259C2" w:rsidP="00512ECE">
            <w:pPr>
              <w:spacing w:after="0" w:line="240" w:lineRule="auto"/>
              <w:jc w:val="center"/>
              <w:rPr>
                <w:rFonts w:ascii="Calibri" w:eastAsia="Times New Roman" w:hAnsi="Calibri" w:cs="Calibri"/>
                <w:sz w:val="16"/>
                <w:szCs w:val="16"/>
                <w:lang w:eastAsia="en-GB"/>
              </w:rPr>
            </w:pPr>
            <w:r w:rsidRPr="0099406D">
              <w:rPr>
                <w:rFonts w:ascii="Calibri" w:eastAsia="Times New Roman" w:hAnsi="Calibri" w:cs="Calibri"/>
                <w:sz w:val="16"/>
                <w:szCs w:val="16"/>
                <w:lang w:eastAsia="en-GB"/>
              </w:rPr>
              <w:t>OPIS KAPACITETA PARTNERA</w:t>
            </w:r>
          </w:p>
          <w:p w14:paraId="4ABAFB0E" w14:textId="77777777" w:rsidR="005259C2" w:rsidRPr="00132950" w:rsidRDefault="005259C2" w:rsidP="00512ECE">
            <w:pPr>
              <w:spacing w:after="0" w:line="240" w:lineRule="auto"/>
              <w:jc w:val="center"/>
              <w:rPr>
                <w:rFonts w:eastAsia="Times New Roman" w:cstheme="minorHAnsi"/>
                <w:lang w:eastAsia="en-GB"/>
              </w:rPr>
            </w:pPr>
          </w:p>
        </w:tc>
      </w:tr>
      <w:tr w:rsidR="005259C2" w:rsidRPr="00172392" w14:paraId="63D54D76" w14:textId="77777777" w:rsidTr="001172B0">
        <w:trPr>
          <w:trHeight w:val="840"/>
        </w:trPr>
        <w:tc>
          <w:tcPr>
            <w:tcW w:w="551" w:type="dxa"/>
            <w:shd w:val="clear" w:color="000000" w:fill="E2EFDA"/>
            <w:noWrap/>
            <w:vAlign w:val="center"/>
            <w:hideMark/>
          </w:tcPr>
          <w:p w14:paraId="67608EBD"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4.</w:t>
            </w:r>
          </w:p>
        </w:tc>
        <w:tc>
          <w:tcPr>
            <w:tcW w:w="4104" w:type="dxa"/>
            <w:shd w:val="clear" w:color="000000" w:fill="E2EFDA"/>
            <w:vAlign w:val="center"/>
            <w:hideMark/>
          </w:tcPr>
          <w:p w14:paraId="7E50D168"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xml:space="preserve">Usklađenost i doprinos horizontalnim načelima </w:t>
            </w:r>
          </w:p>
        </w:tc>
        <w:tc>
          <w:tcPr>
            <w:tcW w:w="1478" w:type="dxa"/>
            <w:vMerge w:val="restart"/>
            <w:shd w:val="pct50" w:color="000000" w:fill="E2EFDA"/>
            <w:noWrap/>
            <w:vAlign w:val="center"/>
            <w:hideMark/>
          </w:tcPr>
          <w:p w14:paraId="7D7E806F"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w:t>
            </w:r>
          </w:p>
        </w:tc>
        <w:tc>
          <w:tcPr>
            <w:tcW w:w="1273" w:type="dxa"/>
            <w:vMerge w:val="restart"/>
            <w:shd w:val="pct50" w:color="000000" w:fill="E2EFDA"/>
          </w:tcPr>
          <w:p w14:paraId="791213B0"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restart"/>
            <w:shd w:val="pct50" w:color="000000" w:fill="E2EFDA"/>
            <w:vAlign w:val="center"/>
          </w:tcPr>
          <w:p w14:paraId="458A4065"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27CE1470" w14:textId="77777777" w:rsidTr="001172B0">
        <w:trPr>
          <w:trHeight w:val="864"/>
        </w:trPr>
        <w:tc>
          <w:tcPr>
            <w:tcW w:w="551" w:type="dxa"/>
            <w:shd w:val="clear" w:color="000000" w:fill="E2EFDA"/>
            <w:noWrap/>
            <w:vAlign w:val="center"/>
            <w:hideMark/>
          </w:tcPr>
          <w:p w14:paraId="0909A1DB" w14:textId="77777777" w:rsidR="005259C2" w:rsidRPr="00132950" w:rsidRDefault="005259C2" w:rsidP="00512ECE">
            <w:pPr>
              <w:spacing w:after="0" w:line="240" w:lineRule="auto"/>
              <w:jc w:val="center"/>
              <w:rPr>
                <w:rFonts w:eastAsia="Times New Roman" w:cstheme="minorHAnsi"/>
                <w:color w:val="C00000"/>
                <w:lang w:eastAsia="en-GB"/>
              </w:rPr>
            </w:pPr>
            <w:r w:rsidRPr="00132950">
              <w:rPr>
                <w:rFonts w:eastAsia="Times New Roman" w:cstheme="minorHAnsi"/>
                <w:color w:val="C00000"/>
                <w:lang w:eastAsia="en-GB"/>
              </w:rPr>
              <w:t xml:space="preserve">4.1. </w:t>
            </w:r>
          </w:p>
        </w:tc>
        <w:tc>
          <w:tcPr>
            <w:tcW w:w="4104" w:type="dxa"/>
            <w:shd w:val="clear" w:color="000000" w:fill="E2EFDA"/>
            <w:vAlign w:val="center"/>
            <w:hideMark/>
          </w:tcPr>
          <w:p w14:paraId="5192F6F2" w14:textId="77777777" w:rsidR="005259C2" w:rsidRPr="00132950" w:rsidRDefault="005259C2" w:rsidP="00512ECE">
            <w:pPr>
              <w:spacing w:after="0" w:line="240" w:lineRule="auto"/>
              <w:rPr>
                <w:rFonts w:eastAsia="Times New Roman" w:cstheme="minorHAnsi"/>
                <w:color w:val="C00000"/>
                <w:lang w:eastAsia="en-GB"/>
              </w:rPr>
            </w:pPr>
            <w:r w:rsidRPr="00132950">
              <w:rPr>
                <w:rFonts w:eastAsia="Times New Roman" w:cstheme="minorHAnsi"/>
                <w:color w:val="C00000"/>
                <w:lang w:eastAsia="en-GB"/>
              </w:rPr>
              <w:t>• operacija je usklađena s horizontalnim načelima vezanim uz zelenu i digitalnu tranziciju, ravnopravnost spolova i nediskriminaciju te pristupačnost za osobe s invaliditetom</w:t>
            </w:r>
          </w:p>
        </w:tc>
        <w:tc>
          <w:tcPr>
            <w:tcW w:w="1478" w:type="dxa"/>
            <w:vMerge/>
            <w:vAlign w:val="center"/>
            <w:hideMark/>
          </w:tcPr>
          <w:p w14:paraId="0E187816" w14:textId="77777777" w:rsidR="005259C2" w:rsidRPr="00132950" w:rsidRDefault="005259C2" w:rsidP="00512ECE">
            <w:pPr>
              <w:spacing w:after="0" w:line="240" w:lineRule="auto"/>
              <w:rPr>
                <w:rFonts w:eastAsia="Times New Roman" w:cstheme="minorHAnsi"/>
                <w:color w:val="C00000"/>
                <w:lang w:eastAsia="en-GB"/>
              </w:rPr>
            </w:pPr>
          </w:p>
        </w:tc>
        <w:tc>
          <w:tcPr>
            <w:tcW w:w="1273" w:type="dxa"/>
            <w:vMerge/>
          </w:tcPr>
          <w:p w14:paraId="5BC3931F" w14:textId="77777777" w:rsidR="005259C2" w:rsidRPr="00132950" w:rsidRDefault="005259C2" w:rsidP="00512ECE">
            <w:pPr>
              <w:spacing w:after="0" w:line="240" w:lineRule="auto"/>
              <w:rPr>
                <w:rFonts w:eastAsia="Times New Roman" w:cstheme="minorHAnsi"/>
                <w:color w:val="C00000"/>
                <w:lang w:eastAsia="en-GB"/>
              </w:rPr>
            </w:pPr>
          </w:p>
        </w:tc>
        <w:tc>
          <w:tcPr>
            <w:tcW w:w="3030" w:type="dxa"/>
            <w:vMerge/>
            <w:vAlign w:val="center"/>
          </w:tcPr>
          <w:p w14:paraId="78EFEFC3" w14:textId="77777777" w:rsidR="005259C2" w:rsidRPr="00132950" w:rsidRDefault="005259C2" w:rsidP="00512ECE">
            <w:pPr>
              <w:spacing w:after="0" w:line="240" w:lineRule="auto"/>
              <w:rPr>
                <w:rFonts w:eastAsia="Times New Roman" w:cstheme="minorHAnsi"/>
                <w:color w:val="C00000"/>
                <w:lang w:eastAsia="en-GB"/>
              </w:rPr>
            </w:pPr>
          </w:p>
        </w:tc>
      </w:tr>
      <w:tr w:rsidR="005259C2" w:rsidRPr="00172392" w14:paraId="4E01D6B8" w14:textId="77777777" w:rsidTr="001172B0">
        <w:trPr>
          <w:trHeight w:val="651"/>
        </w:trPr>
        <w:tc>
          <w:tcPr>
            <w:tcW w:w="551" w:type="dxa"/>
            <w:shd w:val="clear" w:color="000000" w:fill="FFFFFF"/>
            <w:noWrap/>
            <w:vAlign w:val="center"/>
            <w:hideMark/>
          </w:tcPr>
          <w:p w14:paraId="27F2C543"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a.</w:t>
            </w:r>
          </w:p>
        </w:tc>
        <w:tc>
          <w:tcPr>
            <w:tcW w:w="4104" w:type="dxa"/>
            <w:shd w:val="clear" w:color="000000" w:fill="FFFFFF"/>
            <w:vAlign w:val="center"/>
            <w:hideMark/>
          </w:tcPr>
          <w:p w14:paraId="27865423" w14:textId="3EF6DD9C" w:rsidR="005259C2" w:rsidRPr="00132950" w:rsidRDefault="005259C2" w:rsidP="00512ECE">
            <w:pPr>
              <w:spacing w:after="0" w:line="240" w:lineRule="auto"/>
              <w:jc w:val="center"/>
              <w:rPr>
                <w:rFonts w:eastAsia="Times New Roman" w:cstheme="minorHAnsi"/>
                <w:lang w:eastAsia="en-GB"/>
              </w:rPr>
            </w:pPr>
            <w:r w:rsidRPr="004F14EE">
              <w:rPr>
                <w:rFonts w:eastAsia="Times New Roman" w:cstheme="minorHAnsi"/>
                <w:lang w:eastAsia="en-GB"/>
              </w:rPr>
              <w:t xml:space="preserve">Prijedlog operacije doprinosi </w:t>
            </w:r>
            <w:r w:rsidR="0042532F">
              <w:rPr>
                <w:rFonts w:eastAsia="Times New Roman" w:cstheme="minorHAnsi"/>
                <w:lang w:eastAsia="en-GB"/>
              </w:rPr>
              <w:t>barem jed</w:t>
            </w:r>
            <w:r w:rsidR="00CE3D7E">
              <w:rPr>
                <w:rFonts w:eastAsia="Times New Roman" w:cstheme="minorHAnsi"/>
                <w:lang w:eastAsia="en-GB"/>
              </w:rPr>
              <w:t>n</w:t>
            </w:r>
            <w:r w:rsidR="0042532F">
              <w:rPr>
                <w:rFonts w:eastAsia="Times New Roman" w:cstheme="minorHAnsi"/>
                <w:lang w:eastAsia="en-GB"/>
              </w:rPr>
              <w:t xml:space="preserve">om od obveznih </w:t>
            </w:r>
            <w:r w:rsidRPr="004F14EE">
              <w:rPr>
                <w:rFonts w:eastAsia="Times New Roman" w:cstheme="minorHAnsi"/>
                <w:lang w:eastAsia="en-GB"/>
              </w:rPr>
              <w:t>horizontalni</w:t>
            </w:r>
            <w:r w:rsidR="0042532F">
              <w:rPr>
                <w:rFonts w:eastAsia="Times New Roman" w:cstheme="minorHAnsi"/>
                <w:lang w:eastAsia="en-GB"/>
              </w:rPr>
              <w:t>h</w:t>
            </w:r>
            <w:r w:rsidRPr="004F14EE">
              <w:rPr>
                <w:rFonts w:eastAsia="Times New Roman" w:cstheme="minorHAnsi"/>
                <w:lang w:eastAsia="en-GB"/>
              </w:rPr>
              <w:t xml:space="preserve"> načela u skladu s poglavljem 2.9 Uputa za prijavitelje.</w:t>
            </w:r>
          </w:p>
        </w:tc>
        <w:tc>
          <w:tcPr>
            <w:tcW w:w="1478" w:type="dxa"/>
            <w:shd w:val="clear" w:color="000000" w:fill="FFFFFF"/>
            <w:hideMark/>
          </w:tcPr>
          <w:p w14:paraId="6756906A" w14:textId="77777777" w:rsidR="005259C2" w:rsidRPr="00132950" w:rsidRDefault="005259C2" w:rsidP="00512ECE">
            <w:pPr>
              <w:spacing w:after="0" w:line="240" w:lineRule="auto"/>
              <w:jc w:val="center"/>
              <w:rPr>
                <w:rFonts w:eastAsia="Times New Roman" w:cstheme="minorHAnsi"/>
                <w:lang w:eastAsia="en-GB"/>
              </w:rPr>
            </w:pPr>
            <w:r w:rsidRPr="00132950">
              <w:rPr>
                <w:rFonts w:eastAsia="Times New Roman" w:cstheme="minorHAnsi"/>
                <w:lang w:eastAsia="en-GB"/>
              </w:rPr>
              <w:t> </w:t>
            </w:r>
          </w:p>
        </w:tc>
        <w:tc>
          <w:tcPr>
            <w:tcW w:w="1273" w:type="dxa"/>
            <w:shd w:val="clear" w:color="000000" w:fill="FFFFFF"/>
            <w:vAlign w:val="center"/>
          </w:tcPr>
          <w:p w14:paraId="7EEF1A34" w14:textId="77777777" w:rsidR="005259C2" w:rsidRPr="00132950" w:rsidRDefault="005259C2" w:rsidP="00512ECE">
            <w:pPr>
              <w:spacing w:after="0" w:line="240" w:lineRule="auto"/>
              <w:jc w:val="center"/>
              <w:rPr>
                <w:rFonts w:eastAsia="Times New Roman" w:cstheme="minorHAnsi"/>
                <w:lang w:eastAsia="en-GB"/>
              </w:rPr>
            </w:pPr>
            <w:r>
              <w:rPr>
                <w:rFonts w:ascii="Calibri" w:eastAsia="Times New Roman" w:hAnsi="Calibri" w:cs="Calibri"/>
                <w:sz w:val="16"/>
                <w:szCs w:val="16"/>
                <w:lang w:eastAsia="en-GB"/>
              </w:rPr>
              <w:t>Da</w:t>
            </w:r>
          </w:p>
        </w:tc>
        <w:tc>
          <w:tcPr>
            <w:tcW w:w="3030" w:type="dxa"/>
            <w:shd w:val="clear" w:color="000000" w:fill="FFFFFF"/>
            <w:vAlign w:val="center"/>
          </w:tcPr>
          <w:p w14:paraId="35CD4C14" w14:textId="77777777" w:rsidR="005259C2" w:rsidRPr="002C385E" w:rsidRDefault="005259C2" w:rsidP="00512ECE">
            <w:pPr>
              <w:spacing w:after="0" w:line="240" w:lineRule="auto"/>
              <w:jc w:val="center"/>
              <w:rPr>
                <w:rFonts w:ascii="Calibri" w:eastAsia="Times New Roman" w:hAnsi="Calibri" w:cs="Calibri"/>
                <w:b/>
                <w:bCs/>
                <w:sz w:val="16"/>
                <w:szCs w:val="16"/>
                <w:lang w:eastAsia="en-GB"/>
              </w:rPr>
            </w:pPr>
            <w:r w:rsidRPr="002C385E">
              <w:rPr>
                <w:rFonts w:ascii="Calibri" w:eastAsia="Times New Roman" w:hAnsi="Calibri" w:cs="Calibri"/>
                <w:b/>
                <w:bCs/>
                <w:sz w:val="16"/>
                <w:szCs w:val="16"/>
                <w:lang w:eastAsia="en-GB"/>
              </w:rPr>
              <w:t>Prijavni obrazac</w:t>
            </w:r>
          </w:p>
          <w:p w14:paraId="1FEC799A" w14:textId="77777777" w:rsidR="005259C2" w:rsidRPr="00132950" w:rsidRDefault="005259C2" w:rsidP="00512ECE">
            <w:pPr>
              <w:spacing w:after="0" w:line="240" w:lineRule="auto"/>
              <w:jc w:val="center"/>
              <w:rPr>
                <w:rFonts w:eastAsia="Times New Roman" w:cstheme="minorHAnsi"/>
                <w:lang w:eastAsia="en-GB"/>
              </w:rPr>
            </w:pPr>
            <w:r w:rsidRPr="002F1335">
              <w:rPr>
                <w:rFonts w:ascii="Calibri" w:eastAsia="Times New Roman" w:hAnsi="Calibri" w:cs="Calibri"/>
                <w:sz w:val="16"/>
                <w:szCs w:val="16"/>
                <w:lang w:eastAsia="en-GB"/>
              </w:rPr>
              <w:t>KARTICA HORIZONTALNA NAČELA</w:t>
            </w:r>
          </w:p>
        </w:tc>
      </w:tr>
    </w:tbl>
    <w:p w14:paraId="49478FB2" w14:textId="77777777" w:rsidR="009D6A87" w:rsidRPr="009D6A87" w:rsidRDefault="009D6A87" w:rsidP="009D6A87"/>
    <w:p w14:paraId="7C8A1101" w14:textId="77777777" w:rsidR="00A13A16" w:rsidRDefault="00A13A16" w:rsidP="009C2B46">
      <w:pPr>
        <w:jc w:val="both"/>
        <w:rPr>
          <w:sz w:val="24"/>
          <w:szCs w:val="24"/>
        </w:rPr>
      </w:pPr>
      <w:r w:rsidRPr="00A13A16">
        <w:rPr>
          <w:sz w:val="24"/>
          <w:szCs w:val="24"/>
        </w:rPr>
        <w:t xml:space="preserve">Ukoliko projektni prijedlog ne zadovoljava pojedinom zahtjevu prihvatljivosti koji je isključujući (dovoljan je jedan kriterij), projektni prijedlog se isključuje iz postupka odabira, a PT2 obavještava Prijavitelja o isključenju njegovog projektnog prijedloga uz navođenje razloga. </w:t>
      </w:r>
    </w:p>
    <w:p w14:paraId="36F5BDF3" w14:textId="01A0452A" w:rsidR="009C2B46" w:rsidRPr="009C1D71" w:rsidRDefault="009C2B46" w:rsidP="009C2B46">
      <w:pPr>
        <w:jc w:val="both"/>
        <w:rPr>
          <w:sz w:val="24"/>
          <w:szCs w:val="24"/>
        </w:rPr>
      </w:pPr>
      <w:r w:rsidRPr="009C1D71">
        <w:rPr>
          <w:sz w:val="24"/>
          <w:szCs w:val="24"/>
        </w:rPr>
        <w:t>Ukoliko OOP tijekom provjera zahtjeva prihvatljivosti utvrdi da u određenom projektnom prijedlogu jedna ili više aktivnosti nisu prihvatljive, navodi aktivnosti i povezane troškove za koje je utvrđeno da su neprihvatljivi.</w:t>
      </w:r>
    </w:p>
    <w:p w14:paraId="0C84E2EE" w14:textId="77777777" w:rsidR="009C2B46" w:rsidRPr="009C1D71" w:rsidRDefault="009C2B46" w:rsidP="009C2B46">
      <w:pPr>
        <w:jc w:val="both"/>
        <w:rPr>
          <w:sz w:val="24"/>
          <w:szCs w:val="24"/>
        </w:rPr>
      </w:pPr>
      <w:r w:rsidRPr="009C1D71">
        <w:rPr>
          <w:sz w:val="24"/>
          <w:szCs w:val="24"/>
        </w:rPr>
        <w:t xml:space="preserve">OOP prilikom bodovanja pojedinačnih projektnih prijedloga uzima u obzir aktivnosti koje su prihvatljive, odnosno ne uzima u obzir aktivnosti za koje je utvrđeno da su neprihvatljive. </w:t>
      </w:r>
    </w:p>
    <w:p w14:paraId="02B611A7" w14:textId="4405305C" w:rsidR="00760E61" w:rsidRDefault="00760E61" w:rsidP="009C2B46">
      <w:pPr>
        <w:jc w:val="both"/>
        <w:rPr>
          <w:sz w:val="24"/>
          <w:szCs w:val="24"/>
        </w:rPr>
      </w:pPr>
      <w:r w:rsidRPr="00760E61">
        <w:rPr>
          <w:sz w:val="24"/>
          <w:szCs w:val="24"/>
        </w:rPr>
        <w:t>OOP je obvezan provjeriti sve kriterije odabira koji utječu na rangiranje projektnih prijedloga</w:t>
      </w:r>
      <w:r>
        <w:rPr>
          <w:sz w:val="24"/>
          <w:szCs w:val="24"/>
        </w:rPr>
        <w:t>.</w:t>
      </w:r>
    </w:p>
    <w:p w14:paraId="7F071C05" w14:textId="1FA06EE8" w:rsidR="000B0EA0" w:rsidRPr="00CA6D15" w:rsidRDefault="000B0EA0" w:rsidP="000B0EA0">
      <w:pPr>
        <w:jc w:val="both"/>
        <w:rPr>
          <w:sz w:val="24"/>
          <w:szCs w:val="24"/>
        </w:rPr>
      </w:pPr>
      <w:r w:rsidRPr="00C07126">
        <w:rPr>
          <w:sz w:val="24"/>
          <w:szCs w:val="24"/>
        </w:rPr>
        <w:t>Projektni prijedlog može ostvariti maksimalno 100 bodova. Projektni prijedlozi koji u postupku odabira ne postignu najmanje 60 bodova bit će isključeni iz daljnjeg postupka dodjele.</w:t>
      </w:r>
    </w:p>
    <w:p w14:paraId="77631547" w14:textId="12D2B637" w:rsidR="007D16B9" w:rsidRDefault="007D16B9" w:rsidP="1EE093B2">
      <w:pPr>
        <w:jc w:val="both"/>
        <w:rPr>
          <w:sz w:val="24"/>
          <w:szCs w:val="24"/>
        </w:rPr>
      </w:pPr>
      <w:r>
        <w:rPr>
          <w:sz w:val="24"/>
          <w:szCs w:val="24"/>
        </w:rPr>
        <w:t>POSREDNIČKO TIJELO RAZINE 2</w:t>
      </w:r>
    </w:p>
    <w:p w14:paraId="392546E8" w14:textId="27005CE3" w:rsidR="0064015E" w:rsidRDefault="000B0EA0" w:rsidP="00432521">
      <w:pPr>
        <w:jc w:val="both"/>
        <w:rPr>
          <w:sz w:val="24"/>
          <w:szCs w:val="24"/>
          <w:u w:val="single"/>
        </w:rPr>
      </w:pPr>
      <w:r>
        <w:rPr>
          <w:sz w:val="24"/>
          <w:szCs w:val="24"/>
        </w:rPr>
        <w:lastRenderedPageBreak/>
        <w:t>PT2</w:t>
      </w:r>
      <w:r w:rsidR="00EF3D69" w:rsidRPr="007B3E60">
        <w:t xml:space="preserve"> </w:t>
      </w:r>
      <w:r w:rsidR="00EF3D69" w:rsidRPr="00176CB9">
        <w:rPr>
          <w:sz w:val="24"/>
          <w:szCs w:val="24"/>
        </w:rPr>
        <w:t xml:space="preserve">vrši provjeru </w:t>
      </w:r>
      <w:r w:rsidR="00EF3D69" w:rsidRPr="00D21C40">
        <w:rPr>
          <w:sz w:val="24"/>
          <w:szCs w:val="24"/>
        </w:rPr>
        <w:t xml:space="preserve">zahtjeva prihvatljivosti troškova projektnih prijedloga </w:t>
      </w:r>
      <w:r w:rsidR="00EF3D69" w:rsidRPr="007B3E60">
        <w:rPr>
          <w:sz w:val="24"/>
          <w:szCs w:val="24"/>
        </w:rPr>
        <w:t>prema sljedećim kriterijima odabira</w:t>
      </w:r>
      <w:r w:rsidR="00CE3160">
        <w:rPr>
          <w:sz w:val="24"/>
          <w:szCs w:val="24"/>
        </w:rPr>
        <w:t>:</w:t>
      </w:r>
    </w:p>
    <w:p w14:paraId="0F4C7C0D" w14:textId="77777777" w:rsidR="000B0EA0" w:rsidRDefault="000B0EA0" w:rsidP="000B0EA0">
      <w:pPr>
        <w:spacing w:after="0" w:line="240" w:lineRule="auto"/>
        <w:jc w:val="both"/>
        <w:rPr>
          <w:rFonts w:cstheme="minorHAnsi"/>
          <w:sz w:val="24"/>
          <w:szCs w:val="24"/>
        </w:rPr>
      </w:pPr>
      <w:r w:rsidRPr="00D2397C">
        <w:rPr>
          <w:rFonts w:cstheme="minorHAnsi"/>
          <w:sz w:val="24"/>
          <w:szCs w:val="24"/>
        </w:rPr>
        <w:t>POSREDNIČKO TIJELO RAZINE 2</w:t>
      </w:r>
    </w:p>
    <w:p w14:paraId="043FB14E" w14:textId="77777777" w:rsidR="000B0EA0" w:rsidRDefault="000B0EA0" w:rsidP="000B0EA0">
      <w:pPr>
        <w:spacing w:after="0" w:line="240" w:lineRule="auto"/>
        <w:jc w:val="both"/>
        <w:rPr>
          <w:rFonts w:cstheme="minorHAnsi"/>
          <w:sz w:val="24"/>
          <w:szCs w:val="24"/>
        </w:rPr>
      </w:pPr>
    </w:p>
    <w:tbl>
      <w:tblPr>
        <w:tblW w:w="972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4294"/>
        <w:gridCol w:w="1478"/>
        <w:gridCol w:w="2558"/>
      </w:tblGrid>
      <w:tr w:rsidR="00B9765F" w:rsidRPr="0067316B" w14:paraId="1D07C803" w14:textId="77777777" w:rsidTr="00BF34DA">
        <w:trPr>
          <w:trHeight w:val="324"/>
        </w:trPr>
        <w:tc>
          <w:tcPr>
            <w:tcW w:w="1395" w:type="dxa"/>
            <w:shd w:val="clear" w:color="000000" w:fill="E2EFDA"/>
            <w:noWrap/>
            <w:vAlign w:val="center"/>
            <w:hideMark/>
          </w:tcPr>
          <w:p w14:paraId="6C5C8241" w14:textId="77777777" w:rsidR="00385917" w:rsidRPr="0067316B" w:rsidRDefault="00385917" w:rsidP="00512ECE">
            <w:pPr>
              <w:spacing w:after="0" w:line="240" w:lineRule="auto"/>
              <w:jc w:val="center"/>
              <w:rPr>
                <w:rFonts w:eastAsia="Times New Roman" w:cstheme="minorHAnsi"/>
                <w:b/>
                <w:bCs/>
                <w:color w:val="C00000"/>
                <w:lang w:eastAsia="en-GB"/>
              </w:rPr>
            </w:pPr>
            <w:r w:rsidRPr="0067316B">
              <w:rPr>
                <w:rFonts w:eastAsia="Times New Roman" w:cstheme="minorHAnsi"/>
                <w:b/>
                <w:bCs/>
                <w:color w:val="C00000"/>
                <w:lang w:eastAsia="en-GB"/>
              </w:rPr>
              <w:t>1.</w:t>
            </w:r>
          </w:p>
        </w:tc>
        <w:tc>
          <w:tcPr>
            <w:tcW w:w="4294" w:type="dxa"/>
            <w:shd w:val="clear" w:color="000000" w:fill="E2EFDA"/>
            <w:vAlign w:val="center"/>
            <w:hideMark/>
          </w:tcPr>
          <w:p w14:paraId="33FDEB01" w14:textId="77777777" w:rsidR="00385917" w:rsidRPr="0067316B" w:rsidRDefault="00385917" w:rsidP="00512ECE">
            <w:pPr>
              <w:spacing w:after="0" w:line="240" w:lineRule="auto"/>
              <w:rPr>
                <w:rFonts w:eastAsia="Times New Roman" w:cstheme="minorHAnsi"/>
                <w:b/>
                <w:bCs/>
                <w:color w:val="C00000"/>
                <w:lang w:eastAsia="en-GB"/>
              </w:rPr>
            </w:pPr>
            <w:r w:rsidRPr="0067316B">
              <w:rPr>
                <w:rFonts w:eastAsia="Times New Roman" w:cstheme="minorHAnsi"/>
                <w:b/>
                <w:bCs/>
                <w:color w:val="C00000"/>
                <w:lang w:eastAsia="en-GB"/>
              </w:rPr>
              <w:t xml:space="preserve">Zahtjevi prihvatljivosti troškova </w:t>
            </w:r>
          </w:p>
        </w:tc>
        <w:tc>
          <w:tcPr>
            <w:tcW w:w="1478" w:type="dxa"/>
            <w:shd w:val="clear" w:color="auto" w:fill="F2F2F2" w:themeFill="background1" w:themeFillShade="F2"/>
            <w:vAlign w:val="center"/>
            <w:hideMark/>
          </w:tcPr>
          <w:p w14:paraId="2F2D54B7" w14:textId="77777777" w:rsidR="00385917" w:rsidRPr="0067316B" w:rsidRDefault="00385917" w:rsidP="00512ECE">
            <w:pPr>
              <w:spacing w:after="0" w:line="240" w:lineRule="auto"/>
              <w:jc w:val="center"/>
              <w:rPr>
                <w:rFonts w:eastAsia="Times New Roman" w:cstheme="minorHAnsi"/>
                <w:b/>
                <w:bCs/>
                <w:lang w:eastAsia="en-GB"/>
              </w:rPr>
            </w:pPr>
            <w:r w:rsidRPr="0067316B">
              <w:rPr>
                <w:rFonts w:eastAsia="Times New Roman" w:cstheme="minorHAnsi"/>
                <w:b/>
                <w:bCs/>
                <w:lang w:eastAsia="en-GB"/>
              </w:rPr>
              <w:t xml:space="preserve">Zadovoljenje zahtjeva prihvatljivosti </w:t>
            </w:r>
          </w:p>
        </w:tc>
        <w:tc>
          <w:tcPr>
            <w:tcW w:w="2558" w:type="dxa"/>
            <w:shd w:val="clear" w:color="auto" w:fill="F2F2F2" w:themeFill="background1" w:themeFillShade="F2"/>
          </w:tcPr>
          <w:p w14:paraId="7917B1AA" w14:textId="77777777" w:rsidR="00385917" w:rsidRPr="0067316B" w:rsidRDefault="00385917" w:rsidP="00512ECE">
            <w:pPr>
              <w:spacing w:after="0" w:line="240" w:lineRule="auto"/>
              <w:jc w:val="center"/>
              <w:rPr>
                <w:rFonts w:eastAsia="Times New Roman" w:cstheme="minorHAnsi"/>
                <w:b/>
                <w:bCs/>
                <w:lang w:eastAsia="en-GB"/>
              </w:rPr>
            </w:pPr>
            <w:r w:rsidRPr="0067316B">
              <w:rPr>
                <w:rFonts w:eastAsia="Times New Roman" w:cstheme="minorHAnsi"/>
                <w:b/>
                <w:bCs/>
                <w:lang w:eastAsia="en-GB"/>
              </w:rPr>
              <w:t>Mogućnost traženja pojašnjenja</w:t>
            </w:r>
          </w:p>
        </w:tc>
      </w:tr>
      <w:tr w:rsidR="00B9765F" w:rsidRPr="001373E5" w14:paraId="21184ECF" w14:textId="77777777" w:rsidTr="00BF34DA">
        <w:trPr>
          <w:trHeight w:val="804"/>
        </w:trPr>
        <w:tc>
          <w:tcPr>
            <w:tcW w:w="1395" w:type="dxa"/>
            <w:shd w:val="clear" w:color="000000" w:fill="E2EFDA"/>
            <w:noWrap/>
            <w:vAlign w:val="center"/>
            <w:hideMark/>
          </w:tcPr>
          <w:p w14:paraId="4E90DB4E" w14:textId="77777777" w:rsidR="00385917" w:rsidRPr="0067316B" w:rsidRDefault="00385917" w:rsidP="00512ECE">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t xml:space="preserve">1.1. </w:t>
            </w:r>
          </w:p>
        </w:tc>
        <w:tc>
          <w:tcPr>
            <w:tcW w:w="4294" w:type="dxa"/>
            <w:shd w:val="clear" w:color="000000" w:fill="E2EFDA"/>
            <w:vAlign w:val="center"/>
            <w:hideMark/>
          </w:tcPr>
          <w:p w14:paraId="263A0C5D" w14:textId="77777777" w:rsidR="00385917" w:rsidRPr="0067316B" w:rsidRDefault="00385917" w:rsidP="00512ECE">
            <w:pPr>
              <w:spacing w:after="0" w:line="240" w:lineRule="auto"/>
              <w:rPr>
                <w:rFonts w:eastAsia="Times New Roman" w:cstheme="minorHAnsi"/>
                <w:color w:val="C00000"/>
                <w:lang w:eastAsia="en-GB"/>
              </w:rPr>
            </w:pPr>
            <w:r w:rsidRPr="0067316B">
              <w:rPr>
                <w:rFonts w:eastAsia="Times New Roman" w:cstheme="minorHAnsi"/>
                <w:color w:val="C00000"/>
                <w:lang w:eastAsia="en-GB"/>
              </w:rPr>
              <w:t>• predloženi troškovi su neophodni za ostvarenje mjerljivih ishoda operacije te su dostatno i jasno obrazložene proračunske stavke</w:t>
            </w:r>
          </w:p>
        </w:tc>
        <w:tc>
          <w:tcPr>
            <w:tcW w:w="1478" w:type="dxa"/>
            <w:shd w:val="pct50" w:color="000000" w:fill="E2EFDA"/>
            <w:vAlign w:val="center"/>
            <w:hideMark/>
          </w:tcPr>
          <w:p w14:paraId="1BF91B23"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pct50" w:color="000000" w:fill="E2EFDA"/>
          </w:tcPr>
          <w:p w14:paraId="3E92CEE7" w14:textId="77777777" w:rsidR="00385917" w:rsidRPr="0067316B" w:rsidRDefault="00385917" w:rsidP="00512ECE">
            <w:pPr>
              <w:spacing w:after="0" w:line="240" w:lineRule="auto"/>
              <w:jc w:val="center"/>
              <w:rPr>
                <w:rFonts w:eastAsia="Times New Roman" w:cstheme="minorHAnsi"/>
                <w:lang w:eastAsia="en-GB"/>
              </w:rPr>
            </w:pPr>
          </w:p>
        </w:tc>
      </w:tr>
      <w:tr w:rsidR="00B9765F" w:rsidRPr="001373E5" w14:paraId="6B6A124B" w14:textId="77777777" w:rsidTr="00BF34DA">
        <w:trPr>
          <w:trHeight w:val="696"/>
        </w:trPr>
        <w:tc>
          <w:tcPr>
            <w:tcW w:w="1395" w:type="dxa"/>
            <w:shd w:val="clear" w:color="000000" w:fill="E7E6E6"/>
            <w:noWrap/>
            <w:vAlign w:val="center"/>
            <w:hideMark/>
          </w:tcPr>
          <w:p w14:paraId="3C941B57"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a.</w:t>
            </w:r>
          </w:p>
        </w:tc>
        <w:tc>
          <w:tcPr>
            <w:tcW w:w="4294" w:type="dxa"/>
            <w:shd w:val="clear" w:color="000000" w:fill="E7E6E6"/>
            <w:vAlign w:val="center"/>
            <w:hideMark/>
          </w:tcPr>
          <w:p w14:paraId="18E99EAB" w14:textId="77777777" w:rsidR="00385917" w:rsidRPr="0067316B" w:rsidRDefault="00385917" w:rsidP="00512ECE">
            <w:pPr>
              <w:spacing w:after="0" w:line="240" w:lineRule="auto"/>
              <w:rPr>
                <w:rFonts w:eastAsia="Times New Roman" w:cstheme="minorHAnsi"/>
                <w:lang w:eastAsia="en-GB"/>
              </w:rPr>
            </w:pPr>
            <w:r w:rsidRPr="0067316B">
              <w:rPr>
                <w:rFonts w:eastAsia="Times New Roman" w:cstheme="minorHAnsi"/>
                <w:lang w:eastAsia="en-GB"/>
              </w:rPr>
              <w:t>predloženi troškovi su neophodni za ostvarenje mjerljivih ishoda projekta</w:t>
            </w:r>
          </w:p>
        </w:tc>
        <w:tc>
          <w:tcPr>
            <w:tcW w:w="1478" w:type="dxa"/>
            <w:shd w:val="clear" w:color="000000" w:fill="FFFFFF"/>
            <w:noWrap/>
            <w:vAlign w:val="center"/>
            <w:hideMark/>
          </w:tcPr>
          <w:p w14:paraId="5578B33A"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clear" w:color="000000" w:fill="FFFFFF"/>
            <w:vAlign w:val="center"/>
          </w:tcPr>
          <w:p w14:paraId="12809F40" w14:textId="77777777" w:rsidR="00385917" w:rsidRPr="0067316B" w:rsidRDefault="00385917" w:rsidP="00512ECE">
            <w:pPr>
              <w:spacing w:after="0" w:line="240" w:lineRule="auto"/>
              <w:jc w:val="center"/>
              <w:rPr>
                <w:rFonts w:eastAsia="Times New Roman" w:cstheme="minorHAnsi"/>
                <w:lang w:eastAsia="en-GB"/>
              </w:rPr>
            </w:pPr>
            <w:r w:rsidRPr="00B05960">
              <w:rPr>
                <w:rFonts w:ascii="Calibri" w:eastAsia="Times New Roman" w:hAnsi="Calibri" w:cs="Calibri"/>
                <w:sz w:val="16"/>
                <w:szCs w:val="16"/>
                <w:lang w:eastAsia="en-GB"/>
              </w:rPr>
              <w:t>Da</w:t>
            </w:r>
          </w:p>
        </w:tc>
      </w:tr>
      <w:tr w:rsidR="00B9765F" w:rsidRPr="001373E5" w14:paraId="02B583B3" w14:textId="77777777" w:rsidTr="00BF34DA">
        <w:trPr>
          <w:trHeight w:val="696"/>
        </w:trPr>
        <w:tc>
          <w:tcPr>
            <w:tcW w:w="1395" w:type="dxa"/>
            <w:shd w:val="clear" w:color="000000" w:fill="E7E6E6"/>
            <w:noWrap/>
            <w:vAlign w:val="center"/>
            <w:hideMark/>
          </w:tcPr>
          <w:p w14:paraId="5F4CC25A"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b.</w:t>
            </w:r>
          </w:p>
        </w:tc>
        <w:tc>
          <w:tcPr>
            <w:tcW w:w="4294" w:type="dxa"/>
            <w:shd w:val="clear" w:color="000000" w:fill="E7E6E6"/>
            <w:vAlign w:val="center"/>
            <w:hideMark/>
          </w:tcPr>
          <w:p w14:paraId="1EC8E152" w14:textId="77777777" w:rsidR="00385917" w:rsidRPr="0067316B" w:rsidRDefault="00385917" w:rsidP="00512ECE">
            <w:pPr>
              <w:spacing w:after="0" w:line="240" w:lineRule="auto"/>
              <w:rPr>
                <w:rFonts w:eastAsia="Times New Roman" w:cstheme="minorHAnsi"/>
                <w:lang w:eastAsia="en-GB"/>
              </w:rPr>
            </w:pPr>
            <w:r w:rsidRPr="0067316B">
              <w:rPr>
                <w:rFonts w:eastAsia="Times New Roman" w:cstheme="minorHAnsi"/>
                <w:lang w:eastAsia="en-GB"/>
              </w:rPr>
              <w:t>dostatno i jasno su obrazložene proračunske stavke</w:t>
            </w:r>
          </w:p>
        </w:tc>
        <w:tc>
          <w:tcPr>
            <w:tcW w:w="1478" w:type="dxa"/>
            <w:shd w:val="clear" w:color="000000" w:fill="FFFFFF"/>
            <w:noWrap/>
            <w:vAlign w:val="center"/>
            <w:hideMark/>
          </w:tcPr>
          <w:p w14:paraId="1B78CC7A"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clear" w:color="000000" w:fill="FFFFFF"/>
            <w:vAlign w:val="center"/>
          </w:tcPr>
          <w:p w14:paraId="044914F4" w14:textId="77777777" w:rsidR="00385917" w:rsidRPr="0067316B" w:rsidRDefault="00385917" w:rsidP="00512ECE">
            <w:pPr>
              <w:spacing w:after="0" w:line="240" w:lineRule="auto"/>
              <w:jc w:val="center"/>
              <w:rPr>
                <w:rFonts w:eastAsia="Times New Roman" w:cstheme="minorHAnsi"/>
                <w:lang w:eastAsia="en-GB"/>
              </w:rPr>
            </w:pPr>
            <w:r w:rsidRPr="00B05960">
              <w:rPr>
                <w:rFonts w:ascii="Calibri" w:eastAsia="Times New Roman" w:hAnsi="Calibri" w:cs="Calibri"/>
                <w:sz w:val="16"/>
                <w:szCs w:val="16"/>
                <w:lang w:eastAsia="en-GB"/>
              </w:rPr>
              <w:t>Da</w:t>
            </w:r>
          </w:p>
        </w:tc>
      </w:tr>
      <w:tr w:rsidR="00B9765F" w:rsidRPr="001373E5" w14:paraId="52DAB08B" w14:textId="77777777" w:rsidTr="00BF34DA">
        <w:trPr>
          <w:trHeight w:val="756"/>
        </w:trPr>
        <w:tc>
          <w:tcPr>
            <w:tcW w:w="1395" w:type="dxa"/>
            <w:shd w:val="clear" w:color="000000" w:fill="E7E6E6"/>
            <w:noWrap/>
            <w:vAlign w:val="center"/>
            <w:hideMark/>
          </w:tcPr>
          <w:p w14:paraId="088A2034"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c.</w:t>
            </w:r>
          </w:p>
        </w:tc>
        <w:tc>
          <w:tcPr>
            <w:tcW w:w="4294" w:type="dxa"/>
            <w:shd w:val="clear" w:color="000000" w:fill="E7E6E6"/>
            <w:vAlign w:val="center"/>
            <w:hideMark/>
          </w:tcPr>
          <w:p w14:paraId="36022AE2" w14:textId="77777777" w:rsidR="00385917" w:rsidRPr="0067316B" w:rsidRDefault="00385917" w:rsidP="00512ECE">
            <w:pPr>
              <w:spacing w:after="0" w:line="240" w:lineRule="auto"/>
              <w:rPr>
                <w:rFonts w:eastAsia="Times New Roman" w:cstheme="minorHAnsi"/>
                <w:lang w:eastAsia="en-GB"/>
              </w:rPr>
            </w:pPr>
            <w:r w:rsidRPr="0067316B">
              <w:rPr>
                <w:rFonts w:eastAsia="Times New Roman" w:cstheme="minorHAnsi"/>
                <w:lang w:eastAsia="en-GB"/>
              </w:rPr>
              <w:t xml:space="preserve">izbačene su stavke koje se odnose na neprihvatljive aktivnosti </w:t>
            </w:r>
          </w:p>
        </w:tc>
        <w:tc>
          <w:tcPr>
            <w:tcW w:w="1478" w:type="dxa"/>
            <w:shd w:val="clear" w:color="000000" w:fill="FFFFFF"/>
            <w:noWrap/>
            <w:vAlign w:val="center"/>
            <w:hideMark/>
          </w:tcPr>
          <w:p w14:paraId="0C33EF38"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clear" w:color="000000" w:fill="FFFFFF"/>
            <w:vAlign w:val="center"/>
          </w:tcPr>
          <w:p w14:paraId="3F6CFAB4" w14:textId="77777777" w:rsidR="00385917" w:rsidRPr="0067316B" w:rsidRDefault="00385917" w:rsidP="00512ECE">
            <w:pPr>
              <w:spacing w:after="0" w:line="240" w:lineRule="auto"/>
              <w:jc w:val="center"/>
              <w:rPr>
                <w:rFonts w:eastAsia="Times New Roman" w:cstheme="minorHAnsi"/>
                <w:lang w:eastAsia="en-GB"/>
              </w:rPr>
            </w:pPr>
            <w:r w:rsidRPr="00B05960">
              <w:rPr>
                <w:rFonts w:ascii="Calibri" w:eastAsia="Times New Roman" w:hAnsi="Calibri" w:cs="Calibri"/>
                <w:sz w:val="16"/>
                <w:szCs w:val="16"/>
                <w:lang w:eastAsia="en-GB"/>
              </w:rPr>
              <w:t>Da</w:t>
            </w:r>
          </w:p>
        </w:tc>
      </w:tr>
      <w:tr w:rsidR="00B9765F" w:rsidRPr="001373E5" w14:paraId="2089B780" w14:textId="77777777" w:rsidTr="00BF34DA">
        <w:trPr>
          <w:trHeight w:val="768"/>
        </w:trPr>
        <w:tc>
          <w:tcPr>
            <w:tcW w:w="1395" w:type="dxa"/>
            <w:shd w:val="clear" w:color="000000" w:fill="E2EFDA"/>
            <w:noWrap/>
            <w:vAlign w:val="center"/>
            <w:hideMark/>
          </w:tcPr>
          <w:p w14:paraId="2AB3A694" w14:textId="77777777" w:rsidR="00385917" w:rsidRPr="0067316B" w:rsidRDefault="00385917" w:rsidP="00512ECE">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t>1.2.</w:t>
            </w:r>
          </w:p>
        </w:tc>
        <w:tc>
          <w:tcPr>
            <w:tcW w:w="4294" w:type="dxa"/>
            <w:shd w:val="clear" w:color="000000" w:fill="E2EFDA"/>
            <w:vAlign w:val="center"/>
            <w:hideMark/>
          </w:tcPr>
          <w:p w14:paraId="490A4CB0" w14:textId="640CC5CC" w:rsidR="00385917" w:rsidRPr="0067316B" w:rsidRDefault="00385917" w:rsidP="00512ECE">
            <w:pPr>
              <w:spacing w:after="0" w:line="240" w:lineRule="auto"/>
              <w:rPr>
                <w:rFonts w:eastAsia="Times New Roman" w:cstheme="minorHAnsi"/>
                <w:color w:val="C00000"/>
                <w:lang w:eastAsia="en-GB"/>
              </w:rPr>
            </w:pPr>
            <w:r w:rsidRPr="0067316B">
              <w:rPr>
                <w:rFonts w:eastAsia="Times New Roman" w:cstheme="minorHAnsi"/>
                <w:color w:val="C00000"/>
                <w:lang w:eastAsia="en-GB"/>
              </w:rPr>
              <w:t>• predloženi troškovi su ekonomični i sukladni tržišnim cijenama</w:t>
            </w:r>
          </w:p>
        </w:tc>
        <w:tc>
          <w:tcPr>
            <w:tcW w:w="1478" w:type="dxa"/>
            <w:shd w:val="pct50" w:color="000000" w:fill="E2EFDA"/>
            <w:vAlign w:val="center"/>
            <w:hideMark/>
          </w:tcPr>
          <w:p w14:paraId="2B2CDC5F"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pct50" w:color="000000" w:fill="E2EFDA"/>
          </w:tcPr>
          <w:p w14:paraId="730EF995" w14:textId="77777777" w:rsidR="00385917" w:rsidRPr="0067316B" w:rsidRDefault="00385917" w:rsidP="00512ECE">
            <w:pPr>
              <w:spacing w:after="0" w:line="240" w:lineRule="auto"/>
              <w:jc w:val="center"/>
              <w:rPr>
                <w:rFonts w:eastAsia="Times New Roman" w:cstheme="minorHAnsi"/>
                <w:lang w:eastAsia="en-GB"/>
              </w:rPr>
            </w:pPr>
          </w:p>
        </w:tc>
      </w:tr>
      <w:tr w:rsidR="00B9765F" w:rsidRPr="001373E5" w14:paraId="511D4834" w14:textId="77777777" w:rsidTr="00BF34DA">
        <w:trPr>
          <w:trHeight w:val="960"/>
        </w:trPr>
        <w:tc>
          <w:tcPr>
            <w:tcW w:w="1395" w:type="dxa"/>
            <w:shd w:val="clear" w:color="000000" w:fill="E7E6E6"/>
            <w:noWrap/>
            <w:vAlign w:val="center"/>
            <w:hideMark/>
          </w:tcPr>
          <w:p w14:paraId="5E517267"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a.</w:t>
            </w:r>
          </w:p>
        </w:tc>
        <w:tc>
          <w:tcPr>
            <w:tcW w:w="4294" w:type="dxa"/>
            <w:shd w:val="clear" w:color="000000" w:fill="E7E6E6"/>
            <w:vAlign w:val="center"/>
            <w:hideMark/>
          </w:tcPr>
          <w:p w14:paraId="759ECF81" w14:textId="77777777" w:rsidR="00385917" w:rsidRPr="0067316B" w:rsidRDefault="00385917" w:rsidP="00512ECE">
            <w:pPr>
              <w:spacing w:after="0" w:line="240" w:lineRule="auto"/>
              <w:rPr>
                <w:rFonts w:eastAsia="Times New Roman" w:cstheme="minorHAnsi"/>
                <w:lang w:eastAsia="en-GB"/>
              </w:rPr>
            </w:pPr>
            <w:r w:rsidRPr="002171FA">
              <w:rPr>
                <w:rFonts w:eastAsia="Times New Roman" w:cstheme="minorHAnsi"/>
                <w:lang w:eastAsia="en-GB"/>
              </w:rPr>
              <w:t>Predloženi troškovi odgovaraju tržišnim cijenama te je Prijavitelj za iste (u slučaju potrebe) dostavio odgovarajuću dokaznu dokumentaciju na temelju provedenog istraživanja tržišta.</w:t>
            </w:r>
          </w:p>
        </w:tc>
        <w:tc>
          <w:tcPr>
            <w:tcW w:w="1478" w:type="dxa"/>
            <w:shd w:val="clear" w:color="000000" w:fill="FFFFFF"/>
            <w:noWrap/>
            <w:vAlign w:val="center"/>
            <w:hideMark/>
          </w:tcPr>
          <w:p w14:paraId="688B6BE4"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clear" w:color="000000" w:fill="FFFFFF"/>
            <w:vAlign w:val="center"/>
          </w:tcPr>
          <w:p w14:paraId="47B6F68D" w14:textId="77777777" w:rsidR="00385917" w:rsidRPr="0067316B" w:rsidRDefault="00385917" w:rsidP="00512ECE">
            <w:pPr>
              <w:spacing w:after="0" w:line="240" w:lineRule="auto"/>
              <w:jc w:val="center"/>
              <w:rPr>
                <w:rFonts w:eastAsia="Times New Roman" w:cstheme="minorHAnsi"/>
                <w:lang w:eastAsia="en-GB"/>
              </w:rPr>
            </w:pPr>
            <w:r w:rsidRPr="00B05960">
              <w:rPr>
                <w:rFonts w:ascii="Calibri" w:eastAsia="Times New Roman" w:hAnsi="Calibri" w:cs="Calibri"/>
                <w:sz w:val="16"/>
                <w:szCs w:val="16"/>
                <w:lang w:eastAsia="en-GB"/>
              </w:rPr>
              <w:t>Da</w:t>
            </w:r>
          </w:p>
        </w:tc>
      </w:tr>
      <w:tr w:rsidR="00B9765F" w:rsidRPr="001373E5" w14:paraId="79EE5ADD" w14:textId="77777777" w:rsidTr="00BF34DA">
        <w:trPr>
          <w:trHeight w:val="876"/>
        </w:trPr>
        <w:tc>
          <w:tcPr>
            <w:tcW w:w="1395" w:type="dxa"/>
            <w:shd w:val="clear" w:color="000000" w:fill="E2EFDA"/>
            <w:noWrap/>
            <w:vAlign w:val="center"/>
            <w:hideMark/>
          </w:tcPr>
          <w:p w14:paraId="6B67C995" w14:textId="77777777" w:rsidR="00385917" w:rsidRPr="0067316B" w:rsidRDefault="00385917" w:rsidP="00512ECE">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t>1.3.</w:t>
            </w:r>
          </w:p>
        </w:tc>
        <w:tc>
          <w:tcPr>
            <w:tcW w:w="4294" w:type="dxa"/>
            <w:shd w:val="clear" w:color="000000" w:fill="E2EFDA"/>
            <w:vAlign w:val="center"/>
            <w:hideMark/>
          </w:tcPr>
          <w:p w14:paraId="07AD390A" w14:textId="77777777" w:rsidR="00385917" w:rsidRPr="0067316B" w:rsidRDefault="00385917" w:rsidP="00512ECE">
            <w:pPr>
              <w:spacing w:after="0" w:line="240" w:lineRule="auto"/>
              <w:rPr>
                <w:rFonts w:eastAsia="Times New Roman" w:cstheme="minorHAnsi"/>
                <w:color w:val="C00000"/>
                <w:lang w:eastAsia="en-GB"/>
              </w:rPr>
            </w:pPr>
            <w:r w:rsidRPr="0067316B">
              <w:rPr>
                <w:rFonts w:eastAsia="Times New Roman" w:cstheme="minorHAnsi"/>
                <w:color w:val="C00000"/>
                <w:lang w:eastAsia="en-GB"/>
              </w:rPr>
              <w:t>•ispravno su primijenjene pojednostavljene troškovne mogućnosti</w:t>
            </w:r>
          </w:p>
        </w:tc>
        <w:tc>
          <w:tcPr>
            <w:tcW w:w="1478" w:type="dxa"/>
            <w:shd w:val="pct50" w:color="000000" w:fill="E2EFDA"/>
            <w:vAlign w:val="center"/>
            <w:hideMark/>
          </w:tcPr>
          <w:p w14:paraId="1B71FB4B"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pct50" w:color="000000" w:fill="E2EFDA"/>
          </w:tcPr>
          <w:p w14:paraId="7EC22ABC" w14:textId="77777777" w:rsidR="00385917" w:rsidRPr="0067316B" w:rsidRDefault="00385917" w:rsidP="00512ECE">
            <w:pPr>
              <w:spacing w:after="0" w:line="240" w:lineRule="auto"/>
              <w:jc w:val="center"/>
              <w:rPr>
                <w:rFonts w:eastAsia="Times New Roman" w:cstheme="minorHAnsi"/>
                <w:lang w:eastAsia="en-GB"/>
              </w:rPr>
            </w:pPr>
          </w:p>
        </w:tc>
      </w:tr>
      <w:tr w:rsidR="00B9765F" w:rsidRPr="001373E5" w14:paraId="6482EF96" w14:textId="77777777" w:rsidTr="00BF34DA">
        <w:trPr>
          <w:trHeight w:val="1092"/>
        </w:trPr>
        <w:tc>
          <w:tcPr>
            <w:tcW w:w="1395" w:type="dxa"/>
            <w:shd w:val="clear" w:color="000000" w:fill="E7E6E6"/>
            <w:noWrap/>
            <w:vAlign w:val="center"/>
            <w:hideMark/>
          </w:tcPr>
          <w:p w14:paraId="4820D821" w14:textId="3050BFC9"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a.</w:t>
            </w:r>
          </w:p>
        </w:tc>
        <w:tc>
          <w:tcPr>
            <w:tcW w:w="4294" w:type="dxa"/>
            <w:shd w:val="clear" w:color="000000" w:fill="E7E6E6"/>
            <w:vAlign w:val="center"/>
          </w:tcPr>
          <w:p w14:paraId="2F104FF8" w14:textId="590CFD66" w:rsidR="00385917" w:rsidRPr="0067316B" w:rsidRDefault="00385917" w:rsidP="00512ECE">
            <w:pPr>
              <w:spacing w:after="0" w:line="240" w:lineRule="auto"/>
              <w:rPr>
                <w:rFonts w:eastAsia="Times New Roman" w:cstheme="minorHAnsi"/>
                <w:lang w:eastAsia="en-GB"/>
              </w:rPr>
            </w:pPr>
            <w:r w:rsidRPr="002171FA">
              <w:rPr>
                <w:rFonts w:eastAsia="Times New Roman" w:cstheme="minorHAnsi"/>
                <w:lang w:eastAsia="en-GB"/>
              </w:rPr>
              <w:t xml:space="preserve">Ispravno su </w:t>
            </w:r>
            <w:r w:rsidR="00465F0D">
              <w:rPr>
                <w:rFonts w:eastAsia="Times New Roman" w:cstheme="minorHAnsi"/>
                <w:lang w:eastAsia="en-GB"/>
              </w:rPr>
              <w:t xml:space="preserve">označeni </w:t>
            </w:r>
            <w:r w:rsidRPr="002171FA">
              <w:rPr>
                <w:rFonts w:eastAsia="Times New Roman" w:cstheme="minorHAnsi"/>
                <w:lang w:eastAsia="en-GB"/>
              </w:rPr>
              <w:t>izravni troškovi osoblja.</w:t>
            </w:r>
          </w:p>
        </w:tc>
        <w:tc>
          <w:tcPr>
            <w:tcW w:w="1478" w:type="dxa"/>
            <w:shd w:val="clear" w:color="000000" w:fill="FFFFFF"/>
            <w:noWrap/>
            <w:vAlign w:val="center"/>
            <w:hideMark/>
          </w:tcPr>
          <w:p w14:paraId="1FD898BD" w14:textId="77777777" w:rsidR="00385917" w:rsidRPr="0067316B" w:rsidRDefault="00385917" w:rsidP="00512ECE">
            <w:pPr>
              <w:spacing w:after="0" w:line="240" w:lineRule="auto"/>
              <w:jc w:val="center"/>
              <w:rPr>
                <w:rFonts w:eastAsia="Times New Roman" w:cstheme="minorHAnsi"/>
                <w:lang w:eastAsia="en-GB"/>
              </w:rPr>
            </w:pPr>
          </w:p>
        </w:tc>
        <w:tc>
          <w:tcPr>
            <w:tcW w:w="2558" w:type="dxa"/>
            <w:shd w:val="clear" w:color="000000" w:fill="FFFFFF"/>
            <w:vAlign w:val="center"/>
          </w:tcPr>
          <w:p w14:paraId="5368549D" w14:textId="6262072C" w:rsidR="00385917" w:rsidRPr="0067316B" w:rsidRDefault="000F27D1" w:rsidP="00512ECE">
            <w:pPr>
              <w:spacing w:after="0" w:line="240" w:lineRule="auto"/>
              <w:jc w:val="center"/>
              <w:rPr>
                <w:rFonts w:eastAsia="Times New Roman" w:cstheme="minorHAnsi"/>
                <w:lang w:eastAsia="en-GB"/>
              </w:rPr>
            </w:pPr>
            <w:r w:rsidRPr="00B05960">
              <w:rPr>
                <w:rFonts w:ascii="Calibri" w:eastAsia="Times New Roman" w:hAnsi="Calibri" w:cs="Calibri"/>
                <w:sz w:val="16"/>
                <w:szCs w:val="16"/>
                <w:lang w:eastAsia="en-GB"/>
              </w:rPr>
              <w:t>Da</w:t>
            </w:r>
            <w:r w:rsidRPr="00B05960" w:rsidDel="00504EF7">
              <w:rPr>
                <w:rFonts w:ascii="Calibri" w:eastAsia="Times New Roman" w:hAnsi="Calibri" w:cs="Calibri"/>
                <w:sz w:val="16"/>
                <w:szCs w:val="16"/>
                <w:lang w:eastAsia="en-GB"/>
              </w:rPr>
              <w:t xml:space="preserve"> </w:t>
            </w:r>
          </w:p>
        </w:tc>
      </w:tr>
      <w:tr w:rsidR="00B9765F" w:rsidRPr="001373E5" w14:paraId="6BFDB800" w14:textId="77777777" w:rsidTr="00BF34DA">
        <w:trPr>
          <w:trHeight w:val="852"/>
        </w:trPr>
        <w:tc>
          <w:tcPr>
            <w:tcW w:w="1395" w:type="dxa"/>
            <w:shd w:val="clear" w:color="000000" w:fill="E7E6E6"/>
            <w:noWrap/>
            <w:vAlign w:val="center"/>
            <w:hideMark/>
          </w:tcPr>
          <w:p w14:paraId="0E2E448E" w14:textId="65BA0A02" w:rsidR="00385917" w:rsidRPr="0067316B" w:rsidRDefault="00385917" w:rsidP="00512ECE">
            <w:pPr>
              <w:spacing w:after="0" w:line="240" w:lineRule="auto"/>
              <w:jc w:val="center"/>
              <w:rPr>
                <w:rFonts w:eastAsia="Times New Roman" w:cstheme="minorHAnsi"/>
                <w:lang w:eastAsia="en-GB"/>
              </w:rPr>
            </w:pPr>
            <w:r>
              <w:rPr>
                <w:rFonts w:eastAsia="Times New Roman" w:cstheme="minorHAnsi"/>
                <w:lang w:eastAsia="en-GB"/>
              </w:rPr>
              <w:t>b.</w:t>
            </w:r>
          </w:p>
        </w:tc>
        <w:tc>
          <w:tcPr>
            <w:tcW w:w="4294" w:type="dxa"/>
            <w:shd w:val="clear" w:color="000000" w:fill="E7E6E6"/>
            <w:vAlign w:val="center"/>
          </w:tcPr>
          <w:p w14:paraId="2008C71E" w14:textId="495AAA30" w:rsidR="00385917" w:rsidRPr="0067316B" w:rsidRDefault="00385917" w:rsidP="00512ECE">
            <w:pPr>
              <w:spacing w:after="0" w:line="240" w:lineRule="auto"/>
              <w:rPr>
                <w:rFonts w:eastAsia="Times New Roman" w:cstheme="minorHAnsi"/>
                <w:lang w:eastAsia="en-GB"/>
              </w:rPr>
            </w:pPr>
            <w:r w:rsidRPr="002171FA">
              <w:rPr>
                <w:rFonts w:eastAsia="Times New Roman" w:cstheme="minorHAnsi"/>
                <w:lang w:eastAsia="en-GB"/>
              </w:rPr>
              <w:t xml:space="preserve">Ispravno su izračunati ostali </w:t>
            </w:r>
            <w:r w:rsidR="00504EF7">
              <w:rPr>
                <w:rFonts w:eastAsia="Times New Roman" w:cstheme="minorHAnsi"/>
                <w:lang w:eastAsia="en-GB"/>
              </w:rPr>
              <w:t xml:space="preserve">prihvatljivi </w:t>
            </w:r>
            <w:r w:rsidRPr="002171FA">
              <w:rPr>
                <w:rFonts w:eastAsia="Times New Roman" w:cstheme="minorHAnsi"/>
                <w:lang w:eastAsia="en-GB"/>
              </w:rPr>
              <w:t xml:space="preserve">troškovi projekta primjenom </w:t>
            </w:r>
            <w:r w:rsidR="00504EF7">
              <w:rPr>
                <w:rFonts w:eastAsia="Times New Roman" w:cstheme="minorHAnsi"/>
                <w:lang w:eastAsia="en-GB"/>
              </w:rPr>
              <w:t>paušalne</w:t>
            </w:r>
            <w:r w:rsidR="006D72E8">
              <w:rPr>
                <w:rFonts w:eastAsia="Times New Roman" w:cstheme="minorHAnsi"/>
                <w:lang w:eastAsia="en-GB"/>
              </w:rPr>
              <w:t xml:space="preserve"> </w:t>
            </w:r>
            <w:r w:rsidRPr="002171FA">
              <w:rPr>
                <w:rFonts w:eastAsia="Times New Roman" w:cstheme="minorHAnsi"/>
                <w:lang w:eastAsia="en-GB"/>
              </w:rPr>
              <w:t>stope.</w:t>
            </w:r>
          </w:p>
        </w:tc>
        <w:tc>
          <w:tcPr>
            <w:tcW w:w="1478" w:type="dxa"/>
            <w:shd w:val="clear" w:color="000000" w:fill="FFFFFF"/>
            <w:noWrap/>
            <w:vAlign w:val="center"/>
            <w:hideMark/>
          </w:tcPr>
          <w:p w14:paraId="0BCB80F9" w14:textId="77777777" w:rsidR="00385917" w:rsidRPr="0067316B" w:rsidRDefault="00385917" w:rsidP="00512ECE">
            <w:pPr>
              <w:spacing w:after="0" w:line="240" w:lineRule="auto"/>
              <w:jc w:val="center"/>
              <w:rPr>
                <w:rFonts w:eastAsia="Times New Roman" w:cstheme="minorHAnsi"/>
                <w:lang w:eastAsia="en-GB"/>
              </w:rPr>
            </w:pPr>
          </w:p>
        </w:tc>
        <w:tc>
          <w:tcPr>
            <w:tcW w:w="2558" w:type="dxa"/>
            <w:shd w:val="clear" w:color="000000" w:fill="FFFFFF"/>
            <w:vAlign w:val="center"/>
          </w:tcPr>
          <w:p w14:paraId="191F9758" w14:textId="77777777" w:rsidR="00385917" w:rsidRPr="0067316B" w:rsidRDefault="00385917" w:rsidP="00512ECE">
            <w:pPr>
              <w:spacing w:after="0" w:line="240" w:lineRule="auto"/>
              <w:jc w:val="center"/>
              <w:rPr>
                <w:rFonts w:eastAsia="Times New Roman" w:cstheme="minorHAnsi"/>
                <w:lang w:eastAsia="en-GB"/>
              </w:rPr>
            </w:pPr>
            <w:r w:rsidRPr="00B05960">
              <w:rPr>
                <w:rFonts w:ascii="Calibri" w:eastAsia="Times New Roman" w:hAnsi="Calibri" w:cs="Calibri"/>
                <w:sz w:val="16"/>
                <w:szCs w:val="16"/>
                <w:lang w:eastAsia="en-GB"/>
              </w:rPr>
              <w:t>Da</w:t>
            </w:r>
          </w:p>
        </w:tc>
      </w:tr>
      <w:tr w:rsidR="00B9765F" w:rsidRPr="001373E5" w14:paraId="67E7AB24" w14:textId="77777777" w:rsidTr="00BF34DA">
        <w:trPr>
          <w:trHeight w:val="480"/>
        </w:trPr>
        <w:tc>
          <w:tcPr>
            <w:tcW w:w="1395" w:type="dxa"/>
            <w:shd w:val="clear" w:color="000000" w:fill="E2EFDA"/>
            <w:noWrap/>
            <w:vAlign w:val="center"/>
            <w:hideMark/>
          </w:tcPr>
          <w:p w14:paraId="4E29D803" w14:textId="77777777" w:rsidR="001E405D" w:rsidRPr="0067316B" w:rsidRDefault="001E405D" w:rsidP="0005583D">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t>1.4.</w:t>
            </w:r>
          </w:p>
        </w:tc>
        <w:tc>
          <w:tcPr>
            <w:tcW w:w="4294" w:type="dxa"/>
            <w:shd w:val="clear" w:color="000000" w:fill="E2EFDA"/>
            <w:vAlign w:val="center"/>
            <w:hideMark/>
          </w:tcPr>
          <w:p w14:paraId="3650C77A" w14:textId="77777777" w:rsidR="001E405D" w:rsidRPr="0067316B" w:rsidRDefault="001E405D" w:rsidP="0005583D">
            <w:pPr>
              <w:spacing w:after="0" w:line="240" w:lineRule="auto"/>
              <w:rPr>
                <w:rFonts w:eastAsia="Times New Roman" w:cstheme="minorHAnsi"/>
                <w:color w:val="C00000"/>
                <w:lang w:eastAsia="en-GB"/>
              </w:rPr>
            </w:pPr>
            <w:r w:rsidRPr="0067316B">
              <w:rPr>
                <w:rFonts w:eastAsia="Times New Roman" w:cstheme="minorHAnsi"/>
                <w:color w:val="C00000"/>
                <w:lang w:eastAsia="en-GB"/>
              </w:rPr>
              <w:t xml:space="preserve">• poštovana su ograničenja koja su zadana za pojedine kategorije troškova i/ili cijeli proračun </w:t>
            </w:r>
          </w:p>
        </w:tc>
        <w:tc>
          <w:tcPr>
            <w:tcW w:w="1478" w:type="dxa"/>
            <w:shd w:val="pct50" w:color="000000" w:fill="E2EFDA"/>
            <w:vAlign w:val="center"/>
            <w:hideMark/>
          </w:tcPr>
          <w:p w14:paraId="54016BBC" w14:textId="7EF2BE95" w:rsidR="001E405D" w:rsidRPr="0067316B" w:rsidRDefault="001E405D" w:rsidP="0005583D">
            <w:pPr>
              <w:spacing w:after="0" w:line="240" w:lineRule="auto"/>
              <w:jc w:val="center"/>
              <w:rPr>
                <w:rFonts w:eastAsia="Times New Roman" w:cstheme="minorHAnsi"/>
                <w:lang w:eastAsia="en-GB"/>
              </w:rPr>
            </w:pPr>
            <w:r w:rsidRPr="0067316B">
              <w:rPr>
                <w:rFonts w:eastAsia="Times New Roman" w:cstheme="minorHAnsi"/>
                <w:lang w:eastAsia="en-GB"/>
              </w:rPr>
              <w:t> </w:t>
            </w:r>
            <w:r>
              <w:rPr>
                <w:rFonts w:eastAsia="Times New Roman" w:cstheme="minorHAnsi"/>
                <w:lang w:eastAsia="en-GB"/>
              </w:rPr>
              <w:t>DA</w:t>
            </w:r>
          </w:p>
        </w:tc>
        <w:tc>
          <w:tcPr>
            <w:tcW w:w="2558" w:type="dxa"/>
            <w:shd w:val="pct50" w:color="000000" w:fill="E2EFDA"/>
          </w:tcPr>
          <w:p w14:paraId="558EF206" w14:textId="6EEC4F0A" w:rsidR="001E405D" w:rsidRPr="0067316B" w:rsidRDefault="00196294" w:rsidP="0005583D">
            <w:pPr>
              <w:spacing w:after="0" w:line="240" w:lineRule="auto"/>
              <w:jc w:val="center"/>
              <w:rPr>
                <w:rFonts w:eastAsia="Times New Roman" w:cstheme="minorHAnsi"/>
                <w:lang w:eastAsia="en-GB"/>
              </w:rPr>
            </w:pPr>
            <w:r w:rsidRPr="0067316B">
              <w:rPr>
                <w:rFonts w:eastAsia="Times New Roman" w:cstheme="minorHAnsi"/>
                <w:lang w:eastAsia="en-GB"/>
              </w:rPr>
              <w:t>*</w:t>
            </w:r>
            <w:r w:rsidR="00A55613" w:rsidRPr="0067316B">
              <w:rPr>
                <w:rFonts w:eastAsia="Times New Roman" w:cstheme="minorHAnsi"/>
                <w:lang w:eastAsia="en-GB"/>
              </w:rPr>
              <w:t xml:space="preserve">Ukoliko na razini PDP-a nisu postavljena ograničenja ovaj uvjet se smatra </w:t>
            </w:r>
            <w:r w:rsidRPr="0067316B">
              <w:rPr>
                <w:rFonts w:eastAsia="Times New Roman" w:cstheme="minorHAnsi"/>
                <w:lang w:eastAsia="en-GB"/>
              </w:rPr>
              <w:t>zadovoljenim.</w:t>
            </w:r>
          </w:p>
        </w:tc>
      </w:tr>
      <w:tr w:rsidR="00B9765F" w:rsidRPr="001373E5" w14:paraId="0BB2C744" w14:textId="77777777" w:rsidTr="00BF34DA">
        <w:trPr>
          <w:trHeight w:val="936"/>
        </w:trPr>
        <w:tc>
          <w:tcPr>
            <w:tcW w:w="1395" w:type="dxa"/>
            <w:shd w:val="clear" w:color="000000" w:fill="E2EFDA"/>
            <w:noWrap/>
            <w:vAlign w:val="center"/>
            <w:hideMark/>
          </w:tcPr>
          <w:p w14:paraId="719467E9" w14:textId="77777777" w:rsidR="001E405D" w:rsidRPr="0067316B" w:rsidRDefault="001E405D" w:rsidP="0005583D">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t>1.5.</w:t>
            </w:r>
          </w:p>
        </w:tc>
        <w:tc>
          <w:tcPr>
            <w:tcW w:w="4294" w:type="dxa"/>
            <w:shd w:val="clear" w:color="000000" w:fill="E2EFDA"/>
            <w:vAlign w:val="center"/>
            <w:hideMark/>
          </w:tcPr>
          <w:p w14:paraId="65634EA7" w14:textId="77777777" w:rsidR="001E405D" w:rsidRPr="0067316B" w:rsidRDefault="001E405D" w:rsidP="0005583D">
            <w:pPr>
              <w:spacing w:after="0" w:line="240" w:lineRule="auto"/>
              <w:rPr>
                <w:rFonts w:eastAsia="Times New Roman" w:cstheme="minorHAnsi"/>
                <w:color w:val="C00000"/>
                <w:lang w:eastAsia="en-GB"/>
              </w:rPr>
            </w:pPr>
            <w:r w:rsidRPr="0067316B">
              <w:rPr>
                <w:rFonts w:eastAsia="Times New Roman" w:cstheme="minorHAnsi"/>
                <w:color w:val="C00000"/>
                <w:lang w:eastAsia="en-GB"/>
              </w:rPr>
              <w:t xml:space="preserve">• proračun ne sadrži neprihvatljive vrste troškova </w:t>
            </w:r>
          </w:p>
        </w:tc>
        <w:tc>
          <w:tcPr>
            <w:tcW w:w="1478" w:type="dxa"/>
            <w:shd w:val="pct50" w:color="000000" w:fill="E2EFDA"/>
            <w:vAlign w:val="center"/>
            <w:hideMark/>
          </w:tcPr>
          <w:p w14:paraId="2DCD43FF" w14:textId="77777777" w:rsidR="001E405D" w:rsidRPr="0067316B" w:rsidRDefault="001E405D" w:rsidP="0005583D">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pct50" w:color="000000" w:fill="E2EFDA"/>
          </w:tcPr>
          <w:p w14:paraId="36B6539F" w14:textId="77777777" w:rsidR="001E405D" w:rsidRPr="0067316B" w:rsidRDefault="001E405D" w:rsidP="0005583D">
            <w:pPr>
              <w:spacing w:after="0" w:line="240" w:lineRule="auto"/>
              <w:jc w:val="center"/>
              <w:rPr>
                <w:rFonts w:eastAsia="Times New Roman" w:cstheme="minorHAnsi"/>
                <w:lang w:eastAsia="en-GB"/>
              </w:rPr>
            </w:pPr>
          </w:p>
        </w:tc>
      </w:tr>
      <w:tr w:rsidR="00B9765F" w:rsidRPr="001373E5" w14:paraId="6C1B4FFA" w14:textId="77777777" w:rsidTr="00BF34DA">
        <w:trPr>
          <w:trHeight w:val="852"/>
        </w:trPr>
        <w:tc>
          <w:tcPr>
            <w:tcW w:w="1395" w:type="dxa"/>
            <w:shd w:val="clear" w:color="000000" w:fill="E7E6E6"/>
            <w:noWrap/>
            <w:vAlign w:val="center"/>
          </w:tcPr>
          <w:p w14:paraId="27219910" w14:textId="3406F9EA" w:rsidR="00504EF7" w:rsidRDefault="00504EF7" w:rsidP="00512ECE">
            <w:pPr>
              <w:spacing w:after="0" w:line="240" w:lineRule="auto"/>
              <w:jc w:val="center"/>
              <w:rPr>
                <w:rFonts w:eastAsia="Times New Roman" w:cstheme="minorHAnsi"/>
                <w:lang w:eastAsia="en-GB"/>
              </w:rPr>
            </w:pPr>
            <w:r>
              <w:rPr>
                <w:rFonts w:eastAsia="Times New Roman" w:cstheme="minorHAnsi"/>
                <w:lang w:eastAsia="en-GB"/>
              </w:rPr>
              <w:t>a.</w:t>
            </w:r>
          </w:p>
        </w:tc>
        <w:tc>
          <w:tcPr>
            <w:tcW w:w="4294" w:type="dxa"/>
            <w:shd w:val="clear" w:color="auto" w:fill="EDEDED" w:themeFill="accent3" w:themeFillTint="33"/>
            <w:vAlign w:val="center"/>
          </w:tcPr>
          <w:p w14:paraId="4EF9C0A5" w14:textId="5C58ACE7" w:rsidR="00504EF7" w:rsidRPr="00E92958" w:rsidRDefault="001B6E9E" w:rsidP="00BF34DA">
            <w:pPr>
              <w:spacing w:after="0" w:line="240" w:lineRule="auto"/>
              <w:rPr>
                <w:rFonts w:cstheme="minorHAnsi"/>
                <w:lang w:eastAsia="en-GB"/>
              </w:rPr>
            </w:pPr>
            <w:r w:rsidRPr="00BF34DA">
              <w:rPr>
                <w:rFonts w:eastAsia="Times New Roman" w:cstheme="minorHAnsi"/>
                <w:lang w:eastAsia="en-GB"/>
              </w:rPr>
              <w:t>U proračun projektnog prijedloga nisu uključeni neprihvatljivi troškovi.</w:t>
            </w:r>
            <w:r w:rsidRPr="00BF34DA" w:rsidDel="001B6E9E">
              <w:rPr>
                <w:rFonts w:eastAsia="Times New Roman" w:cstheme="minorHAnsi"/>
                <w:lang w:eastAsia="en-GB"/>
              </w:rPr>
              <w:t xml:space="preserve"> </w:t>
            </w:r>
          </w:p>
        </w:tc>
        <w:tc>
          <w:tcPr>
            <w:tcW w:w="1478" w:type="dxa"/>
            <w:shd w:val="clear" w:color="000000" w:fill="FFFFFF"/>
            <w:noWrap/>
            <w:vAlign w:val="center"/>
          </w:tcPr>
          <w:p w14:paraId="5E605EDE" w14:textId="77777777" w:rsidR="00504EF7" w:rsidRPr="0067316B" w:rsidRDefault="00504EF7" w:rsidP="00A26E26">
            <w:pPr>
              <w:spacing w:after="0" w:line="240" w:lineRule="auto"/>
              <w:rPr>
                <w:rFonts w:eastAsia="Times New Roman" w:cstheme="minorHAnsi"/>
                <w:lang w:eastAsia="en-GB"/>
              </w:rPr>
            </w:pPr>
          </w:p>
        </w:tc>
        <w:tc>
          <w:tcPr>
            <w:tcW w:w="2558" w:type="dxa"/>
            <w:shd w:val="clear" w:color="000000" w:fill="FFFFFF"/>
            <w:vAlign w:val="center"/>
          </w:tcPr>
          <w:p w14:paraId="32245E30" w14:textId="1BD9A8AE" w:rsidR="00504EF7" w:rsidRPr="00B05960" w:rsidRDefault="00504EF7" w:rsidP="00512ECE">
            <w:pPr>
              <w:spacing w:after="0" w:line="240" w:lineRule="auto"/>
              <w:jc w:val="center"/>
              <w:rPr>
                <w:rFonts w:ascii="Calibri" w:eastAsia="Times New Roman" w:hAnsi="Calibri" w:cs="Calibri"/>
                <w:sz w:val="16"/>
                <w:szCs w:val="16"/>
                <w:lang w:eastAsia="en-GB"/>
              </w:rPr>
            </w:pPr>
            <w:r>
              <w:rPr>
                <w:rFonts w:ascii="Calibri" w:eastAsia="Times New Roman" w:hAnsi="Calibri" w:cs="Calibri"/>
                <w:sz w:val="16"/>
                <w:szCs w:val="16"/>
                <w:lang w:eastAsia="en-GB"/>
              </w:rPr>
              <w:t>Da</w:t>
            </w:r>
          </w:p>
        </w:tc>
      </w:tr>
      <w:tr w:rsidR="00B9765F" w:rsidRPr="001373E5" w14:paraId="2E88EC7B" w14:textId="77777777" w:rsidTr="00BF34DA">
        <w:trPr>
          <w:trHeight w:val="408"/>
        </w:trPr>
        <w:tc>
          <w:tcPr>
            <w:tcW w:w="1395" w:type="dxa"/>
            <w:shd w:val="clear" w:color="000000" w:fill="E2EFDA"/>
            <w:noWrap/>
            <w:vAlign w:val="center"/>
            <w:hideMark/>
          </w:tcPr>
          <w:p w14:paraId="7F88B834" w14:textId="77777777" w:rsidR="00385917" w:rsidRPr="0067316B" w:rsidRDefault="00385917" w:rsidP="00512ECE">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lastRenderedPageBreak/>
              <w:t>2.</w:t>
            </w:r>
          </w:p>
        </w:tc>
        <w:tc>
          <w:tcPr>
            <w:tcW w:w="4294" w:type="dxa"/>
            <w:shd w:val="clear" w:color="000000" w:fill="E2EFDA"/>
            <w:vAlign w:val="center"/>
            <w:hideMark/>
          </w:tcPr>
          <w:p w14:paraId="3B0FABC9" w14:textId="77777777" w:rsidR="00385917" w:rsidRPr="0067316B" w:rsidRDefault="00385917" w:rsidP="00512ECE">
            <w:pPr>
              <w:spacing w:after="0" w:line="240" w:lineRule="auto"/>
              <w:rPr>
                <w:rFonts w:eastAsia="Times New Roman" w:cstheme="minorHAnsi"/>
                <w:color w:val="C00000"/>
                <w:lang w:eastAsia="en-GB"/>
              </w:rPr>
            </w:pPr>
            <w:r w:rsidRPr="0067316B">
              <w:rPr>
                <w:rFonts w:eastAsia="Times New Roman" w:cstheme="minorHAnsi"/>
                <w:color w:val="C00000"/>
                <w:lang w:eastAsia="en-GB"/>
              </w:rPr>
              <w:t>Usklađenost s pravilima o državnim potporama</w:t>
            </w:r>
            <w:r>
              <w:rPr>
                <w:rFonts w:eastAsia="Times New Roman" w:cstheme="minorHAnsi"/>
                <w:color w:val="C00000"/>
                <w:lang w:eastAsia="en-GB"/>
              </w:rPr>
              <w:t>/</w:t>
            </w:r>
            <w:r>
              <w:t xml:space="preserve"> </w:t>
            </w:r>
            <w:r w:rsidRPr="007A6A5D">
              <w:rPr>
                <w:rFonts w:eastAsia="Times New Roman" w:cstheme="minorHAnsi"/>
                <w:color w:val="C00000"/>
                <w:lang w:eastAsia="en-GB"/>
              </w:rPr>
              <w:t>potporama male vrijednosti</w:t>
            </w:r>
          </w:p>
        </w:tc>
        <w:tc>
          <w:tcPr>
            <w:tcW w:w="1478" w:type="dxa"/>
            <w:shd w:val="pct50" w:color="000000" w:fill="E2EFDA"/>
            <w:vAlign w:val="center"/>
            <w:hideMark/>
          </w:tcPr>
          <w:p w14:paraId="633E1276"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 </w:t>
            </w:r>
          </w:p>
        </w:tc>
        <w:tc>
          <w:tcPr>
            <w:tcW w:w="2558" w:type="dxa"/>
            <w:shd w:val="pct50" w:color="000000" w:fill="E2EFDA"/>
          </w:tcPr>
          <w:p w14:paraId="5F572DE7" w14:textId="77777777" w:rsidR="00385917" w:rsidRPr="0067316B" w:rsidRDefault="00385917" w:rsidP="00512ECE">
            <w:pPr>
              <w:spacing w:after="0" w:line="240" w:lineRule="auto"/>
              <w:jc w:val="center"/>
              <w:rPr>
                <w:rFonts w:eastAsia="Times New Roman" w:cstheme="minorHAnsi"/>
                <w:lang w:eastAsia="en-GB"/>
              </w:rPr>
            </w:pPr>
            <w:r w:rsidRPr="0067316B">
              <w:rPr>
                <w:rFonts w:eastAsia="Times New Roman" w:cstheme="minorHAnsi"/>
                <w:lang w:eastAsia="en-GB"/>
              </w:rPr>
              <w:t>*Ukoliko na razini PDP-a nema dodjele državnih potpora i/ili de minimis potpora ovaj uvjet se smatra zadovoljenim.</w:t>
            </w:r>
          </w:p>
        </w:tc>
      </w:tr>
      <w:tr w:rsidR="00B9765F" w:rsidRPr="001373E5" w14:paraId="34FC63FE" w14:textId="77777777" w:rsidTr="00BF34DA">
        <w:trPr>
          <w:trHeight w:val="744"/>
        </w:trPr>
        <w:tc>
          <w:tcPr>
            <w:tcW w:w="1395" w:type="dxa"/>
            <w:shd w:val="clear" w:color="000000" w:fill="E2EFDA"/>
            <w:noWrap/>
            <w:vAlign w:val="center"/>
            <w:hideMark/>
          </w:tcPr>
          <w:p w14:paraId="55E5044C" w14:textId="77777777" w:rsidR="00385917" w:rsidRPr="0067316B" w:rsidRDefault="00385917" w:rsidP="00512ECE">
            <w:pPr>
              <w:spacing w:after="0" w:line="240" w:lineRule="auto"/>
              <w:jc w:val="center"/>
              <w:rPr>
                <w:rFonts w:eastAsia="Times New Roman" w:cstheme="minorHAnsi"/>
                <w:color w:val="C00000"/>
                <w:lang w:eastAsia="en-GB"/>
              </w:rPr>
            </w:pPr>
            <w:r w:rsidRPr="0067316B">
              <w:rPr>
                <w:rFonts w:eastAsia="Times New Roman" w:cstheme="minorHAnsi"/>
                <w:color w:val="C00000"/>
                <w:lang w:eastAsia="en-GB"/>
              </w:rPr>
              <w:t>2.</w:t>
            </w:r>
            <w:r>
              <w:rPr>
                <w:rFonts w:eastAsia="Times New Roman" w:cstheme="minorHAnsi"/>
                <w:color w:val="C00000"/>
                <w:lang w:eastAsia="en-GB"/>
              </w:rPr>
              <w:t>1</w:t>
            </w:r>
            <w:r w:rsidRPr="0067316B">
              <w:rPr>
                <w:rFonts w:eastAsia="Times New Roman" w:cstheme="minorHAnsi"/>
                <w:color w:val="C00000"/>
                <w:lang w:eastAsia="en-GB"/>
              </w:rPr>
              <w:t xml:space="preserve">. </w:t>
            </w:r>
          </w:p>
        </w:tc>
        <w:tc>
          <w:tcPr>
            <w:tcW w:w="4294" w:type="dxa"/>
            <w:shd w:val="clear" w:color="000000" w:fill="E2EFDA"/>
            <w:vAlign w:val="center"/>
            <w:hideMark/>
          </w:tcPr>
          <w:p w14:paraId="4DE2BABD" w14:textId="77777777" w:rsidR="00385917" w:rsidRPr="0067316B" w:rsidRDefault="00385917" w:rsidP="00512ECE">
            <w:pPr>
              <w:spacing w:after="0" w:line="240" w:lineRule="auto"/>
              <w:rPr>
                <w:rFonts w:eastAsia="Times New Roman" w:cstheme="minorHAnsi"/>
                <w:color w:val="C00000"/>
                <w:lang w:eastAsia="en-GB"/>
              </w:rPr>
            </w:pPr>
            <w:r w:rsidRPr="0067316B">
              <w:rPr>
                <w:rFonts w:eastAsia="Times New Roman" w:cstheme="minorHAnsi"/>
                <w:color w:val="C00000"/>
                <w:lang w:eastAsia="en-GB"/>
              </w:rPr>
              <w:t xml:space="preserve">• dodjela sredstava operaciji ne smatra se nedozvoljenom državnom potporom </w:t>
            </w:r>
          </w:p>
        </w:tc>
        <w:tc>
          <w:tcPr>
            <w:tcW w:w="1478" w:type="dxa"/>
            <w:shd w:val="pct50" w:color="000000" w:fill="E2EFDA"/>
            <w:vAlign w:val="center"/>
            <w:hideMark/>
          </w:tcPr>
          <w:p w14:paraId="0E22CA6B" w14:textId="77777777" w:rsidR="00385917" w:rsidRPr="0067316B" w:rsidRDefault="00385917" w:rsidP="00512ECE">
            <w:pPr>
              <w:spacing w:after="0" w:line="240" w:lineRule="auto"/>
              <w:jc w:val="center"/>
              <w:rPr>
                <w:rFonts w:eastAsia="Times New Roman" w:cstheme="minorHAnsi"/>
                <w:lang w:eastAsia="en-GB"/>
              </w:rPr>
            </w:pPr>
            <w:r>
              <w:rPr>
                <w:rFonts w:eastAsia="Times New Roman" w:cstheme="minorHAnsi"/>
                <w:lang w:eastAsia="en-GB"/>
              </w:rPr>
              <w:t>DA</w:t>
            </w:r>
            <w:r w:rsidRPr="0067316B">
              <w:rPr>
                <w:rFonts w:eastAsia="Times New Roman" w:cstheme="minorHAnsi"/>
                <w:lang w:eastAsia="en-GB"/>
              </w:rPr>
              <w:t> </w:t>
            </w:r>
          </w:p>
        </w:tc>
        <w:tc>
          <w:tcPr>
            <w:tcW w:w="2558" w:type="dxa"/>
            <w:shd w:val="pct50" w:color="000000" w:fill="E2EFDA"/>
          </w:tcPr>
          <w:p w14:paraId="67BC119B" w14:textId="77777777" w:rsidR="00385917" w:rsidRPr="0067316B" w:rsidRDefault="00385917" w:rsidP="00512ECE">
            <w:pPr>
              <w:spacing w:after="0" w:line="240" w:lineRule="auto"/>
              <w:jc w:val="center"/>
              <w:rPr>
                <w:rFonts w:eastAsia="Times New Roman" w:cstheme="minorHAnsi"/>
                <w:lang w:eastAsia="en-GB"/>
              </w:rPr>
            </w:pPr>
          </w:p>
        </w:tc>
      </w:tr>
    </w:tbl>
    <w:p w14:paraId="2220BFF5" w14:textId="77777777" w:rsidR="005259C2" w:rsidRDefault="005259C2" w:rsidP="000B0EA0">
      <w:pPr>
        <w:jc w:val="both"/>
        <w:rPr>
          <w:sz w:val="24"/>
          <w:szCs w:val="24"/>
          <w:u w:val="single"/>
        </w:rPr>
      </w:pPr>
    </w:p>
    <w:p w14:paraId="176D37CB" w14:textId="6D3380C4" w:rsidR="00906DE5" w:rsidRPr="003B0FCA" w:rsidRDefault="00906DE5" w:rsidP="00906DE5">
      <w:pPr>
        <w:jc w:val="both"/>
        <w:rPr>
          <w:rFonts w:eastAsia="Lucida Sans Unicode"/>
          <w:sz w:val="24"/>
          <w:szCs w:val="24"/>
        </w:rPr>
      </w:pPr>
      <w:r w:rsidRPr="003B0FCA">
        <w:rPr>
          <w:rFonts w:eastAsia="Lucida Sans Unicode"/>
          <w:sz w:val="24"/>
          <w:szCs w:val="24"/>
        </w:rPr>
        <w:t>Ukoliko PT2 prilikom provjere prihvatljivosti troškova utvrdi značajan iznos neprihvatljivih troškova, koji dovodi u pitanje realizaciju projektnih aktivnosti, projektnu prijavu mora vratiti OOP-u na procjenu koji istu provodi imajući na umu zaključke postupka provjere zahtjeva prihvatljivosti troškova.</w:t>
      </w:r>
      <w:r w:rsidRPr="003B0FCA">
        <w:rPr>
          <w:sz w:val="24"/>
          <w:szCs w:val="24"/>
        </w:rPr>
        <w:t xml:space="preserve"> </w:t>
      </w:r>
      <w:r w:rsidRPr="003B0FCA">
        <w:rPr>
          <w:rFonts w:eastAsia="Lucida Sans Unicode"/>
          <w:sz w:val="24"/>
          <w:szCs w:val="24"/>
        </w:rPr>
        <w:t xml:space="preserve">Ukoliko nakon provjere zahtjeva prihvatljivosti troškova dođe do smanjenja ukupnih prihvatljivih troškova projektnog prijedloga ispod minimalnog iznosa definiranog UzP-om, isti se isključuje iz daljnjeg postupka odabira. </w:t>
      </w:r>
    </w:p>
    <w:p w14:paraId="378BF265" w14:textId="53F847C1" w:rsidR="00AF2A4C" w:rsidRDefault="001761FB" w:rsidP="0064015E">
      <w:pPr>
        <w:jc w:val="both"/>
        <w:rPr>
          <w:rFonts w:eastAsia="Lucida Sans Unicode"/>
          <w:sz w:val="24"/>
          <w:szCs w:val="24"/>
        </w:rPr>
      </w:pPr>
      <w:r w:rsidRPr="003B0FCA">
        <w:rPr>
          <w:rFonts w:eastAsia="Lucida Sans Unicode"/>
          <w:sz w:val="24"/>
          <w:szCs w:val="24"/>
        </w:rPr>
        <w:t>Provjera prihvatljivosti troškova vrši se samo za one najbolje ocijenjene projektne prijedloge koji ulaze u financiranje.</w:t>
      </w:r>
    </w:p>
    <w:p w14:paraId="0DC44CA8" w14:textId="3800A936" w:rsidR="00AF2A4C" w:rsidRDefault="00AF2A4C" w:rsidP="00AF2A4C">
      <w:pPr>
        <w:jc w:val="both"/>
        <w:rPr>
          <w:sz w:val="24"/>
          <w:szCs w:val="24"/>
        </w:rPr>
      </w:pPr>
      <w:r w:rsidRPr="00185826">
        <w:rPr>
          <w:sz w:val="24"/>
          <w:szCs w:val="24"/>
        </w:rPr>
        <w:t>Projektni prijedlozi moraju udovoljiti svim zahtjevima prihvatljivosti projektnih aktivnosti i troškova kako bi se mogla donijeti Odluka o financiranju</w:t>
      </w:r>
      <w:r>
        <w:rPr>
          <w:sz w:val="24"/>
          <w:szCs w:val="24"/>
        </w:rPr>
        <w:t xml:space="preserve">. </w:t>
      </w:r>
    </w:p>
    <w:p w14:paraId="52633083" w14:textId="0E52BF29" w:rsidR="00A57BDF" w:rsidRPr="00F850D4" w:rsidRDefault="00A57BDF" w:rsidP="1EE093B2">
      <w:pPr>
        <w:jc w:val="both"/>
        <w:rPr>
          <w:sz w:val="24"/>
          <w:szCs w:val="24"/>
        </w:rPr>
      </w:pPr>
      <w:r w:rsidRPr="00A24D55">
        <w:rPr>
          <w:sz w:val="24"/>
          <w:szCs w:val="24"/>
        </w:rPr>
        <w:t>U modalitetu privremenog postupka, nakon što su svi projektni prijedlozi procijenjeni, OOP priprema popis (rang-listu) projektnih prijedloga, koja uključuje i rezervnu listu.</w:t>
      </w:r>
    </w:p>
    <w:p w14:paraId="3F51A644" w14:textId="6A3AF84D" w:rsidR="00E30AA9" w:rsidRDefault="000F79D4" w:rsidP="1EE093B2">
      <w:pPr>
        <w:jc w:val="both"/>
        <w:rPr>
          <w:sz w:val="24"/>
          <w:szCs w:val="24"/>
        </w:rPr>
      </w:pPr>
      <w:r w:rsidRPr="00A24D55">
        <w:rPr>
          <w:sz w:val="24"/>
          <w:szCs w:val="24"/>
        </w:rPr>
        <w:t xml:space="preserve">Nakon cjelovito provedene faze procjene kvalitete, </w:t>
      </w:r>
      <w:r w:rsidR="008166CE" w:rsidRPr="00A24D55">
        <w:rPr>
          <w:sz w:val="24"/>
          <w:szCs w:val="24"/>
        </w:rPr>
        <w:t>PT2</w:t>
      </w:r>
      <w:r w:rsidRPr="00A24D55">
        <w:rPr>
          <w:sz w:val="24"/>
          <w:szCs w:val="24"/>
        </w:rPr>
        <w:t xml:space="preserve"> pisanim putem obavještava Prijavitelje o rezultatima navedene faze.</w:t>
      </w:r>
    </w:p>
    <w:p w14:paraId="140D4EAB" w14:textId="77777777" w:rsidR="000558D7" w:rsidRPr="00AB3D8E" w:rsidRDefault="000558D7" w:rsidP="1EE093B2">
      <w:pPr>
        <w:jc w:val="both"/>
        <w:rPr>
          <w:sz w:val="24"/>
          <w:szCs w:val="24"/>
        </w:rPr>
      </w:pPr>
    </w:p>
    <w:p w14:paraId="55A34102" w14:textId="43C368B1" w:rsidR="002A1B23" w:rsidRPr="00535E26" w:rsidRDefault="002A1B23" w:rsidP="002A1B23">
      <w:pPr>
        <w:pStyle w:val="Naslov3"/>
        <w:rPr>
          <w:color w:val="ED7D31"/>
          <w:sz w:val="28"/>
          <w:szCs w:val="28"/>
        </w:rPr>
      </w:pPr>
      <w:bookmarkStart w:id="1279" w:name="_Toc189232894"/>
      <w:r>
        <w:rPr>
          <w:color w:val="ED7D31" w:themeColor="accent2"/>
          <w:sz w:val="28"/>
          <w:szCs w:val="28"/>
        </w:rPr>
        <w:t>4.2.1. Rezervna lista</w:t>
      </w:r>
      <w:bookmarkEnd w:id="1279"/>
    </w:p>
    <w:p w14:paraId="185A6D71" w14:textId="77777777" w:rsidR="00AE3448" w:rsidRDefault="00AE3448" w:rsidP="001F3DBD">
      <w:pPr>
        <w:spacing w:before="160"/>
        <w:jc w:val="both"/>
        <w:rPr>
          <w:color w:val="000000"/>
          <w:sz w:val="24"/>
          <w:szCs w:val="24"/>
        </w:rPr>
      </w:pPr>
    </w:p>
    <w:p w14:paraId="2A4EE079" w14:textId="6A4C9E1B" w:rsidR="00847F55" w:rsidRPr="006D48A6" w:rsidRDefault="00592A10" w:rsidP="001F3DBD">
      <w:pPr>
        <w:spacing w:before="160"/>
        <w:jc w:val="both"/>
        <w:rPr>
          <w:color w:val="000000"/>
          <w:sz w:val="24"/>
          <w:szCs w:val="24"/>
        </w:rPr>
      </w:pPr>
      <w:r w:rsidRPr="006D48A6">
        <w:rPr>
          <w:color w:val="000000"/>
          <w:sz w:val="24"/>
          <w:szCs w:val="24"/>
        </w:rPr>
        <w:t>R</w:t>
      </w:r>
      <w:r w:rsidR="00D65D54" w:rsidRPr="006D48A6">
        <w:rPr>
          <w:color w:val="000000"/>
          <w:sz w:val="24"/>
          <w:szCs w:val="24"/>
        </w:rPr>
        <w:t>ezervn</w:t>
      </w:r>
      <w:r w:rsidRPr="006D48A6">
        <w:rPr>
          <w:color w:val="000000"/>
          <w:sz w:val="24"/>
          <w:szCs w:val="24"/>
        </w:rPr>
        <w:t>a</w:t>
      </w:r>
      <w:r w:rsidR="00D65D54" w:rsidRPr="006D48A6">
        <w:rPr>
          <w:color w:val="000000"/>
          <w:sz w:val="24"/>
          <w:szCs w:val="24"/>
        </w:rPr>
        <w:t xml:space="preserve"> list</w:t>
      </w:r>
      <w:r w:rsidRPr="006D48A6">
        <w:rPr>
          <w:color w:val="000000"/>
          <w:sz w:val="24"/>
          <w:szCs w:val="24"/>
        </w:rPr>
        <w:t>a</w:t>
      </w:r>
      <w:r w:rsidR="00D65D54" w:rsidRPr="006D48A6">
        <w:rPr>
          <w:color w:val="000000"/>
          <w:sz w:val="24"/>
          <w:szCs w:val="24"/>
        </w:rPr>
        <w:t xml:space="preserve"> obuhvaća projektne prijedloge koji su zadovoljili minimalni bodovni prag određen u PDP-u, ali prelaze okvir raspoloživih financijskih sredstava</w:t>
      </w:r>
      <w:r w:rsidR="00847F55" w:rsidRPr="006D48A6">
        <w:rPr>
          <w:color w:val="000000"/>
          <w:sz w:val="24"/>
          <w:szCs w:val="24"/>
        </w:rPr>
        <w:t>.</w:t>
      </w:r>
    </w:p>
    <w:p w14:paraId="1F129FF9" w14:textId="257DEBB6" w:rsidR="000E1CAD" w:rsidRPr="006D48A6" w:rsidRDefault="000E1CAD" w:rsidP="000E1CAD">
      <w:pPr>
        <w:spacing w:before="160"/>
        <w:jc w:val="both"/>
        <w:rPr>
          <w:color w:val="000000"/>
          <w:sz w:val="24"/>
          <w:szCs w:val="24"/>
        </w:rPr>
      </w:pPr>
      <w:r w:rsidRPr="006D48A6">
        <w:rPr>
          <w:color w:val="000000"/>
          <w:sz w:val="24"/>
          <w:szCs w:val="24"/>
        </w:rPr>
        <w:t>Projektni prijedlog koji je na rezervnoj listi ne prihvaća se za financiranje ako sukladno rang-listi OOP-a nema raspoloživih sredstava za njegovo financiranje.</w:t>
      </w:r>
    </w:p>
    <w:p w14:paraId="02C970DA" w14:textId="77777777" w:rsidR="000E1CAD" w:rsidRPr="006D48A6" w:rsidRDefault="000E1CAD" w:rsidP="000E1CAD">
      <w:pPr>
        <w:spacing w:before="160"/>
        <w:jc w:val="both"/>
        <w:rPr>
          <w:color w:val="000000"/>
          <w:sz w:val="24"/>
          <w:szCs w:val="24"/>
        </w:rPr>
      </w:pPr>
      <w:r w:rsidRPr="006D48A6">
        <w:rPr>
          <w:color w:val="000000"/>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w:t>
      </w:r>
    </w:p>
    <w:p w14:paraId="5DDF7673" w14:textId="0FCB17A9" w:rsidR="000E1CAD" w:rsidRPr="006D48A6" w:rsidRDefault="000E1CAD" w:rsidP="00F029A0">
      <w:pPr>
        <w:spacing w:before="160"/>
        <w:jc w:val="both"/>
        <w:rPr>
          <w:color w:val="000000"/>
          <w:sz w:val="24"/>
          <w:szCs w:val="24"/>
        </w:rPr>
      </w:pPr>
      <w:r w:rsidRPr="006D48A6">
        <w:rPr>
          <w:color w:val="000000"/>
          <w:sz w:val="24"/>
          <w:szCs w:val="24"/>
        </w:rPr>
        <w:lastRenderedPageBreak/>
        <w:t xml:space="preserve">Vremensko razdoblje trajanja rezervne liste za ovaj postupak dodjele je </w:t>
      </w:r>
      <w:r w:rsidR="00F029A0" w:rsidRPr="00B253E1">
        <w:rPr>
          <w:color w:val="000000"/>
          <w:sz w:val="24"/>
          <w:szCs w:val="24"/>
        </w:rPr>
        <w:t>30 dana od dana donošenja Odluke o financiranju.</w:t>
      </w:r>
      <w:r w:rsidRPr="006D48A6">
        <w:rPr>
          <w:color w:val="000000"/>
          <w:sz w:val="24"/>
          <w:szCs w:val="24"/>
        </w:rPr>
        <w:t xml:space="preserve"> Rezervna lista je važeća do isteka njenog trajanja.</w:t>
      </w:r>
    </w:p>
    <w:p w14:paraId="3DF3F25A" w14:textId="3E36FC81" w:rsidR="00934EC8" w:rsidRPr="006D48A6" w:rsidRDefault="00934EC8" w:rsidP="000E1CAD">
      <w:pPr>
        <w:spacing w:before="160"/>
        <w:jc w:val="both"/>
        <w:rPr>
          <w:color w:val="000000"/>
          <w:sz w:val="24"/>
          <w:szCs w:val="24"/>
        </w:rPr>
      </w:pPr>
      <w:r w:rsidRPr="006D48A6">
        <w:rPr>
          <w:color w:val="000000"/>
          <w:sz w:val="24"/>
          <w:szCs w:val="24"/>
        </w:rPr>
        <w:t xml:space="preserve">U slučaju da raspoloživa financijska sredstva nisu iskorištena, a nisu dovoljna za financiranje utvrđenog iznosa prihvatljivih troškova projektnog prijedloga sljedećeg na rang-listi, PT1 može, bez odgode, pisanim putem Prijavitelju ponuditi povećavanje njegovog udjela sufinanciranja ili od njega zatražiti sufinanciranje projektnog prijedloga kako bi se premostio manjak financijskih sredstava. Ako je Prijavitelj u mogućnosti to učiniti, PT1 za predmetni projektni prijedlog donosi Odluku o financiranju nakon što Prijavitelj navedeno po potrebi i dokaže na odgovarajući način (financijska izvješća, bankovne garancije i slični dokumenti u svrhu dokazivanja financijske sposobnosti). Ako Prijavitelj ne osigura dodatna sredstva, PT1 pisanim putem obavještava sljedećeg Prijavitelja na rang-listi. Ako je potrebno, isto će se učiniti sa svim sljedećim Prijaviteljima na rang-listi. </w:t>
      </w:r>
      <w:r w:rsidR="00C50E6E" w:rsidRPr="006D48A6">
        <w:rPr>
          <w:color w:val="000000"/>
          <w:sz w:val="24"/>
          <w:szCs w:val="24"/>
        </w:rPr>
        <w:t xml:space="preserve">Ovaj proces se provodi u koordinaciji sa PT2 koji je nadležan za postupak čišćenja proračuna. </w:t>
      </w:r>
      <w:r w:rsidRPr="006D48A6">
        <w:rPr>
          <w:color w:val="000000"/>
          <w:sz w:val="24"/>
          <w:szCs w:val="24"/>
        </w:rPr>
        <w:t>U navedenu svrhu od Prijavitelja se ne može zahtijevati ograničavanje ili izmjenu aktivnosti projektnih prijedloga.</w:t>
      </w:r>
    </w:p>
    <w:p w14:paraId="61BBB094" w14:textId="77777777" w:rsidR="001D75FA" w:rsidRPr="006D48A6" w:rsidRDefault="007D5652" w:rsidP="000E1CAD">
      <w:pPr>
        <w:spacing w:before="160"/>
        <w:jc w:val="both"/>
      </w:pPr>
      <w:r w:rsidRPr="00E26100">
        <w:rPr>
          <w:color w:val="000000"/>
          <w:sz w:val="24"/>
          <w:szCs w:val="24"/>
        </w:rPr>
        <w:t>Ukoliko više projektnih prijedloga ostvari isti broj bodova, a raspoloživa financijska sredstva su dostatna za donošenje Odluke o financiranju za samo jedan ili neke od projektnih prijedloga, primjenjuje se dodatno rangiranje projektnih prijedloga s istim brojem bodova. Navedena metoda podrazumijeva rangiranje jednako ocjenjenih projektnih prijedloga u konačnom zbroju bodova prema važnosti kriterija odabira zadanog PDP-om odnosno prema usporedbi prosjeka ocjenjenih obrazaca za ocjenjivanje po prioritetnom kriteriju, i to na način da se svi jednako ocjenjeni projektni prijedlozi u konačnom zbroju ponovno rangiraju prema sveukupno dobivenom broju bodova u propisanom kriteriju.</w:t>
      </w:r>
      <w:r w:rsidR="001D75FA" w:rsidRPr="006D48A6">
        <w:t xml:space="preserve"> </w:t>
      </w:r>
    </w:p>
    <w:p w14:paraId="04181660" w14:textId="60CABE90" w:rsidR="007D5652" w:rsidRPr="000222BB" w:rsidRDefault="001D75FA" w:rsidP="000E1CAD">
      <w:pPr>
        <w:spacing w:before="160"/>
        <w:jc w:val="both"/>
        <w:rPr>
          <w:color w:val="000000"/>
          <w:sz w:val="24"/>
          <w:szCs w:val="24"/>
        </w:rPr>
      </w:pPr>
      <w:r w:rsidRPr="00E26100">
        <w:rPr>
          <w:color w:val="000000"/>
          <w:sz w:val="24"/>
          <w:szCs w:val="24"/>
        </w:rPr>
        <w:t>Propisani prioritetni kriteriji za ovaj PDP s</w:t>
      </w:r>
      <w:r w:rsidR="009F4D07" w:rsidRPr="00E26100">
        <w:rPr>
          <w:color w:val="000000"/>
          <w:sz w:val="24"/>
          <w:szCs w:val="24"/>
        </w:rPr>
        <w:t xml:space="preserve">u </w:t>
      </w:r>
      <w:r w:rsidR="000B0EA0" w:rsidRPr="00E26100">
        <w:rPr>
          <w:color w:val="000000"/>
          <w:sz w:val="24"/>
          <w:szCs w:val="24"/>
        </w:rPr>
        <w:t>:</w:t>
      </w:r>
    </w:p>
    <w:p w14:paraId="5B1D23F4" w14:textId="77777777" w:rsidR="000B0EA0" w:rsidRPr="002D1655" w:rsidRDefault="000B0EA0" w:rsidP="000B0EA0">
      <w:pPr>
        <w:spacing w:after="0"/>
        <w:jc w:val="both"/>
        <w:rPr>
          <w:b/>
          <w:bCs/>
          <w:color w:val="000000"/>
          <w:sz w:val="24"/>
          <w:szCs w:val="24"/>
        </w:rPr>
      </w:pPr>
      <w:r w:rsidRPr="002D1655">
        <w:rPr>
          <w:b/>
          <w:bCs/>
          <w:color w:val="000000"/>
          <w:sz w:val="24"/>
          <w:szCs w:val="24"/>
        </w:rPr>
        <w:t>1. Relevantnost i doprinos operacije specifičnim ciljevima Poziva</w:t>
      </w:r>
    </w:p>
    <w:p w14:paraId="07F935F0" w14:textId="0485B503" w:rsidR="000B0EA0" w:rsidRPr="002D1655" w:rsidRDefault="000B0EA0" w:rsidP="000B0EA0">
      <w:pPr>
        <w:spacing w:after="0"/>
        <w:jc w:val="both"/>
        <w:rPr>
          <w:b/>
          <w:bCs/>
          <w:color w:val="000000"/>
          <w:sz w:val="24"/>
          <w:szCs w:val="24"/>
        </w:rPr>
      </w:pPr>
      <w:r w:rsidRPr="002D1655">
        <w:rPr>
          <w:b/>
          <w:bCs/>
          <w:color w:val="000000"/>
          <w:sz w:val="24"/>
          <w:szCs w:val="24"/>
        </w:rPr>
        <w:t xml:space="preserve">2. </w:t>
      </w:r>
      <w:r w:rsidR="00332922" w:rsidRPr="00BF34DA">
        <w:rPr>
          <w:b/>
          <w:bCs/>
          <w:color w:val="000000"/>
          <w:sz w:val="24"/>
          <w:szCs w:val="24"/>
        </w:rPr>
        <w:t>Koherentnost i izvedivost plana provedbe operacije</w:t>
      </w:r>
    </w:p>
    <w:p w14:paraId="792F1766" w14:textId="77777777" w:rsidR="00AB3D8E" w:rsidRPr="00AB3D8E" w:rsidRDefault="00AB3D8E" w:rsidP="00444DA9">
      <w:pPr>
        <w:suppressAutoHyphens/>
        <w:jc w:val="both"/>
        <w:rPr>
          <w:color w:val="000000"/>
          <w:sz w:val="24"/>
          <w:szCs w:val="24"/>
        </w:rPr>
      </w:pPr>
    </w:p>
    <w:p w14:paraId="33D7B0F4" w14:textId="12ACA7D3" w:rsidR="009212E9" w:rsidRPr="00535E26" w:rsidRDefault="009212E9" w:rsidP="009212E9">
      <w:pPr>
        <w:pStyle w:val="Naslov3"/>
        <w:rPr>
          <w:color w:val="ED7D31"/>
          <w:sz w:val="28"/>
          <w:szCs w:val="28"/>
        </w:rPr>
      </w:pPr>
      <w:bookmarkStart w:id="1280" w:name="_Toc189232895"/>
      <w:r>
        <w:rPr>
          <w:color w:val="ED7D31" w:themeColor="accent2"/>
          <w:sz w:val="28"/>
          <w:szCs w:val="28"/>
        </w:rPr>
        <w:t>4.2.2. Odredbe vezane uz dodatna pojašnjenja tijekom postupka dodjele bespovratnih sredstava</w:t>
      </w:r>
      <w:bookmarkEnd w:id="1280"/>
    </w:p>
    <w:p w14:paraId="41CF62A2" w14:textId="77777777" w:rsidR="008C73F9" w:rsidRDefault="008C73F9" w:rsidP="003B0FCA">
      <w:pPr>
        <w:jc w:val="both"/>
        <w:rPr>
          <w:rFonts w:cstheme="minorHAnsi"/>
          <w:sz w:val="24"/>
          <w:szCs w:val="24"/>
          <w:lang w:eastAsia="en-GB"/>
        </w:rPr>
      </w:pPr>
    </w:p>
    <w:p w14:paraId="36A8230A" w14:textId="363FE27B" w:rsidR="00E33F14" w:rsidRPr="00E33F14" w:rsidRDefault="00E33F14" w:rsidP="003B0FCA">
      <w:pPr>
        <w:jc w:val="both"/>
        <w:rPr>
          <w:rFonts w:cstheme="minorHAnsi"/>
          <w:i/>
          <w:sz w:val="24"/>
          <w:szCs w:val="24"/>
          <w:lang w:eastAsia="en-GB"/>
        </w:rPr>
      </w:pPr>
      <w:r w:rsidRPr="00E33F14">
        <w:rPr>
          <w:rFonts w:cstheme="minorHAnsi"/>
          <w:sz w:val="24"/>
          <w:szCs w:val="24"/>
          <w:lang w:eastAsia="en-GB"/>
        </w:rPr>
        <w:t>U bilo kojoj fazi tijekom postupka odabira, a u skladu s PDP</w:t>
      </w:r>
      <w:r w:rsidRPr="00E33F14">
        <w:rPr>
          <w:sz w:val="24"/>
          <w:szCs w:val="24"/>
          <w:lang w:eastAsia="en-GB"/>
        </w:rPr>
        <w:t>-om,</w:t>
      </w:r>
      <w:r w:rsidRPr="00E33F14">
        <w:rPr>
          <w:rFonts w:cstheme="minorHAnsi"/>
          <w:sz w:val="24"/>
          <w:szCs w:val="24"/>
          <w:lang w:eastAsia="en-GB"/>
        </w:rPr>
        <w:t xml:space="preserve"> </w:t>
      </w:r>
      <w:r w:rsidR="00125A57">
        <w:rPr>
          <w:rFonts w:cstheme="minorHAnsi"/>
          <w:sz w:val="24"/>
          <w:szCs w:val="24"/>
          <w:lang w:eastAsia="en-GB"/>
        </w:rPr>
        <w:t>Tijelo nadležno za postupak odabira</w:t>
      </w:r>
      <w:r w:rsidRPr="00E33F14">
        <w:rPr>
          <w:rFonts w:cstheme="minorHAnsi"/>
          <w:sz w:val="24"/>
          <w:szCs w:val="24"/>
          <w:lang w:eastAsia="en-GB"/>
        </w:rPr>
        <w:t xml:space="preserve"> od Prijavitelja može zahtijevati pojašnjenja. Prijavitelji su obvezni postupiti u skladu sa zahtjevom Tijela nadležnog za postupak odabira u za to predviđenom roku. U protivnom se njihov projektni prijedlog</w:t>
      </w:r>
      <w:r w:rsidR="002A1B60">
        <w:rPr>
          <w:rFonts w:cstheme="minorHAnsi"/>
          <w:sz w:val="24"/>
          <w:szCs w:val="24"/>
          <w:lang w:eastAsia="en-GB"/>
        </w:rPr>
        <w:t xml:space="preserve"> može</w:t>
      </w:r>
      <w:r w:rsidRPr="00E33F14">
        <w:rPr>
          <w:rFonts w:cstheme="minorHAnsi"/>
          <w:sz w:val="24"/>
          <w:szCs w:val="24"/>
          <w:lang w:eastAsia="en-GB"/>
        </w:rPr>
        <w:t xml:space="preserve"> isključ</w:t>
      </w:r>
      <w:r w:rsidR="002A1B60">
        <w:rPr>
          <w:rFonts w:cstheme="minorHAnsi"/>
          <w:sz w:val="24"/>
          <w:szCs w:val="24"/>
          <w:lang w:eastAsia="en-GB"/>
        </w:rPr>
        <w:t>iti</w:t>
      </w:r>
      <w:r w:rsidRPr="00E33F14">
        <w:rPr>
          <w:rFonts w:cstheme="minorHAnsi"/>
          <w:i/>
          <w:sz w:val="24"/>
          <w:szCs w:val="24"/>
          <w:lang w:eastAsia="en-GB"/>
        </w:rPr>
        <w:t xml:space="preserve"> </w:t>
      </w:r>
      <w:r w:rsidRPr="00E33F14">
        <w:rPr>
          <w:rFonts w:cstheme="minorHAnsi"/>
          <w:sz w:val="24"/>
          <w:szCs w:val="24"/>
          <w:lang w:eastAsia="en-GB"/>
        </w:rPr>
        <w:t>iz postupka odabira.</w:t>
      </w:r>
      <w:r w:rsidRPr="00E33F14">
        <w:rPr>
          <w:rFonts w:cstheme="minorHAnsi"/>
          <w:i/>
          <w:sz w:val="24"/>
          <w:szCs w:val="24"/>
          <w:lang w:eastAsia="en-GB"/>
        </w:rPr>
        <w:t xml:space="preserve"> </w:t>
      </w:r>
    </w:p>
    <w:p w14:paraId="35974F79" w14:textId="263F7E1D" w:rsidR="00E33F14" w:rsidRPr="00E33F14" w:rsidRDefault="00E33F14" w:rsidP="003B0FCA">
      <w:pPr>
        <w:jc w:val="both"/>
        <w:rPr>
          <w:sz w:val="24"/>
          <w:szCs w:val="24"/>
          <w:lang w:eastAsia="en-GB"/>
        </w:rPr>
      </w:pPr>
      <w:r w:rsidRPr="00E33F14">
        <w:rPr>
          <w:sz w:val="24"/>
          <w:szCs w:val="24"/>
          <w:lang w:eastAsia="en-GB"/>
        </w:rPr>
        <w:t xml:space="preserve">Svrha postupka pojašnjavanja nije pružiti Prijavitelju priliku da ispravi propuste ili pogreške koji bi rezultirali prihvaćanjem neprihvatljivih elemenata u projektu ili prihvaćanjem neprihvatljivog projekta sukladno odredbama PDP-a, odnosno mijenjanjem konstitutivnih </w:t>
      </w:r>
      <w:r w:rsidRPr="00E33F14">
        <w:rPr>
          <w:sz w:val="24"/>
          <w:szCs w:val="24"/>
          <w:lang w:eastAsia="en-GB"/>
        </w:rPr>
        <w:lastRenderedPageBreak/>
        <w:t xml:space="preserve">dijelova projektnog prijedloga koji bi rezultirali boljom ocjenom njegove kvalitete. Svrha postupka pojašnjenja nije pregovaranje s Prijaviteljem. </w:t>
      </w:r>
    </w:p>
    <w:p w14:paraId="08D09806" w14:textId="226F597F" w:rsidR="00E33F14" w:rsidRPr="00E26100" w:rsidRDefault="00795391" w:rsidP="003B0FCA">
      <w:pPr>
        <w:jc w:val="both"/>
        <w:rPr>
          <w:rFonts w:cstheme="minorHAnsi"/>
          <w:sz w:val="24"/>
          <w:szCs w:val="24"/>
          <w:lang w:eastAsia="en-GB"/>
        </w:rPr>
      </w:pPr>
      <w:r>
        <w:rPr>
          <w:rFonts w:cstheme="minorHAnsi"/>
          <w:sz w:val="24"/>
          <w:szCs w:val="24"/>
          <w:lang w:eastAsia="en-GB"/>
        </w:rPr>
        <w:t>Tijelo nadležno za postupak odabira</w:t>
      </w:r>
      <w:r w:rsidRPr="00E33F14">
        <w:rPr>
          <w:rFonts w:cstheme="minorHAnsi"/>
          <w:sz w:val="24"/>
          <w:szCs w:val="24"/>
          <w:lang w:eastAsia="en-GB"/>
        </w:rPr>
        <w:t xml:space="preserve"> </w:t>
      </w:r>
      <w:r w:rsidR="00E33F14" w:rsidRPr="00E33F14">
        <w:rPr>
          <w:rFonts w:cstheme="minorHAnsi"/>
          <w:sz w:val="24"/>
          <w:szCs w:val="24"/>
          <w:lang w:eastAsia="en-GB"/>
        </w:rPr>
        <w:t xml:space="preserve">ima pravo ne prihvatiti projektni prijedlog za financiranje ako potrebni dokumenti/podaci nedostaju, ako nisu potpuni, ili ako na zahtjev nisu dostavljeni </w:t>
      </w:r>
      <w:r w:rsidR="00E33F14" w:rsidRPr="00E26100">
        <w:rPr>
          <w:rFonts w:cstheme="minorHAnsi"/>
          <w:sz w:val="24"/>
          <w:szCs w:val="24"/>
          <w:lang w:eastAsia="en-GB"/>
        </w:rPr>
        <w:t>unutar zadanog roka.</w:t>
      </w:r>
    </w:p>
    <w:p w14:paraId="28004A01" w14:textId="658EF88B" w:rsidR="00B710DD" w:rsidRPr="00E26100" w:rsidRDefault="00E33F14" w:rsidP="003B0FCA">
      <w:pPr>
        <w:jc w:val="both"/>
        <w:rPr>
          <w:sz w:val="24"/>
          <w:szCs w:val="24"/>
          <w:lang w:eastAsia="en-GB"/>
        </w:rPr>
      </w:pPr>
      <w:r w:rsidRPr="00E26100">
        <w:rPr>
          <w:sz w:val="24"/>
          <w:szCs w:val="24"/>
          <w:lang w:eastAsia="en-GB"/>
        </w:rPr>
        <w:t xml:space="preserve">U postupku odabira u fazi procjene kvalitete, osim zahtijevanja dodatnih pojašnjenja/dokumenata/podataka i popratne dokumentacije može se izvršiti provjera na licu mjesta ili </w:t>
      </w:r>
      <w:r w:rsidR="008308B4" w:rsidRPr="00E26100">
        <w:rPr>
          <w:sz w:val="24"/>
          <w:szCs w:val="24"/>
          <w:lang w:eastAsia="en-GB"/>
        </w:rPr>
        <w:t xml:space="preserve">Tijelo nadležno za postupak odabira </w:t>
      </w:r>
      <w:r w:rsidRPr="00E26100">
        <w:rPr>
          <w:sz w:val="24"/>
          <w:szCs w:val="24"/>
          <w:lang w:eastAsia="en-GB"/>
        </w:rPr>
        <w:t xml:space="preserve">može pozvati </w:t>
      </w:r>
      <w:r w:rsidR="00FD0D0F" w:rsidRPr="00E26100">
        <w:rPr>
          <w:sz w:val="24"/>
          <w:szCs w:val="24"/>
          <w:lang w:eastAsia="en-GB"/>
        </w:rPr>
        <w:t>P</w:t>
      </w:r>
      <w:r w:rsidRPr="00E26100">
        <w:rPr>
          <w:sz w:val="24"/>
          <w:szCs w:val="24"/>
          <w:lang w:eastAsia="en-GB"/>
        </w:rPr>
        <w:t xml:space="preserve">rijavitelja da na sastanku pruži potrebna dodatna pojašnjenja o podacima navedenima u projektnom prijedlogu. U slučaju kad </w:t>
      </w:r>
      <w:r w:rsidR="008308B4" w:rsidRPr="00E26100">
        <w:rPr>
          <w:sz w:val="24"/>
          <w:szCs w:val="24"/>
          <w:lang w:eastAsia="en-GB"/>
        </w:rPr>
        <w:t xml:space="preserve">Tijelo nadležno za postupak odabira </w:t>
      </w:r>
      <w:r w:rsidRPr="00E26100">
        <w:rPr>
          <w:sz w:val="24"/>
          <w:szCs w:val="24"/>
          <w:lang w:eastAsia="en-GB"/>
        </w:rPr>
        <w:t xml:space="preserve">odluči izvršiti provjeru na licu mjesta i/ili organizirati sastanak s </w:t>
      </w:r>
      <w:r w:rsidR="00FD0D0F" w:rsidRPr="00E26100">
        <w:rPr>
          <w:sz w:val="24"/>
          <w:szCs w:val="24"/>
          <w:lang w:eastAsia="en-GB"/>
        </w:rPr>
        <w:t>P</w:t>
      </w:r>
      <w:r w:rsidRPr="00E26100">
        <w:rPr>
          <w:sz w:val="24"/>
          <w:szCs w:val="24"/>
          <w:lang w:eastAsia="en-GB"/>
        </w:rPr>
        <w:t>rijaviteljem tijekom faze procjene kvalitete, moguće je izvršiti provjeru na licu mjesta svih zaprimljenih projektnih prijedloga, a o čemu se sastavlja Zapisnik</w:t>
      </w:r>
      <w:r w:rsidR="00E26100" w:rsidRPr="00E26100">
        <w:rPr>
          <w:sz w:val="24"/>
          <w:szCs w:val="24"/>
          <w:lang w:eastAsia="en-GB"/>
        </w:rPr>
        <w:t>.</w:t>
      </w:r>
      <w:r w:rsidRPr="00E26100">
        <w:rPr>
          <w:sz w:val="24"/>
          <w:szCs w:val="24"/>
          <w:lang w:eastAsia="en-GB"/>
        </w:rPr>
        <w:t xml:space="preserve"> </w:t>
      </w:r>
    </w:p>
    <w:p w14:paraId="0D57D121" w14:textId="416EEA12" w:rsidR="00432521" w:rsidRPr="00432521" w:rsidRDefault="00E33F14" w:rsidP="00432521">
      <w:pPr>
        <w:suppressAutoHyphens/>
        <w:jc w:val="both"/>
        <w:rPr>
          <w:sz w:val="24"/>
          <w:szCs w:val="24"/>
          <w:lang w:eastAsia="en-GB"/>
        </w:rPr>
      </w:pPr>
      <w:r w:rsidRPr="00E33F14">
        <w:rPr>
          <w:sz w:val="24"/>
          <w:szCs w:val="24"/>
          <w:lang w:eastAsia="en-GB"/>
        </w:rPr>
        <w:t>Izuzev postupanja i s njime povezanih/propisanih ograničenja u procesu traženja pojašnjenja</w:t>
      </w:r>
      <w:r w:rsidRPr="00E33F14">
        <w:rPr>
          <w:i/>
          <w:iCs/>
          <w:sz w:val="24"/>
          <w:szCs w:val="24"/>
          <w:lang w:eastAsia="en-GB"/>
        </w:rPr>
        <w:t xml:space="preserve">, </w:t>
      </w:r>
      <w:r w:rsidRPr="00E33F14">
        <w:rPr>
          <w:sz w:val="24"/>
          <w:szCs w:val="24"/>
          <w:lang w:eastAsia="en-GB"/>
        </w:rPr>
        <w:t xml:space="preserve">istekom roka za podnošenje projektnih prijedloga </w:t>
      </w:r>
      <w:r w:rsidR="00FD0D0F">
        <w:rPr>
          <w:sz w:val="24"/>
          <w:szCs w:val="24"/>
          <w:lang w:eastAsia="en-GB"/>
        </w:rPr>
        <w:t>P</w:t>
      </w:r>
      <w:r w:rsidRPr="00E33F14">
        <w:rPr>
          <w:sz w:val="24"/>
          <w:szCs w:val="24"/>
          <w:lang w:eastAsia="en-GB"/>
        </w:rPr>
        <w:t xml:space="preserve">rijavitelj ne može mijenjati i/ili dopunjavati projektni prijedlog. Prijavni obrazac se može mijenjati samo od strane PT2 na temelju zaprimljenih pojašnjenja </w:t>
      </w:r>
      <w:r w:rsidR="00FD0D0F">
        <w:rPr>
          <w:sz w:val="24"/>
          <w:szCs w:val="24"/>
          <w:lang w:eastAsia="en-GB"/>
        </w:rPr>
        <w:t>P</w:t>
      </w:r>
      <w:r w:rsidRPr="00E33F14">
        <w:rPr>
          <w:sz w:val="24"/>
          <w:szCs w:val="24"/>
          <w:lang w:eastAsia="en-GB"/>
        </w:rPr>
        <w:t>rijavitelja.</w:t>
      </w:r>
    </w:p>
    <w:p w14:paraId="324ABEBB" w14:textId="78FF7164" w:rsidR="00AB3D8E" w:rsidRPr="00D702BA" w:rsidRDefault="006D48A6" w:rsidP="00D702BA">
      <w:pPr>
        <w:pStyle w:val="Naslov2"/>
        <w:rPr>
          <w:rFonts w:asciiTheme="minorHAnsi" w:hAnsiTheme="minorHAnsi" w:cstheme="minorHAnsi"/>
        </w:rPr>
      </w:pPr>
      <w:bookmarkStart w:id="1281" w:name="_Toc189232896"/>
      <w:r w:rsidRPr="00D702BA">
        <w:rPr>
          <w:rFonts w:asciiTheme="minorHAnsi" w:hAnsiTheme="minorHAnsi" w:cstheme="minorHAnsi"/>
        </w:rPr>
        <w:t>4.3.</w:t>
      </w:r>
      <w:r w:rsidR="005F2258" w:rsidRPr="00D702BA">
        <w:rPr>
          <w:rFonts w:asciiTheme="minorHAnsi" w:hAnsiTheme="minorHAnsi" w:cstheme="minorHAnsi"/>
        </w:rPr>
        <w:t xml:space="preserve"> </w:t>
      </w:r>
      <w:r w:rsidR="00FC765E" w:rsidRPr="00D702BA">
        <w:rPr>
          <w:rFonts w:asciiTheme="minorHAnsi" w:hAnsiTheme="minorHAnsi" w:cstheme="minorHAnsi"/>
        </w:rPr>
        <w:t>Žalbe i prigovori</w:t>
      </w:r>
      <w:bookmarkEnd w:id="1281"/>
    </w:p>
    <w:p w14:paraId="6466E6B9" w14:textId="77777777" w:rsidR="002B2D33" w:rsidRPr="002B2D33" w:rsidRDefault="002B2D33" w:rsidP="002B2D33"/>
    <w:p w14:paraId="1B1C6E24" w14:textId="77777777" w:rsidR="00432521" w:rsidRPr="00D702BA" w:rsidRDefault="00EC2A29" w:rsidP="00BF34DA">
      <w:pPr>
        <w:pStyle w:val="Bezproreda"/>
        <w:spacing w:line="276" w:lineRule="auto"/>
        <w:jc w:val="both"/>
        <w:rPr>
          <w:rFonts w:ascii="Calibri" w:hAnsi="Calibri" w:cs="Calibri"/>
          <w:color w:val="000000" w:themeColor="text1"/>
          <w:sz w:val="24"/>
          <w:szCs w:val="24"/>
        </w:rPr>
      </w:pPr>
      <w:r w:rsidRPr="00D702BA">
        <w:rPr>
          <w:sz w:val="24"/>
          <w:szCs w:val="24"/>
        </w:rPr>
        <w:t xml:space="preserve">Sva prava i obveze </w:t>
      </w:r>
      <w:r w:rsidR="00FD0D0F" w:rsidRPr="00D702BA">
        <w:rPr>
          <w:sz w:val="24"/>
          <w:szCs w:val="24"/>
        </w:rPr>
        <w:t>P</w:t>
      </w:r>
      <w:r w:rsidRPr="00D702BA">
        <w:rPr>
          <w:sz w:val="24"/>
          <w:szCs w:val="24"/>
        </w:rPr>
        <w:t xml:space="preserve">rijavitelja i nadležnih tijela vezana uz mogućnosti žalba i prigovora propisana su „Općim pravilima o postupanju po žalbama i prigovorima u okviru Programa Učinkoviti ljudski potencijali Europskog socijalnog fonda plus u vezi s ciljem </w:t>
      </w:r>
      <w:r w:rsidR="00084A6B" w:rsidRPr="00D702BA">
        <w:rPr>
          <w:sz w:val="24"/>
          <w:szCs w:val="24"/>
        </w:rPr>
        <w:t>„</w:t>
      </w:r>
      <w:r w:rsidRPr="00D702BA">
        <w:rPr>
          <w:sz w:val="24"/>
          <w:szCs w:val="24"/>
        </w:rPr>
        <w:t xml:space="preserve">Ulaganja </w:t>
      </w:r>
      <w:r w:rsidR="00084A6B" w:rsidRPr="00D702BA">
        <w:rPr>
          <w:sz w:val="24"/>
          <w:szCs w:val="24"/>
        </w:rPr>
        <w:t>za</w:t>
      </w:r>
      <w:r w:rsidRPr="00D702BA">
        <w:rPr>
          <w:sz w:val="24"/>
          <w:szCs w:val="24"/>
        </w:rPr>
        <w:t xml:space="preserve"> radna mjesta i rast</w:t>
      </w:r>
      <w:r w:rsidR="00E73C4F" w:rsidRPr="00D702BA">
        <w:rPr>
          <w:sz w:val="24"/>
          <w:szCs w:val="24"/>
        </w:rPr>
        <w:t>“</w:t>
      </w:r>
      <w:r w:rsidRPr="00D702BA">
        <w:rPr>
          <w:sz w:val="24"/>
          <w:szCs w:val="24"/>
        </w:rPr>
        <w:t xml:space="preserve"> u financijskom razdoblju 2021.-2027.“ te su dostupna na mrežnoj stranici Europskog socijalnog fonda plus na sljedećoj poveznici: </w:t>
      </w:r>
      <w:hyperlink r:id="rId30" w:history="1">
        <w:r w:rsidR="00432521" w:rsidRPr="00D702BA">
          <w:rPr>
            <w:rFonts w:ascii="Calibri" w:hAnsi="Calibri" w:cs="Calibri"/>
            <w:color w:val="0563C1" w:themeColor="hyperlink"/>
            <w:sz w:val="24"/>
            <w:szCs w:val="24"/>
            <w:u w:val="single"/>
          </w:rPr>
          <w:t>https://esf.hr/esfplus/pravilnici-i- upute/</w:t>
        </w:r>
      </w:hyperlink>
      <w:r w:rsidR="00432521" w:rsidRPr="00D702BA">
        <w:rPr>
          <w:rFonts w:ascii="Calibri" w:hAnsi="Calibri" w:cs="Calibri"/>
          <w:color w:val="000000" w:themeColor="text1"/>
          <w:sz w:val="24"/>
          <w:szCs w:val="24"/>
        </w:rPr>
        <w:t>.</w:t>
      </w:r>
    </w:p>
    <w:p w14:paraId="638C1AB0" w14:textId="5DE3E8FB" w:rsidR="00EC2A29" w:rsidRPr="00E568AC" w:rsidRDefault="00EC2A29" w:rsidP="00AE3448">
      <w:pPr>
        <w:pStyle w:val="Naslov3"/>
      </w:pPr>
    </w:p>
    <w:p w14:paraId="37626347" w14:textId="433A4989" w:rsidR="00535E26" w:rsidRPr="00535E26" w:rsidRDefault="00E26100" w:rsidP="00AE3448">
      <w:pPr>
        <w:pStyle w:val="Naslov3"/>
        <w:rPr>
          <w:color w:val="ED7D31"/>
          <w:sz w:val="28"/>
          <w:szCs w:val="28"/>
        </w:rPr>
      </w:pPr>
      <w:bookmarkStart w:id="1282" w:name="_Toc189232897"/>
      <w:r>
        <w:rPr>
          <w:color w:val="ED7D31" w:themeColor="accent2"/>
          <w:sz w:val="28"/>
          <w:szCs w:val="28"/>
        </w:rPr>
        <w:t>4.3.1.</w:t>
      </w:r>
      <w:r w:rsidR="00535E26" w:rsidRPr="1EE093B2">
        <w:rPr>
          <w:color w:val="ED7D31" w:themeColor="accent2"/>
          <w:sz w:val="28"/>
          <w:szCs w:val="28"/>
        </w:rPr>
        <w:t xml:space="preserve">Odricanje od prava na </w:t>
      </w:r>
      <w:r w:rsidR="0027757E">
        <w:rPr>
          <w:color w:val="ED7D31" w:themeColor="accent2"/>
          <w:sz w:val="28"/>
          <w:szCs w:val="28"/>
        </w:rPr>
        <w:t>Žalbu</w:t>
      </w:r>
      <w:bookmarkEnd w:id="1282"/>
    </w:p>
    <w:p w14:paraId="34511221" w14:textId="77777777" w:rsidR="002A07D0" w:rsidRDefault="002A07D0" w:rsidP="006A1C5A">
      <w:pPr>
        <w:jc w:val="both"/>
        <w:rPr>
          <w:sz w:val="24"/>
          <w:szCs w:val="24"/>
        </w:rPr>
      </w:pPr>
    </w:p>
    <w:p w14:paraId="3A030FCD" w14:textId="11563C39" w:rsidR="00E378EC" w:rsidRDefault="00E506F8" w:rsidP="006A1C5A">
      <w:pPr>
        <w:jc w:val="both"/>
        <w:rPr>
          <w:sz w:val="24"/>
          <w:szCs w:val="24"/>
        </w:rPr>
      </w:pPr>
      <w:r w:rsidRPr="00E506F8">
        <w:rPr>
          <w:sz w:val="24"/>
          <w:szCs w:val="24"/>
        </w:rPr>
        <w:t>Istek roka mirovanja preduvjet je za donošenje Odluke o financiranju</w:t>
      </w:r>
      <w:r>
        <w:rPr>
          <w:sz w:val="24"/>
          <w:szCs w:val="24"/>
        </w:rPr>
        <w:t>.</w:t>
      </w:r>
    </w:p>
    <w:p w14:paraId="7A46009A" w14:textId="1ACD726B" w:rsidR="00C71F33" w:rsidRPr="00C71F33" w:rsidRDefault="00C71F33" w:rsidP="00C71F33">
      <w:pPr>
        <w:jc w:val="both"/>
        <w:rPr>
          <w:sz w:val="24"/>
          <w:szCs w:val="24"/>
        </w:rPr>
      </w:pPr>
      <w:r w:rsidRPr="00C71F33">
        <w:rPr>
          <w:sz w:val="24"/>
          <w:szCs w:val="24"/>
        </w:rPr>
        <w:t>Obavezni rok mirovanja obuhvaća razdoblje unutar kojeg se Prijavitelju nakon posljednje faze odabira dostavlja pisana obavijest o statusu njegova projektnog prijedloga, te obuhvaća rok unutar kojeg isti može podnijeti Žalbu čelniku UT-a/Komisiji</w:t>
      </w:r>
      <w:r w:rsidR="00A20C3F">
        <w:rPr>
          <w:sz w:val="24"/>
          <w:szCs w:val="24"/>
        </w:rPr>
        <w:t xml:space="preserve"> za odlučivanje o žalbama</w:t>
      </w:r>
      <w:r w:rsidRPr="00C71F33">
        <w:rPr>
          <w:sz w:val="24"/>
          <w:szCs w:val="24"/>
        </w:rPr>
        <w:t xml:space="preserve">. Ovaj rok ne može biti duži od 15 kalendarskih dana računajući od idućeg dana nakon obavljene dostave obavijesti </w:t>
      </w:r>
      <w:r w:rsidR="009765B6">
        <w:rPr>
          <w:sz w:val="24"/>
          <w:szCs w:val="24"/>
        </w:rPr>
        <w:t>P</w:t>
      </w:r>
      <w:r w:rsidRPr="00C71F33">
        <w:rPr>
          <w:sz w:val="24"/>
          <w:szCs w:val="24"/>
        </w:rPr>
        <w:t xml:space="preserve">rijavitelju (zaprimanja od strane </w:t>
      </w:r>
      <w:r w:rsidR="00FD0D0F">
        <w:rPr>
          <w:sz w:val="24"/>
          <w:szCs w:val="24"/>
        </w:rPr>
        <w:t>P</w:t>
      </w:r>
      <w:r w:rsidRPr="00C71F33">
        <w:rPr>
          <w:sz w:val="24"/>
          <w:szCs w:val="24"/>
        </w:rPr>
        <w:t xml:space="preserve">rijavitelja) o statusu njegova projektnog prijedloga. </w:t>
      </w:r>
    </w:p>
    <w:p w14:paraId="79E6DC77" w14:textId="6A921771" w:rsidR="00E506F8" w:rsidRPr="00683366" w:rsidRDefault="00C71F33" w:rsidP="00683366">
      <w:pPr>
        <w:jc w:val="both"/>
        <w:rPr>
          <w:sz w:val="24"/>
          <w:szCs w:val="24"/>
        </w:rPr>
      </w:pPr>
      <w:r w:rsidRPr="00C71F33">
        <w:rPr>
          <w:sz w:val="24"/>
          <w:szCs w:val="24"/>
        </w:rPr>
        <w:lastRenderedPageBreak/>
        <w:t>Ako je Žalba podnesena, rok mirovanja obuhvaća i razdoblje unutar kojega se donosi Rješenje o žalbi, a to razdoblje ne može biti duže od 30 kalendarskih dana. Rok mirovanja u svakom slučaju ne može biti duži od 45 kalendarskih dana, računajući od idućeg dana kada je Prijavitelju obavljena dostava pisane obavijesti o statusu njegova projektnog prijedloga (dostava se u predmetnom slučaju potvrđuje potpisanom povratnicom). U navedene rokove zapravo ne uračunava se i vrijeme dostave navedenih pismena ukoliko su ista dostavljana pute</w:t>
      </w:r>
      <w:r w:rsidRPr="00683366">
        <w:rPr>
          <w:sz w:val="24"/>
          <w:szCs w:val="24"/>
        </w:rPr>
        <w:t>m službene pošte.</w:t>
      </w:r>
    </w:p>
    <w:p w14:paraId="1C037CAA" w14:textId="04837CFA" w:rsidR="00683366" w:rsidRDefault="00212EBC" w:rsidP="00683366">
      <w:pPr>
        <w:pStyle w:val="Odlomakpopisa"/>
        <w:ind w:left="0"/>
        <w:jc w:val="both"/>
        <w:rPr>
          <w:sz w:val="24"/>
          <w:szCs w:val="24"/>
        </w:rPr>
      </w:pPr>
      <w:r w:rsidRPr="00683366">
        <w:rPr>
          <w:sz w:val="24"/>
          <w:szCs w:val="24"/>
        </w:rPr>
        <w:t>Prijavitelju kojem će biti dodijeljena bespovratna sredstva može se ponuditi potpisivanje Izjave o odricanju od prava na Žalbu</w:t>
      </w:r>
      <w:r w:rsidR="00674AEC" w:rsidRPr="00683366">
        <w:rPr>
          <w:sz w:val="24"/>
          <w:szCs w:val="24"/>
        </w:rPr>
        <w:t>,</w:t>
      </w:r>
      <w:r w:rsidRPr="00683366">
        <w:rPr>
          <w:sz w:val="24"/>
          <w:szCs w:val="24"/>
        </w:rPr>
        <w:t xml:space="preserve"> u</w:t>
      </w:r>
      <w:r w:rsidRPr="00683366">
        <w:t xml:space="preserve"> </w:t>
      </w:r>
      <w:r w:rsidR="00674AEC" w:rsidRPr="00683366">
        <w:rPr>
          <w:sz w:val="24"/>
          <w:szCs w:val="24"/>
        </w:rPr>
        <w:t>svrhu donošenja</w:t>
      </w:r>
      <w:r w:rsidRPr="00683366">
        <w:rPr>
          <w:sz w:val="24"/>
          <w:szCs w:val="24"/>
        </w:rPr>
        <w:t xml:space="preserve"> Odluke o financiranju</w:t>
      </w:r>
      <w:r w:rsidR="005C5683" w:rsidRPr="00683366">
        <w:rPr>
          <w:sz w:val="24"/>
          <w:szCs w:val="24"/>
        </w:rPr>
        <w:t>. Ak</w:t>
      </w:r>
      <w:r w:rsidRPr="00683366">
        <w:rPr>
          <w:sz w:val="24"/>
          <w:szCs w:val="24"/>
        </w:rPr>
        <w:t>o Izjavu ne potpisuje sam Prijavitelj, već osoba ovlaštena zastupati ga (ne po zakonu, već po punomoći - opunomoćenik) tada za ovlast potpisivanja mora postojati i nadležnom tijelu biti dostavljena pisana punomoć. U skladu s načelom jednakog postupanja, potpisivanje predmetne izjave mora biti omogućeno svakom uspješnom Prijavitelju kojem će bespovratna sredstva biti dodijeljena</w:t>
      </w:r>
      <w:bookmarkStart w:id="1283" w:name="_Toc54189557"/>
      <w:r w:rsidR="00683366">
        <w:rPr>
          <w:sz w:val="24"/>
          <w:szCs w:val="24"/>
        </w:rPr>
        <w:t>.</w:t>
      </w:r>
    </w:p>
    <w:p w14:paraId="435E44C2" w14:textId="77777777" w:rsidR="00683366" w:rsidRDefault="00683366" w:rsidP="00683366">
      <w:pPr>
        <w:pStyle w:val="Odlomakpopisa"/>
        <w:ind w:left="0"/>
        <w:jc w:val="both"/>
        <w:rPr>
          <w:sz w:val="24"/>
          <w:szCs w:val="24"/>
        </w:rPr>
      </w:pPr>
    </w:p>
    <w:p w14:paraId="1B76AB5C" w14:textId="7AA76ED1" w:rsidR="0084662A" w:rsidRPr="00D702BA" w:rsidRDefault="0084662A" w:rsidP="0084662A">
      <w:pPr>
        <w:pStyle w:val="Naslov2"/>
        <w:rPr>
          <w:rFonts w:asciiTheme="minorHAnsi" w:hAnsiTheme="minorHAnsi" w:cstheme="minorHAnsi"/>
        </w:rPr>
      </w:pPr>
      <w:bookmarkStart w:id="1284" w:name="_Toc189232898"/>
      <w:r w:rsidRPr="00D702BA">
        <w:rPr>
          <w:rFonts w:asciiTheme="minorHAnsi" w:hAnsiTheme="minorHAnsi" w:cstheme="minorHAnsi"/>
        </w:rPr>
        <w:t>4.</w:t>
      </w:r>
      <w:r>
        <w:rPr>
          <w:rFonts w:asciiTheme="minorHAnsi" w:hAnsiTheme="minorHAnsi" w:cstheme="minorHAnsi"/>
        </w:rPr>
        <w:t>4</w:t>
      </w:r>
      <w:r w:rsidRPr="00D702BA">
        <w:rPr>
          <w:rFonts w:asciiTheme="minorHAnsi" w:hAnsiTheme="minorHAnsi" w:cstheme="minorHAnsi"/>
        </w:rPr>
        <w:t xml:space="preserve">. </w:t>
      </w:r>
      <w:r>
        <w:rPr>
          <w:rFonts w:asciiTheme="minorHAnsi" w:hAnsiTheme="minorHAnsi" w:cstheme="minorHAnsi"/>
        </w:rPr>
        <w:t>Odluka o financiranju</w:t>
      </w:r>
      <w:bookmarkEnd w:id="1284"/>
    </w:p>
    <w:p w14:paraId="3A83EA91" w14:textId="77777777" w:rsidR="0084662A" w:rsidRDefault="0084662A" w:rsidP="00683366">
      <w:pPr>
        <w:pStyle w:val="Odlomakpopisa"/>
        <w:ind w:left="0"/>
        <w:jc w:val="both"/>
        <w:rPr>
          <w:sz w:val="24"/>
          <w:szCs w:val="24"/>
        </w:rPr>
      </w:pPr>
    </w:p>
    <w:bookmarkEnd w:id="1283"/>
    <w:p w14:paraId="695E5E08" w14:textId="3122836F" w:rsidR="00431CCA" w:rsidRDefault="005A4166" w:rsidP="002F5128">
      <w:pPr>
        <w:jc w:val="both"/>
        <w:rPr>
          <w:sz w:val="24"/>
          <w:szCs w:val="24"/>
        </w:rPr>
      </w:pPr>
      <w:r w:rsidRPr="005A4166">
        <w:rPr>
          <w:sz w:val="24"/>
          <w:szCs w:val="24"/>
        </w:rPr>
        <w:t xml:space="preserve">Odluka o financiranju </w:t>
      </w:r>
      <w:r w:rsidR="00F22991">
        <w:rPr>
          <w:sz w:val="24"/>
          <w:szCs w:val="24"/>
        </w:rPr>
        <w:t xml:space="preserve">se </w:t>
      </w:r>
      <w:r w:rsidRPr="005A4166">
        <w:rPr>
          <w:sz w:val="24"/>
          <w:szCs w:val="24"/>
        </w:rPr>
        <w:t xml:space="preserve">donosi za projektne prijedloge koji su uspješno prošli prethodne dvije faze postupka </w:t>
      </w:r>
      <w:bookmarkStart w:id="1285" w:name="_Hlk148705446"/>
      <w:r w:rsidRPr="005A4166">
        <w:rPr>
          <w:sz w:val="24"/>
          <w:szCs w:val="24"/>
        </w:rPr>
        <w:t>dodjele bespovratnih sredstava</w:t>
      </w:r>
      <w:bookmarkEnd w:id="1285"/>
      <w:r w:rsidRPr="005A4166">
        <w:rPr>
          <w:sz w:val="24"/>
          <w:szCs w:val="24"/>
        </w:rPr>
        <w:t xml:space="preserve">. </w:t>
      </w:r>
      <w:bookmarkStart w:id="1286" w:name="_Hlk148705466"/>
      <w:r w:rsidRPr="005A4166">
        <w:rPr>
          <w:sz w:val="24"/>
          <w:szCs w:val="24"/>
        </w:rPr>
        <w:t xml:space="preserve">Odluku o financiranju donosi </w:t>
      </w:r>
      <w:r w:rsidR="00F22991">
        <w:rPr>
          <w:sz w:val="24"/>
          <w:szCs w:val="24"/>
        </w:rPr>
        <w:t>PT1</w:t>
      </w:r>
      <w:r w:rsidRPr="005A4166">
        <w:rPr>
          <w:sz w:val="24"/>
          <w:szCs w:val="24"/>
        </w:rPr>
        <w:t xml:space="preserve"> </w:t>
      </w:r>
      <w:bookmarkStart w:id="1287" w:name="_Hlk148705161"/>
      <w:r w:rsidR="00432521">
        <w:rPr>
          <w:sz w:val="24"/>
          <w:szCs w:val="24"/>
        </w:rPr>
        <w:t>Ured za udruge Vlade Republike Hrvatske</w:t>
      </w:r>
      <w:bookmarkEnd w:id="1287"/>
      <w:r w:rsidR="00A13406">
        <w:rPr>
          <w:sz w:val="24"/>
          <w:szCs w:val="24"/>
        </w:rPr>
        <w:t xml:space="preserve"> </w:t>
      </w:r>
      <w:r w:rsidRPr="005A4166">
        <w:rPr>
          <w:sz w:val="24"/>
          <w:szCs w:val="24"/>
        </w:rPr>
        <w:t>po isteku roka mirovanja</w:t>
      </w:r>
      <w:r w:rsidR="001157A7">
        <w:rPr>
          <w:sz w:val="24"/>
          <w:szCs w:val="24"/>
        </w:rPr>
        <w:t xml:space="preserve"> </w:t>
      </w:r>
      <w:r w:rsidR="00330774">
        <w:rPr>
          <w:sz w:val="24"/>
          <w:szCs w:val="24"/>
        </w:rPr>
        <w:t>(kako je opisano u točki 4.3.1)</w:t>
      </w:r>
      <w:r w:rsidRPr="005A4166">
        <w:rPr>
          <w:sz w:val="24"/>
          <w:szCs w:val="24"/>
        </w:rPr>
        <w:t>. Odluk</w:t>
      </w:r>
      <w:r w:rsidR="00FB4B9A">
        <w:rPr>
          <w:sz w:val="24"/>
          <w:szCs w:val="24"/>
        </w:rPr>
        <w:t>a</w:t>
      </w:r>
      <w:r w:rsidRPr="005A4166">
        <w:rPr>
          <w:sz w:val="24"/>
          <w:szCs w:val="24"/>
        </w:rPr>
        <w:t xml:space="preserve"> o financiranju objavljuje </w:t>
      </w:r>
      <w:r w:rsidR="001A0AE7">
        <w:rPr>
          <w:sz w:val="24"/>
          <w:szCs w:val="24"/>
        </w:rPr>
        <w:t xml:space="preserve">se </w:t>
      </w:r>
      <w:r w:rsidRPr="005A4166">
        <w:rPr>
          <w:sz w:val="24"/>
          <w:szCs w:val="24"/>
        </w:rPr>
        <w:t xml:space="preserve">na mrežnim stranicama ESF+ te </w:t>
      </w:r>
      <w:r w:rsidR="000D385E">
        <w:rPr>
          <w:sz w:val="24"/>
          <w:szCs w:val="24"/>
        </w:rPr>
        <w:t xml:space="preserve">se </w:t>
      </w:r>
      <w:r w:rsidRPr="005A4166">
        <w:rPr>
          <w:sz w:val="24"/>
          <w:szCs w:val="24"/>
        </w:rPr>
        <w:t xml:space="preserve">obavještava Prijavitelja. </w:t>
      </w:r>
    </w:p>
    <w:bookmarkEnd w:id="1286"/>
    <w:p w14:paraId="6963534B" w14:textId="079FE795" w:rsidR="005A4166" w:rsidRPr="005A4166" w:rsidRDefault="005A4166" w:rsidP="002F5128">
      <w:pPr>
        <w:jc w:val="both"/>
        <w:rPr>
          <w:color w:val="000000"/>
          <w:sz w:val="24"/>
          <w:szCs w:val="24"/>
        </w:rPr>
      </w:pPr>
      <w:r w:rsidRPr="005A4166">
        <w:rPr>
          <w:sz w:val="24"/>
          <w:szCs w:val="24"/>
        </w:rPr>
        <w:t xml:space="preserve">Prije donošenja Odluke o financiranju </w:t>
      </w:r>
      <w:r w:rsidR="00431CCA">
        <w:rPr>
          <w:sz w:val="24"/>
          <w:szCs w:val="24"/>
        </w:rPr>
        <w:t>PT2</w:t>
      </w:r>
      <w:r w:rsidR="00432521">
        <w:rPr>
          <w:sz w:val="24"/>
          <w:szCs w:val="24"/>
        </w:rPr>
        <w:t xml:space="preserve"> Nacionalna zaklada za razvoj civilnoga društ</w:t>
      </w:r>
      <w:r w:rsidR="006F22B0">
        <w:rPr>
          <w:sz w:val="24"/>
          <w:szCs w:val="24"/>
        </w:rPr>
        <w:t>v</w:t>
      </w:r>
      <w:r w:rsidR="00432521">
        <w:rPr>
          <w:sz w:val="24"/>
          <w:szCs w:val="24"/>
        </w:rPr>
        <w:t>a</w:t>
      </w:r>
      <w:r w:rsidRPr="005A4166">
        <w:rPr>
          <w:sz w:val="24"/>
          <w:szCs w:val="24"/>
        </w:rPr>
        <w:t xml:space="preserve"> žurno obavještava </w:t>
      </w:r>
      <w:r w:rsidR="00431CCA">
        <w:rPr>
          <w:sz w:val="24"/>
          <w:szCs w:val="24"/>
        </w:rPr>
        <w:t xml:space="preserve">PT1 </w:t>
      </w:r>
      <w:r w:rsidR="00432521">
        <w:rPr>
          <w:sz w:val="24"/>
          <w:szCs w:val="24"/>
        </w:rPr>
        <w:t xml:space="preserve">Ured za udruge Vlade Republike Hrvatske </w:t>
      </w:r>
      <w:r w:rsidRPr="005A4166">
        <w:rPr>
          <w:sz w:val="24"/>
          <w:szCs w:val="24"/>
        </w:rPr>
        <w:t>u slučaju saznanja da je došlo do promjena ili okolnosti koje bi mogle dovesti do odgode uvrštavanja projektnog prijedloga u Odluku o financiranju ili utjecale na ispravnost odabira. Navedeno također uključuje postupanje po obavijesti Prijavitelja</w:t>
      </w:r>
      <w:r w:rsidRPr="00A24D55">
        <w:rPr>
          <w:sz w:val="24"/>
          <w:szCs w:val="24"/>
        </w:rPr>
        <w:t>/Partnera</w:t>
      </w:r>
      <w:r w:rsidRPr="005A4166">
        <w:rPr>
          <w:sz w:val="24"/>
          <w:szCs w:val="24"/>
        </w:rPr>
        <w:t xml:space="preserve"> o promjeni situacije po jednoj ili više točaka navedenih u Izjavi Prijavitelja</w:t>
      </w:r>
      <w:r w:rsidRPr="00A24D55">
        <w:rPr>
          <w:sz w:val="24"/>
          <w:szCs w:val="24"/>
        </w:rPr>
        <w:t>/Partnera</w:t>
      </w:r>
      <w:r w:rsidRPr="005A4166">
        <w:rPr>
          <w:sz w:val="24"/>
          <w:szCs w:val="24"/>
        </w:rPr>
        <w:t>.</w:t>
      </w:r>
    </w:p>
    <w:p w14:paraId="67964027" w14:textId="77777777" w:rsidR="00AB3D8E" w:rsidRPr="00AB3D8E" w:rsidRDefault="00AB3D8E" w:rsidP="00444DA9">
      <w:pPr>
        <w:suppressAutoHyphens/>
        <w:jc w:val="both"/>
        <w:rPr>
          <w:b/>
          <w:bCs/>
          <w:color w:val="00000A"/>
          <w:sz w:val="24"/>
          <w:szCs w:val="24"/>
        </w:rPr>
      </w:pPr>
    </w:p>
    <w:p w14:paraId="51F3C48D" w14:textId="77777777" w:rsidR="00A13406" w:rsidRPr="00A13406" w:rsidRDefault="00A13406" w:rsidP="00EA38CD">
      <w:pPr>
        <w:pStyle w:val="Odlomakpopisa"/>
        <w:keepNext/>
        <w:keepLines/>
        <w:numPr>
          <w:ilvl w:val="0"/>
          <w:numId w:val="24"/>
        </w:numPr>
        <w:spacing w:before="120"/>
        <w:contextualSpacing w:val="0"/>
        <w:outlineLvl w:val="1"/>
        <w:rPr>
          <w:vanish/>
          <w:color w:val="ED7D31"/>
          <w:sz w:val="36"/>
          <w:szCs w:val="36"/>
          <w:highlight w:val="darkGray"/>
        </w:rPr>
      </w:pPr>
      <w:bookmarkStart w:id="1288" w:name="_Toc172907660"/>
      <w:bookmarkStart w:id="1289" w:name="_Toc172907865"/>
      <w:bookmarkStart w:id="1290" w:name="_Toc172907949"/>
      <w:bookmarkStart w:id="1291" w:name="_Toc172908446"/>
      <w:bookmarkStart w:id="1292" w:name="_Toc172908556"/>
      <w:bookmarkStart w:id="1293" w:name="_Toc172909101"/>
      <w:bookmarkStart w:id="1294" w:name="_Toc172913196"/>
      <w:bookmarkStart w:id="1295" w:name="_Toc172913385"/>
      <w:bookmarkStart w:id="1296" w:name="_Toc188628164"/>
      <w:bookmarkStart w:id="1297" w:name="_Toc188628245"/>
      <w:bookmarkStart w:id="1298" w:name="_Toc188860216"/>
      <w:bookmarkStart w:id="1299" w:name="_Toc188860307"/>
      <w:bookmarkStart w:id="1300" w:name="_Toc188860729"/>
      <w:bookmarkStart w:id="1301" w:name="_Toc188861083"/>
      <w:bookmarkStart w:id="1302" w:name="_Toc188861146"/>
      <w:bookmarkStart w:id="1303" w:name="_Toc188861674"/>
      <w:bookmarkStart w:id="1304" w:name="_Toc188861737"/>
      <w:bookmarkStart w:id="1305" w:name="_Toc188861800"/>
      <w:bookmarkStart w:id="1306" w:name="_Toc188862547"/>
      <w:bookmarkStart w:id="1307" w:name="_Toc188862660"/>
      <w:bookmarkStart w:id="1308" w:name="_Toc188868764"/>
      <w:bookmarkStart w:id="1309" w:name="_Toc189222533"/>
      <w:bookmarkStart w:id="1310" w:name="_Toc189228012"/>
      <w:bookmarkStart w:id="1311" w:name="_Toc189230628"/>
      <w:bookmarkStart w:id="1312" w:name="_Toc189232769"/>
      <w:bookmarkStart w:id="1313" w:name="_Toc189232834"/>
      <w:bookmarkStart w:id="1314" w:name="_Toc189232899"/>
      <w:bookmarkStart w:id="1315" w:name="_Toc54189558"/>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14:paraId="0E9CC0A9" w14:textId="77777777" w:rsidR="00A13406" w:rsidRPr="00A13406" w:rsidRDefault="00A13406" w:rsidP="00EA38CD">
      <w:pPr>
        <w:pStyle w:val="Odlomakpopisa"/>
        <w:keepNext/>
        <w:keepLines/>
        <w:numPr>
          <w:ilvl w:val="0"/>
          <w:numId w:val="24"/>
        </w:numPr>
        <w:spacing w:before="120"/>
        <w:contextualSpacing w:val="0"/>
        <w:outlineLvl w:val="1"/>
        <w:rPr>
          <w:vanish/>
          <w:color w:val="ED7D31"/>
          <w:sz w:val="36"/>
          <w:szCs w:val="36"/>
          <w:highlight w:val="darkGray"/>
        </w:rPr>
      </w:pPr>
      <w:bookmarkStart w:id="1316" w:name="_Toc172907661"/>
      <w:bookmarkStart w:id="1317" w:name="_Toc172907866"/>
      <w:bookmarkStart w:id="1318" w:name="_Toc172907950"/>
      <w:bookmarkStart w:id="1319" w:name="_Toc172908447"/>
      <w:bookmarkStart w:id="1320" w:name="_Toc172908557"/>
      <w:bookmarkStart w:id="1321" w:name="_Toc172909102"/>
      <w:bookmarkStart w:id="1322" w:name="_Toc172913197"/>
      <w:bookmarkStart w:id="1323" w:name="_Toc172913386"/>
      <w:bookmarkStart w:id="1324" w:name="_Toc188628165"/>
      <w:bookmarkStart w:id="1325" w:name="_Toc188628246"/>
      <w:bookmarkStart w:id="1326" w:name="_Toc188860217"/>
      <w:bookmarkStart w:id="1327" w:name="_Toc188860308"/>
      <w:bookmarkStart w:id="1328" w:name="_Toc188860730"/>
      <w:bookmarkStart w:id="1329" w:name="_Toc188861084"/>
      <w:bookmarkStart w:id="1330" w:name="_Toc188861147"/>
      <w:bookmarkStart w:id="1331" w:name="_Toc188861675"/>
      <w:bookmarkStart w:id="1332" w:name="_Toc188861738"/>
      <w:bookmarkStart w:id="1333" w:name="_Toc188861801"/>
      <w:bookmarkStart w:id="1334" w:name="_Toc188862548"/>
      <w:bookmarkStart w:id="1335" w:name="_Toc188862661"/>
      <w:bookmarkStart w:id="1336" w:name="_Toc188868765"/>
      <w:bookmarkStart w:id="1337" w:name="_Toc189222534"/>
      <w:bookmarkStart w:id="1338" w:name="_Toc189228013"/>
      <w:bookmarkStart w:id="1339" w:name="_Toc189230629"/>
      <w:bookmarkStart w:id="1340" w:name="_Toc189232770"/>
      <w:bookmarkStart w:id="1341" w:name="_Toc189232835"/>
      <w:bookmarkStart w:id="1342" w:name="_Toc189232900"/>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14:paraId="0EB27654" w14:textId="77777777" w:rsidR="00A13406" w:rsidRPr="00A13406" w:rsidRDefault="00A13406" w:rsidP="00EA38CD">
      <w:pPr>
        <w:pStyle w:val="Odlomakpopisa"/>
        <w:keepNext/>
        <w:keepLines/>
        <w:numPr>
          <w:ilvl w:val="0"/>
          <w:numId w:val="24"/>
        </w:numPr>
        <w:spacing w:before="120"/>
        <w:contextualSpacing w:val="0"/>
        <w:outlineLvl w:val="1"/>
        <w:rPr>
          <w:vanish/>
          <w:color w:val="ED7D31"/>
          <w:sz w:val="36"/>
          <w:szCs w:val="36"/>
          <w:highlight w:val="darkGray"/>
        </w:rPr>
      </w:pPr>
      <w:bookmarkStart w:id="1343" w:name="_Toc172907662"/>
      <w:bookmarkStart w:id="1344" w:name="_Toc172907867"/>
      <w:bookmarkStart w:id="1345" w:name="_Toc172907951"/>
      <w:bookmarkStart w:id="1346" w:name="_Toc172908448"/>
      <w:bookmarkStart w:id="1347" w:name="_Toc172908558"/>
      <w:bookmarkStart w:id="1348" w:name="_Toc172909103"/>
      <w:bookmarkStart w:id="1349" w:name="_Toc172913198"/>
      <w:bookmarkStart w:id="1350" w:name="_Toc172913387"/>
      <w:bookmarkStart w:id="1351" w:name="_Toc188628166"/>
      <w:bookmarkStart w:id="1352" w:name="_Toc188628247"/>
      <w:bookmarkStart w:id="1353" w:name="_Toc188860218"/>
      <w:bookmarkStart w:id="1354" w:name="_Toc188860309"/>
      <w:bookmarkStart w:id="1355" w:name="_Toc188860731"/>
      <w:bookmarkStart w:id="1356" w:name="_Toc188861085"/>
      <w:bookmarkStart w:id="1357" w:name="_Toc188861148"/>
      <w:bookmarkStart w:id="1358" w:name="_Toc188861676"/>
      <w:bookmarkStart w:id="1359" w:name="_Toc188861739"/>
      <w:bookmarkStart w:id="1360" w:name="_Toc188861802"/>
      <w:bookmarkStart w:id="1361" w:name="_Toc188862549"/>
      <w:bookmarkStart w:id="1362" w:name="_Toc188862662"/>
      <w:bookmarkStart w:id="1363" w:name="_Toc188868766"/>
      <w:bookmarkStart w:id="1364" w:name="_Toc189222535"/>
      <w:bookmarkStart w:id="1365" w:name="_Toc189228014"/>
      <w:bookmarkStart w:id="1366" w:name="_Toc189230630"/>
      <w:bookmarkStart w:id="1367" w:name="_Toc189232771"/>
      <w:bookmarkStart w:id="1368" w:name="_Toc189232836"/>
      <w:bookmarkStart w:id="1369" w:name="_Toc189232901"/>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14:paraId="077B23B6" w14:textId="77777777" w:rsidR="00A13406" w:rsidRPr="00A13406" w:rsidRDefault="00A13406" w:rsidP="00EA38CD">
      <w:pPr>
        <w:pStyle w:val="Odlomakpopisa"/>
        <w:keepNext/>
        <w:keepLines/>
        <w:numPr>
          <w:ilvl w:val="0"/>
          <w:numId w:val="24"/>
        </w:numPr>
        <w:spacing w:before="120"/>
        <w:contextualSpacing w:val="0"/>
        <w:outlineLvl w:val="1"/>
        <w:rPr>
          <w:vanish/>
          <w:color w:val="ED7D31"/>
          <w:sz w:val="36"/>
          <w:szCs w:val="36"/>
          <w:highlight w:val="darkGray"/>
        </w:rPr>
      </w:pPr>
      <w:bookmarkStart w:id="1370" w:name="_Toc172907663"/>
      <w:bookmarkStart w:id="1371" w:name="_Toc172907868"/>
      <w:bookmarkStart w:id="1372" w:name="_Toc172907952"/>
      <w:bookmarkStart w:id="1373" w:name="_Toc172908449"/>
      <w:bookmarkStart w:id="1374" w:name="_Toc172908559"/>
      <w:bookmarkStart w:id="1375" w:name="_Toc172909104"/>
      <w:bookmarkStart w:id="1376" w:name="_Toc172913199"/>
      <w:bookmarkStart w:id="1377" w:name="_Toc172913388"/>
      <w:bookmarkStart w:id="1378" w:name="_Toc188628167"/>
      <w:bookmarkStart w:id="1379" w:name="_Toc188628248"/>
      <w:bookmarkStart w:id="1380" w:name="_Toc188860219"/>
      <w:bookmarkStart w:id="1381" w:name="_Toc188860310"/>
      <w:bookmarkStart w:id="1382" w:name="_Toc188860732"/>
      <w:bookmarkStart w:id="1383" w:name="_Toc188861086"/>
      <w:bookmarkStart w:id="1384" w:name="_Toc188861149"/>
      <w:bookmarkStart w:id="1385" w:name="_Toc188861677"/>
      <w:bookmarkStart w:id="1386" w:name="_Toc188861740"/>
      <w:bookmarkStart w:id="1387" w:name="_Toc188861803"/>
      <w:bookmarkStart w:id="1388" w:name="_Toc188862550"/>
      <w:bookmarkStart w:id="1389" w:name="_Toc188862663"/>
      <w:bookmarkStart w:id="1390" w:name="_Toc188868767"/>
      <w:bookmarkStart w:id="1391" w:name="_Toc189222536"/>
      <w:bookmarkStart w:id="1392" w:name="_Toc189228015"/>
      <w:bookmarkStart w:id="1393" w:name="_Toc189230631"/>
      <w:bookmarkStart w:id="1394" w:name="_Toc189232772"/>
      <w:bookmarkStart w:id="1395" w:name="_Toc189232837"/>
      <w:bookmarkStart w:id="1396" w:name="_Toc189232902"/>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14:paraId="0A2815FA" w14:textId="090E516C" w:rsidR="00AB3D8E" w:rsidRPr="00A13406" w:rsidRDefault="00AB3D8E" w:rsidP="00EA38CD">
      <w:pPr>
        <w:keepNext/>
        <w:keepLines/>
        <w:numPr>
          <w:ilvl w:val="1"/>
          <w:numId w:val="24"/>
        </w:numPr>
        <w:spacing w:before="120"/>
        <w:ind w:left="720"/>
        <w:outlineLvl w:val="1"/>
        <w:rPr>
          <w:color w:val="ED7D31"/>
          <w:sz w:val="36"/>
          <w:szCs w:val="36"/>
        </w:rPr>
      </w:pPr>
      <w:bookmarkStart w:id="1397" w:name="_Toc189232903"/>
      <w:r w:rsidRPr="00A13406">
        <w:rPr>
          <w:color w:val="ED7D31"/>
          <w:sz w:val="36"/>
          <w:szCs w:val="36"/>
        </w:rPr>
        <w:t>Osiguranje dostupnosti informacija o postupku</w:t>
      </w:r>
      <w:r w:rsidR="006E4ADB" w:rsidRPr="00A13406">
        <w:rPr>
          <w:color w:val="ED7D31"/>
          <w:sz w:val="36"/>
          <w:szCs w:val="36"/>
        </w:rPr>
        <w:t xml:space="preserve"> </w:t>
      </w:r>
      <w:r w:rsidR="00D03A5E" w:rsidRPr="00A13406">
        <w:rPr>
          <w:color w:val="ED7D31"/>
          <w:sz w:val="36"/>
          <w:szCs w:val="36"/>
        </w:rPr>
        <w:t>odabira</w:t>
      </w:r>
      <w:bookmarkEnd w:id="1315"/>
      <w:bookmarkEnd w:id="1397"/>
      <w:r w:rsidR="00A1465B" w:rsidRPr="00A13406">
        <w:rPr>
          <w:color w:val="ED7D31"/>
          <w:sz w:val="36"/>
          <w:szCs w:val="36"/>
        </w:rPr>
        <w:t xml:space="preserve"> </w:t>
      </w:r>
    </w:p>
    <w:p w14:paraId="486B0D4E" w14:textId="2BB42A30" w:rsidR="00D03A5E" w:rsidRDefault="00D03A5E" w:rsidP="00D03A5E">
      <w:pPr>
        <w:jc w:val="both"/>
        <w:rPr>
          <w:color w:val="000000"/>
          <w:sz w:val="24"/>
          <w:szCs w:val="24"/>
        </w:rPr>
      </w:pPr>
      <w:r w:rsidRPr="00D03A5E">
        <w:rPr>
          <w:color w:val="000000"/>
          <w:sz w:val="24"/>
          <w:szCs w:val="24"/>
        </w:rPr>
        <w:t>Prijavitelji mogu uputiti zahtjev za dostavom informacija nadležnom tijelu u roku od 7 kalendarskih dana od primitka obavijesti o statusu njihovog projektnog prijedloga ili od primitka Odluke kojom je odlučeno o podnesenoj Žalbi u pojedinoj fazi postupka odabira. Nadležno tijelo odgovara na zahtjev u roku od 7 kalendarskih dana od dana primitka zahtjeva.</w:t>
      </w:r>
    </w:p>
    <w:p w14:paraId="73D80243" w14:textId="17EA6B47" w:rsidR="00D03A5E" w:rsidRPr="00D03A5E" w:rsidRDefault="00D03A5E" w:rsidP="00D03A5E">
      <w:pPr>
        <w:jc w:val="both"/>
        <w:rPr>
          <w:color w:val="000000"/>
          <w:sz w:val="24"/>
          <w:szCs w:val="24"/>
        </w:rPr>
      </w:pPr>
      <w:r>
        <w:rPr>
          <w:color w:val="000000"/>
          <w:sz w:val="24"/>
          <w:szCs w:val="24"/>
        </w:rPr>
        <w:t>Zahtjevi Prijavitelja dostavljaju se</w:t>
      </w:r>
      <w:r w:rsidR="00FE3BDB">
        <w:rPr>
          <w:color w:val="000000"/>
          <w:sz w:val="24"/>
          <w:szCs w:val="24"/>
        </w:rPr>
        <w:t xml:space="preserve"> </w:t>
      </w:r>
      <w:r w:rsidR="00FE3BDB" w:rsidRPr="00FE3BDB">
        <w:rPr>
          <w:color w:val="000000"/>
          <w:sz w:val="24"/>
          <w:szCs w:val="24"/>
        </w:rPr>
        <w:t>na e-mail adresu</w:t>
      </w:r>
      <w:r w:rsidR="00FE3BDB">
        <w:rPr>
          <w:color w:val="000000"/>
          <w:sz w:val="24"/>
          <w:szCs w:val="24"/>
        </w:rPr>
        <w:t>:</w:t>
      </w:r>
      <w:r>
        <w:rPr>
          <w:color w:val="000000"/>
          <w:sz w:val="24"/>
          <w:szCs w:val="24"/>
        </w:rPr>
        <w:t xml:space="preserve"> </w:t>
      </w:r>
      <w:r w:rsidR="00432521" w:rsidRPr="00E44008">
        <w:rPr>
          <w:rFonts w:cstheme="minorHAnsi"/>
          <w:i/>
          <w:iCs/>
          <w:color w:val="000000" w:themeColor="text1"/>
          <w:sz w:val="24"/>
          <w:szCs w:val="24"/>
          <w:u w:val="single"/>
        </w:rPr>
        <w:t>euprogrami@esf.civilnodrustvo.hr</w:t>
      </w:r>
      <w:r w:rsidR="00432521" w:rsidRPr="00E44008">
        <w:rPr>
          <w:rFonts w:cstheme="minorHAnsi"/>
          <w:color w:val="000000" w:themeColor="text1"/>
          <w:sz w:val="24"/>
          <w:szCs w:val="24"/>
        </w:rPr>
        <w:t>.</w:t>
      </w:r>
    </w:p>
    <w:p w14:paraId="4DEA3D41" w14:textId="77777777" w:rsidR="00D03A5E" w:rsidRPr="00D03A5E" w:rsidRDefault="00D03A5E" w:rsidP="00D03A5E">
      <w:pPr>
        <w:jc w:val="both"/>
        <w:rPr>
          <w:color w:val="000000"/>
          <w:sz w:val="24"/>
          <w:szCs w:val="24"/>
        </w:rPr>
      </w:pPr>
      <w:r w:rsidRPr="00D03A5E">
        <w:rPr>
          <w:color w:val="000000"/>
          <w:sz w:val="24"/>
          <w:szCs w:val="24"/>
        </w:rPr>
        <w:lastRenderedPageBreak/>
        <w:t>Zahtjevi Prijavitelja za dostavom informacija ne odgađaju početak sljedeće faze postupka odabira.</w:t>
      </w:r>
    </w:p>
    <w:p w14:paraId="2E3CD13D" w14:textId="639549AA" w:rsidR="00D03A5E" w:rsidRPr="00D03A5E" w:rsidRDefault="00D03A5E" w:rsidP="00D03A5E">
      <w:pPr>
        <w:jc w:val="both"/>
        <w:rPr>
          <w:color w:val="000000"/>
          <w:sz w:val="24"/>
          <w:szCs w:val="24"/>
        </w:rPr>
      </w:pPr>
      <w:r w:rsidRPr="00D03A5E">
        <w:rPr>
          <w:color w:val="000000"/>
          <w:sz w:val="24"/>
          <w:szCs w:val="24"/>
        </w:rPr>
        <w:t>PT2</w:t>
      </w:r>
      <w:r w:rsidR="001E42ED">
        <w:rPr>
          <w:color w:val="000000"/>
          <w:sz w:val="24"/>
          <w:szCs w:val="24"/>
        </w:rPr>
        <w:t xml:space="preserve"> Nacionalna zaklada za razvoj civilnoga društva</w:t>
      </w:r>
      <w:r w:rsidRPr="00D03A5E">
        <w:rPr>
          <w:color w:val="000000"/>
          <w:sz w:val="24"/>
          <w:szCs w:val="24"/>
        </w:rPr>
        <w:t xml:space="preserve"> ne smije dati na uvid ocjenjivačke obrasce s istaknutim imenima ocjenjivača projektnog prijedloga pojedinog </w:t>
      </w:r>
      <w:r w:rsidR="005C2C26">
        <w:rPr>
          <w:color w:val="000000"/>
          <w:sz w:val="24"/>
          <w:szCs w:val="24"/>
        </w:rPr>
        <w:t>P</w:t>
      </w:r>
      <w:r w:rsidRPr="00D03A5E">
        <w:rPr>
          <w:color w:val="000000"/>
          <w:sz w:val="24"/>
          <w:szCs w:val="24"/>
        </w:rPr>
        <w:t>rijavitelja, niti druge dokumente koji se odnose na postupak odabira, a kojima se otkriva identitet ocjenjivača odnosno članova OOP-a koji donose odluku o projektnom prijedlogu, čime bi se moglo narušiti načelo tajnosti postupka odabira i načelo jednakog postupanja. Kopije navedenih dokumenata PT2</w:t>
      </w:r>
      <w:r w:rsidR="001E42ED">
        <w:rPr>
          <w:color w:val="000000"/>
          <w:sz w:val="24"/>
          <w:szCs w:val="24"/>
        </w:rPr>
        <w:t xml:space="preserve"> Nacionalna zaklada za razvoj civilnoga društva</w:t>
      </w:r>
      <w:r w:rsidR="00A455BB">
        <w:rPr>
          <w:color w:val="000000"/>
          <w:sz w:val="24"/>
          <w:szCs w:val="24"/>
        </w:rPr>
        <w:t xml:space="preserve"> </w:t>
      </w:r>
      <w:r w:rsidRPr="00D03A5E">
        <w:rPr>
          <w:color w:val="000000"/>
          <w:sz w:val="24"/>
          <w:szCs w:val="24"/>
        </w:rPr>
        <w:t>može dati na uvid isključivo ukoliko u njima ne dopusti uvid u imena ocjenjivača odnosno članova OOP-a s pravom glasa, odnosno djelatnika/ice nadležnog tijela koji su izvršili pojedinu fazu postupka.</w:t>
      </w:r>
    </w:p>
    <w:p w14:paraId="44600A0D" w14:textId="055642AD" w:rsidR="00357943" w:rsidRPr="00D03A5E" w:rsidRDefault="00D03A5E" w:rsidP="00D03A5E">
      <w:pPr>
        <w:jc w:val="both"/>
        <w:rPr>
          <w:color w:val="000000"/>
          <w:sz w:val="24"/>
          <w:szCs w:val="24"/>
        </w:rPr>
      </w:pPr>
      <w:r w:rsidRPr="00D03A5E">
        <w:rPr>
          <w:color w:val="000000"/>
          <w:sz w:val="24"/>
          <w:szCs w:val="24"/>
        </w:rPr>
        <w:t>U modalitetu privremenog postupka kao i u modalitetu trajnog postupka po njegovom završetku, PT2</w:t>
      </w:r>
      <w:r w:rsidR="001E42ED" w:rsidRPr="00A24D55">
        <w:rPr>
          <w:color w:val="000000"/>
          <w:sz w:val="24"/>
          <w:szCs w:val="24"/>
        </w:rPr>
        <w:t xml:space="preserve"> Nacionalna zaklada za razvoj civi</w:t>
      </w:r>
      <w:r w:rsidR="00A455BB" w:rsidRPr="00A24D55">
        <w:rPr>
          <w:color w:val="000000"/>
          <w:sz w:val="24"/>
          <w:szCs w:val="24"/>
        </w:rPr>
        <w:t>l</w:t>
      </w:r>
      <w:r w:rsidR="001E42ED" w:rsidRPr="00A24D55">
        <w:rPr>
          <w:color w:val="000000"/>
          <w:sz w:val="24"/>
          <w:szCs w:val="24"/>
        </w:rPr>
        <w:t xml:space="preserve">noga društva </w:t>
      </w:r>
      <w:r w:rsidRPr="00D03A5E">
        <w:rPr>
          <w:color w:val="000000"/>
          <w:sz w:val="24"/>
          <w:szCs w:val="24"/>
        </w:rPr>
        <w:t>može Prijavitelju dostaviti konačnu listu projektnih prijedloga s ukupnim dodijeljenim bodovima/konačnom ocjenom usklađenosti s kriterijima odabira ili ukoliko je primjenjivo analitički razrađeno bodovanje, ali ne smije dostaviti podatke o ocjenama pojedinih ocjenjivača iz ocjenjivačkih obrazaca.</w:t>
      </w:r>
    </w:p>
    <w:p w14:paraId="53DF15F1" w14:textId="1F6A65EF" w:rsidR="00AB3D8E" w:rsidRPr="00AB3D8E" w:rsidRDefault="00A455BB" w:rsidP="00A455BB">
      <w:pPr>
        <w:keepNext/>
        <w:keepLines/>
        <w:spacing w:before="120"/>
        <w:outlineLvl w:val="1"/>
        <w:rPr>
          <w:color w:val="ED7D31"/>
          <w:sz w:val="36"/>
          <w:szCs w:val="36"/>
        </w:rPr>
      </w:pPr>
      <w:bookmarkStart w:id="1398" w:name="_Toc54189559"/>
      <w:bookmarkStart w:id="1399" w:name="_Toc189232904"/>
      <w:r>
        <w:rPr>
          <w:color w:val="ED7D31" w:themeColor="accent2"/>
          <w:sz w:val="36"/>
          <w:szCs w:val="36"/>
        </w:rPr>
        <w:t xml:space="preserve">4.6. </w:t>
      </w:r>
      <w:r w:rsidR="00AB3D8E" w:rsidRPr="1EE093B2">
        <w:rPr>
          <w:color w:val="ED7D31" w:themeColor="accent2"/>
          <w:sz w:val="36"/>
          <w:szCs w:val="36"/>
        </w:rPr>
        <w:t>Ugovor o dodjeli bespovratnih sredstava</w:t>
      </w:r>
      <w:bookmarkEnd w:id="1398"/>
      <w:bookmarkEnd w:id="1399"/>
    </w:p>
    <w:p w14:paraId="399665BD" w14:textId="5EFFEEC6" w:rsidR="000656EB" w:rsidRPr="00C60222" w:rsidRDefault="000656EB" w:rsidP="000656EB">
      <w:pPr>
        <w:jc w:val="both"/>
        <w:rPr>
          <w:sz w:val="24"/>
          <w:szCs w:val="24"/>
        </w:rPr>
      </w:pPr>
      <w:r w:rsidRPr="00C60222">
        <w:rPr>
          <w:rFonts w:ascii="Calibri" w:hAnsi="Calibri"/>
          <w:sz w:val="24"/>
          <w:szCs w:val="24"/>
          <w:lang w:eastAsia="de-DE"/>
        </w:rPr>
        <w:t xml:space="preserve">PT2 </w:t>
      </w:r>
      <w:r w:rsidR="001E42ED" w:rsidRPr="00A24D55">
        <w:rPr>
          <w:color w:val="000000"/>
          <w:sz w:val="24"/>
          <w:szCs w:val="24"/>
        </w:rPr>
        <w:t>Nacionalna zaklada za razvoj civilnoga društva</w:t>
      </w:r>
      <w:r w:rsidRPr="00C60222">
        <w:rPr>
          <w:color w:val="000000"/>
          <w:sz w:val="24"/>
          <w:szCs w:val="24"/>
        </w:rPr>
        <w:t xml:space="preserve"> </w:t>
      </w:r>
      <w:r w:rsidRPr="00C60222">
        <w:rPr>
          <w:rFonts w:ascii="Calibri" w:hAnsi="Calibri"/>
          <w:sz w:val="24"/>
          <w:szCs w:val="24"/>
          <w:lang w:eastAsia="de-DE"/>
        </w:rPr>
        <w:t>priprema Ugovor o dodjeli bespovratnih sredstava u suradnji s PT1</w:t>
      </w:r>
      <w:r w:rsidR="001E42ED" w:rsidRPr="00A24D55">
        <w:rPr>
          <w:color w:val="000000"/>
          <w:sz w:val="24"/>
          <w:szCs w:val="24"/>
        </w:rPr>
        <w:t xml:space="preserve"> Uredom za udruge Vlade Republike Hrvatske</w:t>
      </w:r>
      <w:r w:rsidRPr="00C60222">
        <w:rPr>
          <w:rFonts w:ascii="Calibri" w:hAnsi="Calibri"/>
          <w:sz w:val="24"/>
          <w:szCs w:val="24"/>
          <w:lang w:eastAsia="de-DE"/>
        </w:rPr>
        <w:t xml:space="preserve"> i Prijaviteljem. </w:t>
      </w:r>
      <w:r w:rsidRPr="00C60222">
        <w:rPr>
          <w:sz w:val="24"/>
          <w:szCs w:val="24"/>
        </w:rPr>
        <w:t>PT2</w:t>
      </w:r>
      <w:r w:rsidR="00632B68">
        <w:rPr>
          <w:sz w:val="24"/>
          <w:szCs w:val="24"/>
        </w:rPr>
        <w:t xml:space="preserve"> Nacionalna zaklada za razvoj civilnoga društva </w:t>
      </w:r>
      <w:r w:rsidRPr="00C60222">
        <w:rPr>
          <w:sz w:val="24"/>
          <w:szCs w:val="24"/>
        </w:rPr>
        <w:t>je duž</w:t>
      </w:r>
      <w:r w:rsidR="00FE3BDB">
        <w:rPr>
          <w:sz w:val="24"/>
          <w:szCs w:val="24"/>
        </w:rPr>
        <w:t>na</w:t>
      </w:r>
      <w:r w:rsidRPr="00C60222">
        <w:rPr>
          <w:sz w:val="24"/>
          <w:szCs w:val="24"/>
        </w:rPr>
        <w:t xml:space="preserve"> poslati </w:t>
      </w:r>
      <w:r w:rsidRPr="00C60222">
        <w:rPr>
          <w:rFonts w:ascii="Calibri" w:hAnsi="Calibri"/>
          <w:sz w:val="24"/>
          <w:szCs w:val="24"/>
          <w:lang w:eastAsia="de-DE"/>
        </w:rPr>
        <w:t>Prijavitelju</w:t>
      </w:r>
      <w:r w:rsidRPr="00C60222">
        <w:rPr>
          <w:sz w:val="24"/>
          <w:szCs w:val="24"/>
        </w:rPr>
        <w:t xml:space="preserve"> </w:t>
      </w:r>
      <w:r w:rsidRPr="00C60222">
        <w:rPr>
          <w:rFonts w:ascii="Calibri" w:hAnsi="Calibri"/>
          <w:sz w:val="24"/>
          <w:szCs w:val="24"/>
          <w:lang w:eastAsia="de-DE"/>
        </w:rPr>
        <w:t>pripremljeni cjelokupni nacrt Ugovora o dodjeli bespovratnih sredstava na davanje suglasnosti.</w:t>
      </w:r>
      <w:r w:rsidRPr="00C60222">
        <w:rPr>
          <w:sz w:val="24"/>
          <w:szCs w:val="24"/>
        </w:rPr>
        <w:t xml:space="preserve"> </w:t>
      </w:r>
    </w:p>
    <w:p w14:paraId="2C88F41C" w14:textId="1B781625" w:rsidR="000656EB" w:rsidRPr="00C60222" w:rsidRDefault="000656EB" w:rsidP="000656EB">
      <w:pPr>
        <w:jc w:val="both"/>
        <w:rPr>
          <w:rFonts w:ascii="Calibri" w:hAnsi="Calibri"/>
          <w:sz w:val="24"/>
          <w:szCs w:val="24"/>
          <w:lang w:eastAsia="de-DE"/>
        </w:rPr>
      </w:pPr>
      <w:r w:rsidRPr="00C60222">
        <w:rPr>
          <w:rFonts w:ascii="Calibri" w:hAnsi="Calibri"/>
          <w:sz w:val="24"/>
          <w:szCs w:val="24"/>
          <w:lang w:eastAsia="de-DE"/>
        </w:rPr>
        <w:t xml:space="preserve">Ugovor se priprema i dostavlja uspješnom </w:t>
      </w:r>
      <w:r w:rsidR="005C2C26">
        <w:rPr>
          <w:rFonts w:ascii="Calibri" w:hAnsi="Calibri"/>
          <w:sz w:val="24"/>
          <w:szCs w:val="24"/>
          <w:lang w:eastAsia="de-DE"/>
        </w:rPr>
        <w:t>P</w:t>
      </w:r>
      <w:r w:rsidRPr="00C60222">
        <w:rPr>
          <w:rFonts w:ascii="Calibri" w:hAnsi="Calibri"/>
          <w:sz w:val="24"/>
          <w:szCs w:val="24"/>
          <w:lang w:eastAsia="de-DE"/>
        </w:rPr>
        <w:t xml:space="preserve">rijavitelju na potpis u roku od najviše 15 kalendarskih dana od objave Odluke o financiranju. Ugovor o dodjeli bespovratnih sredstava potpisuju čelnici ili druge službeno ovlaštene osobe svake strane. </w:t>
      </w:r>
      <w:r w:rsidR="00A2614D" w:rsidRPr="00C60222">
        <w:rPr>
          <w:rFonts w:ascii="Calibri" w:hAnsi="Calibri"/>
          <w:sz w:val="24"/>
          <w:szCs w:val="24"/>
          <w:lang w:eastAsia="de-DE"/>
        </w:rPr>
        <w:t>Po ishođenju potpisa, PT2</w:t>
      </w:r>
      <w:r w:rsidR="003B44B1">
        <w:rPr>
          <w:rFonts w:ascii="Calibri" w:hAnsi="Calibri"/>
          <w:sz w:val="24"/>
          <w:szCs w:val="24"/>
          <w:lang w:eastAsia="de-DE"/>
        </w:rPr>
        <w:t xml:space="preserve"> Nacionalna zaklada za razvoj civilnoga društva </w:t>
      </w:r>
      <w:r w:rsidR="00A2614D" w:rsidRPr="00C60222">
        <w:rPr>
          <w:rFonts w:ascii="Calibri" w:hAnsi="Calibri"/>
          <w:sz w:val="24"/>
          <w:szCs w:val="24"/>
          <w:lang w:eastAsia="de-DE"/>
        </w:rPr>
        <w:t>je odgovor</w:t>
      </w:r>
      <w:r w:rsidR="00FE3BDB">
        <w:rPr>
          <w:rFonts w:ascii="Calibri" w:hAnsi="Calibri"/>
          <w:sz w:val="24"/>
          <w:szCs w:val="24"/>
          <w:lang w:eastAsia="de-DE"/>
        </w:rPr>
        <w:t>na</w:t>
      </w:r>
      <w:r w:rsidR="00A2614D" w:rsidRPr="00C60222">
        <w:rPr>
          <w:rFonts w:ascii="Calibri" w:hAnsi="Calibri"/>
          <w:sz w:val="24"/>
          <w:szCs w:val="24"/>
          <w:lang w:eastAsia="de-DE"/>
        </w:rPr>
        <w:t xml:space="preserve"> za dostavu potpisanih Ugovora o dodjeli bespovratnih sredstava svakoj od ugovornih strana. </w:t>
      </w:r>
      <w:r w:rsidRPr="00C60222">
        <w:rPr>
          <w:rFonts w:ascii="Calibri" w:hAnsi="Calibri"/>
          <w:sz w:val="24"/>
          <w:szCs w:val="24"/>
          <w:lang w:eastAsia="de-DE"/>
        </w:rPr>
        <w:t xml:space="preserve">Ugovor o dodjeli bespovratnih sredstava stupa na snagu danom potpisa posljednje ugovorne strane. </w:t>
      </w:r>
    </w:p>
    <w:p w14:paraId="5C92BF59" w14:textId="68F658B7" w:rsidR="00B24DC1" w:rsidRPr="003222E4" w:rsidRDefault="00B24DC1" w:rsidP="00B24DC1">
      <w:pPr>
        <w:jc w:val="both"/>
        <w:rPr>
          <w:rFonts w:ascii="Calibri" w:hAnsi="Calibri"/>
          <w:sz w:val="24"/>
          <w:szCs w:val="24"/>
          <w:lang w:eastAsia="de-DE"/>
        </w:rPr>
      </w:pPr>
      <w:r w:rsidRPr="003222E4">
        <w:rPr>
          <w:rFonts w:ascii="Calibri" w:hAnsi="Calibri"/>
          <w:sz w:val="24"/>
          <w:szCs w:val="24"/>
          <w:lang w:eastAsia="de-DE"/>
        </w:rPr>
        <w:t xml:space="preserve">U slučaju nepotpisivanja Ugovora, dodjela bespovratnih sredstava prema </w:t>
      </w:r>
      <w:r w:rsidR="005C2C26">
        <w:rPr>
          <w:rFonts w:ascii="Calibri" w:hAnsi="Calibri"/>
          <w:sz w:val="24"/>
          <w:szCs w:val="24"/>
          <w:lang w:eastAsia="de-DE"/>
        </w:rPr>
        <w:t>P</w:t>
      </w:r>
      <w:r w:rsidRPr="003222E4">
        <w:rPr>
          <w:rFonts w:ascii="Calibri" w:hAnsi="Calibri"/>
          <w:sz w:val="24"/>
          <w:szCs w:val="24"/>
          <w:lang w:eastAsia="de-DE"/>
        </w:rPr>
        <w:t>rijavitelju se otkazuje te PT1</w:t>
      </w:r>
      <w:r w:rsidR="003B44B1">
        <w:rPr>
          <w:rFonts w:ascii="Calibri" w:hAnsi="Calibri"/>
          <w:sz w:val="24"/>
          <w:szCs w:val="24"/>
          <w:lang w:eastAsia="de-DE"/>
        </w:rPr>
        <w:t xml:space="preserve"> Ured za udruge Vlade Republike Hrvatske</w:t>
      </w:r>
      <w:r w:rsidR="00735A95" w:rsidRPr="00D03A5E">
        <w:rPr>
          <w:color w:val="000000"/>
          <w:sz w:val="24"/>
          <w:szCs w:val="24"/>
        </w:rPr>
        <w:t xml:space="preserve"> </w:t>
      </w:r>
      <w:r w:rsidRPr="003222E4">
        <w:rPr>
          <w:rFonts w:ascii="Calibri" w:hAnsi="Calibri"/>
          <w:sz w:val="24"/>
          <w:szCs w:val="24"/>
          <w:lang w:eastAsia="de-DE"/>
        </w:rPr>
        <w:t xml:space="preserve">mijenja Odluku o financiranju o čemu pisanim putem obavještava Prijavitelja. U slučaju da se Odluka o financiranju odnosi na jednog </w:t>
      </w:r>
      <w:r w:rsidR="005C2C26">
        <w:rPr>
          <w:rFonts w:ascii="Calibri" w:hAnsi="Calibri"/>
          <w:sz w:val="24"/>
          <w:szCs w:val="24"/>
          <w:lang w:eastAsia="de-DE"/>
        </w:rPr>
        <w:t>P</w:t>
      </w:r>
      <w:r w:rsidRPr="003222E4">
        <w:rPr>
          <w:rFonts w:ascii="Calibri" w:hAnsi="Calibri"/>
          <w:sz w:val="24"/>
          <w:szCs w:val="24"/>
          <w:lang w:eastAsia="de-DE"/>
        </w:rPr>
        <w:t>rijavitelja, PT1</w:t>
      </w:r>
      <w:r w:rsidR="003B44B1">
        <w:rPr>
          <w:rFonts w:ascii="Calibri" w:hAnsi="Calibri"/>
          <w:sz w:val="24"/>
          <w:szCs w:val="24"/>
          <w:lang w:eastAsia="de-DE"/>
        </w:rPr>
        <w:t xml:space="preserve"> Ured za udruge Vlade Republike Hrvatske </w:t>
      </w:r>
      <w:r w:rsidRPr="003222E4">
        <w:rPr>
          <w:rFonts w:ascii="Calibri" w:hAnsi="Calibri"/>
          <w:sz w:val="24"/>
          <w:szCs w:val="24"/>
          <w:lang w:eastAsia="de-DE"/>
        </w:rPr>
        <w:t xml:space="preserve">bez odgode poništava predmetnu Odluku o financiranju. </w:t>
      </w:r>
    </w:p>
    <w:p w14:paraId="04C39F77" w14:textId="53448565" w:rsidR="00B24DC1" w:rsidRPr="005F23D1" w:rsidRDefault="00B24DC1" w:rsidP="00B24DC1">
      <w:pPr>
        <w:jc w:val="both"/>
        <w:rPr>
          <w:rFonts w:ascii="Calibri" w:hAnsi="Calibri"/>
          <w:sz w:val="24"/>
          <w:szCs w:val="24"/>
          <w:lang w:eastAsia="de-DE"/>
        </w:rPr>
      </w:pPr>
      <w:r w:rsidRPr="005F23D1">
        <w:rPr>
          <w:rFonts w:ascii="Calibri" w:hAnsi="Calibri"/>
          <w:sz w:val="24"/>
          <w:szCs w:val="24"/>
          <w:lang w:eastAsia="de-DE"/>
        </w:rPr>
        <w:t xml:space="preserve">Sve izmjene i/ili poništenja Odluke o financiranju se objavljuju na ESF+ </w:t>
      </w:r>
      <w:r w:rsidR="001D21C8" w:rsidRPr="005F23D1">
        <w:rPr>
          <w:rFonts w:ascii="Calibri" w:hAnsi="Calibri"/>
          <w:sz w:val="24"/>
          <w:szCs w:val="24"/>
          <w:lang w:eastAsia="de-DE"/>
        </w:rPr>
        <w:t>mrežnim</w:t>
      </w:r>
      <w:r w:rsidRPr="005F23D1">
        <w:rPr>
          <w:rFonts w:ascii="Calibri" w:hAnsi="Calibri"/>
          <w:sz w:val="24"/>
          <w:szCs w:val="24"/>
          <w:lang w:eastAsia="de-DE"/>
        </w:rPr>
        <w:t xml:space="preserve"> stranicama.</w:t>
      </w:r>
    </w:p>
    <w:p w14:paraId="3CF3142A" w14:textId="315FFFED" w:rsidR="00B24DC1" w:rsidRPr="005F23D1" w:rsidRDefault="008518E5" w:rsidP="00B24DC1">
      <w:pPr>
        <w:jc w:val="both"/>
        <w:rPr>
          <w:rFonts w:ascii="Calibri" w:hAnsi="Calibri"/>
          <w:sz w:val="24"/>
          <w:szCs w:val="24"/>
          <w:lang w:eastAsia="de-DE"/>
        </w:rPr>
      </w:pPr>
      <w:r w:rsidRPr="00BF34DA">
        <w:rPr>
          <w:sz w:val="24"/>
          <w:szCs w:val="24"/>
        </w:rPr>
        <w:t>Do trenutka potpisivanja Ugovora o dodjeli bespovratnih sredstava, Prijavitelj može povući svoj projektni prijedlog na način kako je opisano pod točkom 3.2 "Povlačenje projektnog prijedloga" Uputa za prijavitelje</w:t>
      </w:r>
      <w:r w:rsidR="005F23D1">
        <w:rPr>
          <w:sz w:val="24"/>
          <w:szCs w:val="24"/>
        </w:rPr>
        <w:t>.</w:t>
      </w:r>
    </w:p>
    <w:p w14:paraId="7562357D" w14:textId="77777777" w:rsidR="00AD3CCD" w:rsidRPr="00AB3D8E" w:rsidRDefault="00AD3CCD" w:rsidP="00AD3CCD">
      <w:pPr>
        <w:ind w:left="720"/>
        <w:contextualSpacing/>
        <w:rPr>
          <w:sz w:val="24"/>
          <w:szCs w:val="24"/>
        </w:rPr>
      </w:pPr>
    </w:p>
    <w:p w14:paraId="7335B5F8" w14:textId="17C7707C" w:rsidR="00AB3D8E" w:rsidRPr="00595237" w:rsidRDefault="00A455BB" w:rsidP="00A455BB">
      <w:pPr>
        <w:keepNext/>
        <w:keepLines/>
        <w:spacing w:before="120"/>
        <w:outlineLvl w:val="1"/>
        <w:rPr>
          <w:color w:val="ED7D31"/>
          <w:sz w:val="36"/>
          <w:szCs w:val="36"/>
        </w:rPr>
      </w:pPr>
      <w:bookmarkStart w:id="1400" w:name="_Toc54189561"/>
      <w:bookmarkStart w:id="1401" w:name="_Toc189232905"/>
      <w:r>
        <w:rPr>
          <w:color w:val="ED7D31" w:themeColor="accent2"/>
          <w:sz w:val="36"/>
          <w:szCs w:val="36"/>
        </w:rPr>
        <w:t xml:space="preserve">4.7. </w:t>
      </w:r>
      <w:r w:rsidR="00AB3D8E" w:rsidRPr="1EE093B2">
        <w:rPr>
          <w:color w:val="ED7D31" w:themeColor="accent2"/>
          <w:sz w:val="36"/>
          <w:szCs w:val="36"/>
        </w:rPr>
        <w:t xml:space="preserve">Izmjene i dopune </w:t>
      </w:r>
      <w:bookmarkEnd w:id="1400"/>
      <w:r w:rsidR="006172C5">
        <w:rPr>
          <w:color w:val="ED7D31" w:themeColor="accent2"/>
          <w:sz w:val="36"/>
          <w:szCs w:val="36"/>
        </w:rPr>
        <w:t>PDP-</w:t>
      </w:r>
      <w:r w:rsidR="006172C5" w:rsidRPr="1EE093B2">
        <w:rPr>
          <w:color w:val="ED7D31" w:themeColor="accent2"/>
          <w:sz w:val="36"/>
          <w:szCs w:val="36"/>
        </w:rPr>
        <w:t>a</w:t>
      </w:r>
      <w:bookmarkEnd w:id="1401"/>
      <w:r w:rsidR="006172C5" w:rsidRPr="1EE093B2">
        <w:rPr>
          <w:color w:val="ED7D31" w:themeColor="accent2"/>
          <w:sz w:val="36"/>
          <w:szCs w:val="36"/>
        </w:rPr>
        <w:t xml:space="preserve"> </w:t>
      </w:r>
    </w:p>
    <w:p w14:paraId="73F1AD65" w14:textId="78D6EFEF" w:rsidR="00D2737A" w:rsidRPr="00D2737A" w:rsidRDefault="00D2737A" w:rsidP="00D2737A">
      <w:pPr>
        <w:jc w:val="both"/>
        <w:rPr>
          <w:color w:val="000000" w:themeColor="text1"/>
          <w:sz w:val="24"/>
          <w:szCs w:val="24"/>
        </w:rPr>
      </w:pPr>
      <w:r w:rsidRPr="00D2737A">
        <w:rPr>
          <w:color w:val="000000" w:themeColor="text1"/>
          <w:sz w:val="24"/>
          <w:szCs w:val="24"/>
        </w:rPr>
        <w:t xml:space="preserve">U slučaju da se </w:t>
      </w:r>
      <w:r w:rsidR="00EB07BF">
        <w:rPr>
          <w:color w:val="000000" w:themeColor="text1"/>
          <w:sz w:val="24"/>
          <w:szCs w:val="24"/>
        </w:rPr>
        <w:t>PDP</w:t>
      </w:r>
      <w:r w:rsidRPr="00D2737A">
        <w:rPr>
          <w:color w:val="000000" w:themeColor="text1"/>
          <w:sz w:val="24"/>
          <w:szCs w:val="24"/>
        </w:rPr>
        <w:t xml:space="preserve"> i natječajna dokumentacija izmijene ili dopune prije datuma zatvaranja natječaja, sve izmjene i dopune bit će objavljene na mrežnoj stranici ESF+</w:t>
      </w:r>
      <w:r w:rsidR="008C45A5">
        <w:rPr>
          <w:color w:val="000000" w:themeColor="text1"/>
          <w:sz w:val="24"/>
          <w:szCs w:val="24"/>
        </w:rPr>
        <w:t xml:space="preserve"> i u sustavu </w:t>
      </w:r>
      <w:r w:rsidR="008C45A5" w:rsidRPr="00F634C0">
        <w:rPr>
          <w:color w:val="000000" w:themeColor="text1"/>
          <w:sz w:val="24"/>
          <w:szCs w:val="24"/>
        </w:rPr>
        <w:t>eKohezija</w:t>
      </w:r>
      <w:r w:rsidRPr="00D2737A">
        <w:rPr>
          <w:color w:val="000000" w:themeColor="text1"/>
          <w:sz w:val="24"/>
          <w:szCs w:val="24"/>
        </w:rPr>
        <w:t>.</w:t>
      </w:r>
      <w:r w:rsidR="00A224E6" w:rsidRPr="00A224E6">
        <w:t xml:space="preserve"> </w:t>
      </w:r>
      <w:r w:rsidR="00A224E6" w:rsidRPr="00A224E6">
        <w:rPr>
          <w:color w:val="000000" w:themeColor="text1"/>
          <w:sz w:val="24"/>
          <w:szCs w:val="24"/>
        </w:rPr>
        <w:t>U slučaju izmjena PDP-a</w:t>
      </w:r>
      <w:r w:rsidR="00D80C55">
        <w:rPr>
          <w:color w:val="000000" w:themeColor="text1"/>
          <w:sz w:val="24"/>
          <w:szCs w:val="24"/>
        </w:rPr>
        <w:t>,</w:t>
      </w:r>
      <w:r w:rsidR="00A224E6" w:rsidRPr="00A224E6">
        <w:rPr>
          <w:color w:val="000000" w:themeColor="text1"/>
          <w:sz w:val="24"/>
          <w:szCs w:val="24"/>
        </w:rPr>
        <w:t xml:space="preserve"> uz dokument s prikazanim izmjenama, objavljuje se i pročišćena verzija dokumentacije koja je predmet izmjena i/ili dopuna</w:t>
      </w:r>
      <w:r w:rsidR="00BF69C2">
        <w:rPr>
          <w:color w:val="000000" w:themeColor="text1"/>
          <w:sz w:val="24"/>
          <w:szCs w:val="24"/>
        </w:rPr>
        <w:t>.</w:t>
      </w:r>
    </w:p>
    <w:p w14:paraId="283CFCD5" w14:textId="7FA3187B" w:rsidR="002A707B" w:rsidRDefault="002A707B" w:rsidP="00D2737A">
      <w:pPr>
        <w:jc w:val="both"/>
        <w:rPr>
          <w:color w:val="000000" w:themeColor="text1"/>
          <w:sz w:val="24"/>
          <w:szCs w:val="24"/>
          <w:highlight w:val="red"/>
        </w:rPr>
      </w:pPr>
      <w:r>
        <w:rPr>
          <w:color w:val="000000" w:themeColor="text1"/>
          <w:sz w:val="24"/>
          <w:szCs w:val="24"/>
        </w:rPr>
        <w:t>S</w:t>
      </w:r>
      <w:r w:rsidRPr="00A67630">
        <w:rPr>
          <w:color w:val="000000" w:themeColor="text1"/>
          <w:sz w:val="24"/>
          <w:szCs w:val="24"/>
        </w:rPr>
        <w:t xml:space="preserve">ve izmjene i dopune </w:t>
      </w:r>
      <w:r w:rsidR="00881945">
        <w:rPr>
          <w:color w:val="000000" w:themeColor="text1"/>
          <w:sz w:val="24"/>
          <w:szCs w:val="24"/>
        </w:rPr>
        <w:t xml:space="preserve">PDP-a </w:t>
      </w:r>
      <w:r w:rsidRPr="00A67630">
        <w:rPr>
          <w:color w:val="000000" w:themeColor="text1"/>
          <w:sz w:val="24"/>
          <w:szCs w:val="24"/>
        </w:rPr>
        <w:t>objavljuj</w:t>
      </w:r>
      <w:r>
        <w:rPr>
          <w:color w:val="000000" w:themeColor="text1"/>
          <w:sz w:val="24"/>
          <w:szCs w:val="24"/>
        </w:rPr>
        <w:t>u se</w:t>
      </w:r>
      <w:r w:rsidRPr="00A67630">
        <w:rPr>
          <w:color w:val="000000" w:themeColor="text1"/>
          <w:sz w:val="24"/>
          <w:szCs w:val="24"/>
        </w:rPr>
        <w:t xml:space="preserve"> najkasnije 10 kalendarskih dana prije isteka roka za dostavu projektnih prijedloga.</w:t>
      </w:r>
    </w:p>
    <w:p w14:paraId="75F768A6" w14:textId="15C1A2CB" w:rsidR="003766BD" w:rsidRPr="003766BD" w:rsidRDefault="003766BD" w:rsidP="003766BD">
      <w:pPr>
        <w:jc w:val="both"/>
        <w:rPr>
          <w:color w:val="000000" w:themeColor="text1"/>
          <w:sz w:val="24"/>
          <w:szCs w:val="24"/>
        </w:rPr>
      </w:pPr>
      <w:r w:rsidRPr="003766BD">
        <w:rPr>
          <w:color w:val="000000" w:themeColor="text1"/>
          <w:sz w:val="24"/>
          <w:szCs w:val="24"/>
        </w:rPr>
        <w:t>Prijavitelji su obvezni poštivati sve objavljene izmjene i dopune</w:t>
      </w:r>
      <w:r w:rsidR="00C27C5A">
        <w:rPr>
          <w:color w:val="000000" w:themeColor="text1"/>
          <w:sz w:val="24"/>
          <w:szCs w:val="24"/>
        </w:rPr>
        <w:t xml:space="preserve"> PDP-a</w:t>
      </w:r>
      <w:r w:rsidRPr="003766BD">
        <w:rPr>
          <w:color w:val="000000" w:themeColor="text1"/>
          <w:sz w:val="24"/>
          <w:szCs w:val="24"/>
        </w:rPr>
        <w:t xml:space="preserve">. </w:t>
      </w:r>
      <w:r w:rsidR="00FD785C" w:rsidRPr="00FD785C">
        <w:rPr>
          <w:color w:val="000000" w:themeColor="text1"/>
          <w:sz w:val="24"/>
          <w:szCs w:val="24"/>
        </w:rPr>
        <w:t>Za već dostavljene projektne</w:t>
      </w:r>
      <w:r w:rsidR="00FD785C">
        <w:rPr>
          <w:color w:val="000000" w:themeColor="text1"/>
          <w:sz w:val="24"/>
          <w:szCs w:val="24"/>
        </w:rPr>
        <w:t xml:space="preserve"> prijedloge</w:t>
      </w:r>
      <w:r w:rsidRPr="003766BD">
        <w:rPr>
          <w:color w:val="000000" w:themeColor="text1"/>
          <w:sz w:val="24"/>
          <w:szCs w:val="24"/>
        </w:rPr>
        <w:t xml:space="preserve"> osigurava se rok za njihove izmjene i/ili dopune ili dostavu dodatnih informacija. Ako je potrebno, </w:t>
      </w:r>
      <w:r w:rsidR="00A24F1E">
        <w:rPr>
          <w:color w:val="000000" w:themeColor="text1"/>
          <w:sz w:val="24"/>
          <w:szCs w:val="24"/>
        </w:rPr>
        <w:t xml:space="preserve">moguće je </w:t>
      </w:r>
      <w:r w:rsidRPr="003766BD">
        <w:rPr>
          <w:color w:val="000000" w:themeColor="text1"/>
          <w:sz w:val="24"/>
          <w:szCs w:val="24"/>
        </w:rPr>
        <w:t>produžiti rok za podnošenje projektnih prijedloga. Produženje roka za podnošenje projektnih prijedloga PT1</w:t>
      </w:r>
      <w:r w:rsidR="00873115">
        <w:rPr>
          <w:color w:val="000000" w:themeColor="text1"/>
          <w:sz w:val="24"/>
          <w:szCs w:val="24"/>
        </w:rPr>
        <w:t xml:space="preserve"> Ured za udruge Vlade Republike Hrvatske</w:t>
      </w:r>
      <w:r w:rsidRPr="003766BD">
        <w:rPr>
          <w:color w:val="000000" w:themeColor="text1"/>
          <w:sz w:val="24"/>
          <w:szCs w:val="24"/>
        </w:rPr>
        <w:t xml:space="preserve"> objavljuje na ESF+ </w:t>
      </w:r>
      <w:r w:rsidR="00A24F1E">
        <w:rPr>
          <w:color w:val="000000" w:themeColor="text1"/>
          <w:sz w:val="24"/>
          <w:szCs w:val="24"/>
        </w:rPr>
        <w:t>mrežnoj</w:t>
      </w:r>
      <w:r w:rsidRPr="003766BD">
        <w:rPr>
          <w:color w:val="000000" w:themeColor="text1"/>
          <w:sz w:val="24"/>
          <w:szCs w:val="24"/>
        </w:rPr>
        <w:t xml:space="preserve"> stranici najkasnije 10 kalendarskih dana prije isteka prethodno definiranog roka. </w:t>
      </w:r>
    </w:p>
    <w:p w14:paraId="431A62C0" w14:textId="71A536C0" w:rsidR="003766BD" w:rsidRPr="00A24D55" w:rsidRDefault="003766BD" w:rsidP="003766BD">
      <w:pPr>
        <w:jc w:val="both"/>
        <w:rPr>
          <w:color w:val="000000" w:themeColor="text1"/>
          <w:sz w:val="24"/>
          <w:szCs w:val="24"/>
        </w:rPr>
      </w:pPr>
      <w:r w:rsidRPr="003766BD">
        <w:rPr>
          <w:color w:val="000000" w:themeColor="text1"/>
          <w:sz w:val="24"/>
          <w:szCs w:val="24"/>
        </w:rPr>
        <w:t xml:space="preserve">U slučaju podnošenja više projektnih prijedloga </w:t>
      </w:r>
      <w:r w:rsidR="00B72E4E">
        <w:rPr>
          <w:color w:val="000000" w:themeColor="text1"/>
          <w:sz w:val="24"/>
          <w:szCs w:val="24"/>
        </w:rPr>
        <w:t>od strane</w:t>
      </w:r>
      <w:r w:rsidRPr="003766BD">
        <w:rPr>
          <w:color w:val="000000" w:themeColor="text1"/>
          <w:sz w:val="24"/>
          <w:szCs w:val="24"/>
        </w:rPr>
        <w:t xml:space="preserve"> istog </w:t>
      </w:r>
      <w:r w:rsidR="00D17D1D">
        <w:rPr>
          <w:color w:val="000000" w:themeColor="text1"/>
          <w:sz w:val="24"/>
          <w:szCs w:val="24"/>
        </w:rPr>
        <w:t>P</w:t>
      </w:r>
      <w:r w:rsidRPr="003766BD">
        <w:rPr>
          <w:color w:val="000000" w:themeColor="text1"/>
          <w:sz w:val="24"/>
          <w:szCs w:val="24"/>
        </w:rPr>
        <w:t>rijavitelja</w:t>
      </w:r>
      <w:r w:rsidR="00F92DC4">
        <w:rPr>
          <w:color w:val="000000" w:themeColor="text1"/>
          <w:sz w:val="24"/>
          <w:szCs w:val="24"/>
        </w:rPr>
        <w:t>,</w:t>
      </w:r>
      <w:r w:rsidRPr="003766BD">
        <w:rPr>
          <w:color w:val="000000" w:themeColor="text1"/>
          <w:sz w:val="24"/>
          <w:szCs w:val="24"/>
        </w:rPr>
        <w:t xml:space="preserve"> </w:t>
      </w:r>
      <w:r w:rsidRPr="00A24D55">
        <w:rPr>
          <w:color w:val="000000" w:themeColor="text1"/>
          <w:sz w:val="24"/>
          <w:szCs w:val="24"/>
        </w:rPr>
        <w:t xml:space="preserve">u postupak odabira </w:t>
      </w:r>
      <w:r w:rsidR="00F92DC4" w:rsidRPr="00A24D55">
        <w:rPr>
          <w:color w:val="000000" w:themeColor="text1"/>
          <w:sz w:val="24"/>
          <w:szCs w:val="24"/>
        </w:rPr>
        <w:t>se uzima</w:t>
      </w:r>
      <w:r w:rsidRPr="00A24D55">
        <w:rPr>
          <w:color w:val="000000" w:themeColor="text1"/>
          <w:sz w:val="24"/>
          <w:szCs w:val="24"/>
        </w:rPr>
        <w:t xml:space="preserve"> samo zadnji podneseni projektni prijedlog, dok </w:t>
      </w:r>
      <w:r w:rsidR="00973FA3" w:rsidRPr="00A24D55">
        <w:rPr>
          <w:color w:val="000000" w:themeColor="text1"/>
          <w:sz w:val="24"/>
          <w:szCs w:val="24"/>
        </w:rPr>
        <w:t xml:space="preserve">se </w:t>
      </w:r>
      <w:r w:rsidRPr="00A24D55">
        <w:rPr>
          <w:color w:val="000000" w:themeColor="text1"/>
          <w:sz w:val="24"/>
          <w:szCs w:val="24"/>
        </w:rPr>
        <w:t>ostali projektni prijedlozi neće uzeti u obzir</w:t>
      </w:r>
      <w:r w:rsidR="00E71463">
        <w:rPr>
          <w:color w:val="000000" w:themeColor="text1"/>
          <w:sz w:val="24"/>
          <w:szCs w:val="24"/>
        </w:rPr>
        <w:t>.</w:t>
      </w:r>
      <w:r w:rsidRPr="00A24D55">
        <w:rPr>
          <w:color w:val="000000" w:themeColor="text1"/>
          <w:sz w:val="24"/>
          <w:szCs w:val="24"/>
        </w:rPr>
        <w:t xml:space="preserve"> </w:t>
      </w:r>
    </w:p>
    <w:p w14:paraId="2DE21995" w14:textId="77777777" w:rsidR="00701992" w:rsidRPr="00146963" w:rsidRDefault="00701992" w:rsidP="00146963">
      <w:pPr>
        <w:jc w:val="both"/>
        <w:rPr>
          <w:color w:val="000000"/>
          <w:sz w:val="24"/>
          <w:szCs w:val="24"/>
        </w:rPr>
      </w:pPr>
    </w:p>
    <w:p w14:paraId="7E41CE95" w14:textId="52253FA9" w:rsidR="00AB3D8E" w:rsidRPr="00AB3D8E" w:rsidRDefault="00A455BB" w:rsidP="00A455BB">
      <w:pPr>
        <w:keepNext/>
        <w:keepLines/>
        <w:spacing w:before="120"/>
        <w:outlineLvl w:val="1"/>
        <w:rPr>
          <w:color w:val="ED7D31"/>
          <w:sz w:val="36"/>
          <w:szCs w:val="36"/>
        </w:rPr>
      </w:pPr>
      <w:bookmarkStart w:id="1402" w:name="_Toc54189562"/>
      <w:bookmarkStart w:id="1403" w:name="_Toc189232906"/>
      <w:r>
        <w:rPr>
          <w:color w:val="ED7D31" w:themeColor="accent2"/>
          <w:sz w:val="36"/>
          <w:szCs w:val="36"/>
        </w:rPr>
        <w:t xml:space="preserve">4.8. </w:t>
      </w:r>
      <w:r w:rsidR="00224B0F">
        <w:rPr>
          <w:color w:val="ED7D31" w:themeColor="accent2"/>
          <w:sz w:val="36"/>
          <w:szCs w:val="36"/>
        </w:rPr>
        <w:t>Otkazivanje,</w:t>
      </w:r>
      <w:r w:rsidR="00145766">
        <w:rPr>
          <w:color w:val="ED7D31" w:themeColor="accent2"/>
          <w:sz w:val="36"/>
          <w:szCs w:val="36"/>
        </w:rPr>
        <w:t xml:space="preserve"> </w:t>
      </w:r>
      <w:r w:rsidR="00224B0F" w:rsidRPr="00A24D55">
        <w:rPr>
          <w:color w:val="ED7D31" w:themeColor="accent2"/>
          <w:sz w:val="36"/>
          <w:szCs w:val="36"/>
        </w:rPr>
        <w:t>o</w:t>
      </w:r>
      <w:r w:rsidR="00AB3D8E" w:rsidRPr="00A24D55">
        <w:rPr>
          <w:color w:val="ED7D31" w:themeColor="accent2"/>
          <w:sz w:val="36"/>
          <w:szCs w:val="36"/>
        </w:rPr>
        <w:t>bustava</w:t>
      </w:r>
      <w:r w:rsidR="00AB3D8E" w:rsidRPr="1EE093B2">
        <w:rPr>
          <w:color w:val="ED7D31" w:themeColor="accent2"/>
          <w:sz w:val="36"/>
          <w:szCs w:val="36"/>
        </w:rPr>
        <w:t xml:space="preserve"> i ranije zatvaranje </w:t>
      </w:r>
      <w:bookmarkEnd w:id="1402"/>
      <w:r w:rsidR="006172C5">
        <w:rPr>
          <w:color w:val="ED7D31" w:themeColor="accent2"/>
          <w:sz w:val="36"/>
          <w:szCs w:val="36"/>
        </w:rPr>
        <w:t>PDP-</w:t>
      </w:r>
      <w:r w:rsidR="006172C5" w:rsidRPr="1EE093B2">
        <w:rPr>
          <w:color w:val="ED7D31" w:themeColor="accent2"/>
          <w:sz w:val="36"/>
          <w:szCs w:val="36"/>
        </w:rPr>
        <w:t>a</w:t>
      </w:r>
      <w:bookmarkEnd w:id="1403"/>
    </w:p>
    <w:p w14:paraId="444A0456" w14:textId="77777777" w:rsidR="00872ED6" w:rsidRPr="008661DA" w:rsidRDefault="00872ED6" w:rsidP="00872ED6">
      <w:pPr>
        <w:spacing w:line="240" w:lineRule="auto"/>
        <w:jc w:val="both"/>
        <w:rPr>
          <w:rFonts w:cstheme="minorHAnsi"/>
          <w:sz w:val="24"/>
          <w:szCs w:val="24"/>
        </w:rPr>
      </w:pPr>
      <w:r w:rsidRPr="008661DA">
        <w:rPr>
          <w:rFonts w:cstheme="minorHAnsi"/>
          <w:sz w:val="24"/>
          <w:szCs w:val="24"/>
        </w:rPr>
        <w:t xml:space="preserve">PDP se može otkazati ili obustaviti u bilo kojoj fazi postupka odabira ako: </w:t>
      </w:r>
    </w:p>
    <w:p w14:paraId="6695349A" w14:textId="77777777" w:rsidR="00872ED6" w:rsidRPr="008661DA" w:rsidRDefault="00872ED6" w:rsidP="00EA38CD">
      <w:pPr>
        <w:numPr>
          <w:ilvl w:val="0"/>
          <w:numId w:val="12"/>
        </w:numPr>
        <w:spacing w:after="160" w:line="240" w:lineRule="auto"/>
        <w:ind w:hanging="294"/>
        <w:jc w:val="both"/>
        <w:rPr>
          <w:rFonts w:cstheme="minorHAnsi"/>
          <w:sz w:val="24"/>
          <w:szCs w:val="24"/>
        </w:rPr>
      </w:pPr>
      <w:r w:rsidRPr="008661DA">
        <w:rPr>
          <w:rFonts w:cstheme="minorHAnsi"/>
          <w:sz w:val="24"/>
          <w:szCs w:val="24"/>
        </w:rPr>
        <w:t>se utvrde sumnje na nepravilnosti u postupku odabira</w:t>
      </w:r>
      <w:r w:rsidRPr="008661DA">
        <w:rPr>
          <w:sz w:val="24"/>
          <w:szCs w:val="24"/>
        </w:rPr>
        <w:t>;</w:t>
      </w:r>
      <w:r w:rsidRPr="008661DA">
        <w:rPr>
          <w:rFonts w:cstheme="minorHAnsi"/>
          <w:sz w:val="24"/>
          <w:szCs w:val="24"/>
        </w:rPr>
        <w:t xml:space="preserve"> </w:t>
      </w:r>
    </w:p>
    <w:p w14:paraId="050FDE3A" w14:textId="77777777" w:rsidR="00872ED6" w:rsidRPr="008661DA" w:rsidRDefault="00872ED6" w:rsidP="00EA38CD">
      <w:pPr>
        <w:numPr>
          <w:ilvl w:val="0"/>
          <w:numId w:val="12"/>
        </w:numPr>
        <w:spacing w:after="160" w:line="240" w:lineRule="auto"/>
        <w:ind w:hanging="294"/>
        <w:jc w:val="both"/>
        <w:rPr>
          <w:rFonts w:cstheme="minorHAnsi"/>
          <w:sz w:val="24"/>
          <w:szCs w:val="24"/>
        </w:rPr>
      </w:pPr>
      <w:r w:rsidRPr="008661DA">
        <w:rPr>
          <w:rFonts w:cstheme="minorHAnsi"/>
          <w:sz w:val="24"/>
          <w:szCs w:val="24"/>
        </w:rPr>
        <w:t>su utvrđeni propusti u pripremi dokumentacije PDP-a koji mogu rezultirati značajnim nepravilnostima u provedbi i financijskim posljedicama za SUK</w:t>
      </w:r>
      <w:r w:rsidRPr="008661DA">
        <w:rPr>
          <w:sz w:val="24"/>
          <w:szCs w:val="24"/>
        </w:rPr>
        <w:t>;</w:t>
      </w:r>
      <w:r w:rsidRPr="008661DA">
        <w:rPr>
          <w:rFonts w:cstheme="minorHAnsi"/>
          <w:sz w:val="24"/>
          <w:szCs w:val="24"/>
        </w:rPr>
        <w:t xml:space="preserve"> </w:t>
      </w:r>
    </w:p>
    <w:p w14:paraId="4CCD0839" w14:textId="77777777" w:rsidR="00872ED6" w:rsidRPr="008661DA" w:rsidRDefault="00872ED6" w:rsidP="00EA38CD">
      <w:pPr>
        <w:numPr>
          <w:ilvl w:val="0"/>
          <w:numId w:val="12"/>
        </w:numPr>
        <w:spacing w:after="160" w:line="240" w:lineRule="auto"/>
        <w:ind w:hanging="294"/>
        <w:jc w:val="both"/>
        <w:rPr>
          <w:rFonts w:cstheme="minorHAnsi"/>
          <w:sz w:val="24"/>
          <w:szCs w:val="24"/>
        </w:rPr>
      </w:pPr>
      <w:r w:rsidRPr="008661DA">
        <w:rPr>
          <w:rFonts w:cstheme="minorHAnsi"/>
          <w:sz w:val="24"/>
          <w:szCs w:val="24"/>
        </w:rPr>
        <w:t>su nastupile izvanredne okolnosti ili viša sila koji onemogućavaju (redovito) obavljanje planiranih aktivnosti tijela SUK-a ili onemogućavaju dodjelu predviđene financijske alokacije</w:t>
      </w:r>
      <w:r w:rsidRPr="008661DA">
        <w:rPr>
          <w:sz w:val="24"/>
          <w:szCs w:val="24"/>
        </w:rPr>
        <w:t>;</w:t>
      </w:r>
    </w:p>
    <w:p w14:paraId="70C1528A" w14:textId="47A3FF2B" w:rsidR="00DE6C9C" w:rsidRPr="004469DC" w:rsidRDefault="00872ED6" w:rsidP="00EA38CD">
      <w:pPr>
        <w:numPr>
          <w:ilvl w:val="0"/>
          <w:numId w:val="12"/>
        </w:numPr>
        <w:spacing w:after="160" w:line="240" w:lineRule="auto"/>
        <w:ind w:hanging="294"/>
        <w:jc w:val="both"/>
        <w:rPr>
          <w:rFonts w:cstheme="minorHAnsi"/>
          <w:sz w:val="24"/>
          <w:szCs w:val="24"/>
        </w:rPr>
      </w:pPr>
      <w:r w:rsidRPr="008661DA">
        <w:rPr>
          <w:rFonts w:cstheme="minorHAnsi"/>
          <w:sz w:val="24"/>
          <w:szCs w:val="24"/>
        </w:rPr>
        <w:t xml:space="preserve">nakon isteka roka za podnošenje </w:t>
      </w:r>
      <w:r w:rsidR="00B74D9A" w:rsidRPr="008661DA">
        <w:rPr>
          <w:rFonts w:cstheme="minorHAnsi"/>
          <w:sz w:val="24"/>
          <w:szCs w:val="24"/>
        </w:rPr>
        <w:t>projektn</w:t>
      </w:r>
      <w:r w:rsidR="00B74D9A">
        <w:rPr>
          <w:rFonts w:cstheme="minorHAnsi"/>
          <w:sz w:val="24"/>
          <w:szCs w:val="24"/>
        </w:rPr>
        <w:t>i</w:t>
      </w:r>
      <w:r w:rsidR="00B74D9A" w:rsidRPr="008661DA">
        <w:rPr>
          <w:rFonts w:cstheme="minorHAnsi"/>
          <w:sz w:val="24"/>
          <w:szCs w:val="24"/>
        </w:rPr>
        <w:t>h</w:t>
      </w:r>
      <w:r w:rsidRPr="008661DA">
        <w:rPr>
          <w:rFonts w:cstheme="minorHAnsi"/>
          <w:sz w:val="24"/>
          <w:szCs w:val="24"/>
        </w:rPr>
        <w:t xml:space="preserve"> prijedloga nije zaprimljen niti jedan projektni prijedlog ili niti jedan projektni prijedlog ne udovoljava kriterijima odabira.</w:t>
      </w:r>
    </w:p>
    <w:p w14:paraId="1B6C9FE3" w14:textId="110B0A7C" w:rsidR="00DE6C9C" w:rsidRPr="00A00CFE" w:rsidRDefault="00DE6C9C" w:rsidP="00B87157">
      <w:pPr>
        <w:jc w:val="both"/>
        <w:rPr>
          <w:rFonts w:cstheme="minorHAnsi"/>
          <w:sz w:val="24"/>
          <w:szCs w:val="24"/>
        </w:rPr>
      </w:pPr>
      <w:r w:rsidRPr="00A00CFE">
        <w:rPr>
          <w:rFonts w:cstheme="minorHAnsi"/>
          <w:sz w:val="24"/>
          <w:szCs w:val="24"/>
        </w:rPr>
        <w:t>U slučaju potrebe za</w:t>
      </w:r>
      <w:r w:rsidR="007B7586" w:rsidRPr="00A00CFE">
        <w:rPr>
          <w:rFonts w:cstheme="minorHAnsi"/>
          <w:sz w:val="24"/>
          <w:szCs w:val="24"/>
        </w:rPr>
        <w:t xml:space="preserve"> obustavljanjem</w:t>
      </w:r>
      <w:r w:rsidR="00795BAC" w:rsidRPr="00A00CFE">
        <w:rPr>
          <w:rFonts w:cstheme="minorHAnsi"/>
          <w:sz w:val="24"/>
          <w:szCs w:val="24"/>
        </w:rPr>
        <w:t>, zatvaranjem</w:t>
      </w:r>
      <w:r w:rsidR="00C15A8A" w:rsidRPr="00A00CFE">
        <w:rPr>
          <w:rFonts w:cstheme="minorHAnsi"/>
          <w:sz w:val="24"/>
          <w:szCs w:val="24"/>
        </w:rPr>
        <w:t xml:space="preserve"> pokrenutog PDP-a</w:t>
      </w:r>
      <w:r w:rsidR="00551D41" w:rsidRPr="00A00CFE">
        <w:rPr>
          <w:rFonts w:cstheme="minorHAnsi"/>
          <w:sz w:val="24"/>
          <w:szCs w:val="24"/>
        </w:rPr>
        <w:t xml:space="preserve"> ili produženjem roka za podnošenje projektnih prij</w:t>
      </w:r>
      <w:r w:rsidR="00C15A8A" w:rsidRPr="00A00CFE">
        <w:rPr>
          <w:rFonts w:cstheme="minorHAnsi"/>
          <w:sz w:val="24"/>
          <w:szCs w:val="24"/>
        </w:rPr>
        <w:t>e</w:t>
      </w:r>
      <w:r w:rsidR="00551D41" w:rsidRPr="00A00CFE">
        <w:rPr>
          <w:rFonts w:cstheme="minorHAnsi"/>
          <w:sz w:val="24"/>
          <w:szCs w:val="24"/>
        </w:rPr>
        <w:t>dloga</w:t>
      </w:r>
      <w:r w:rsidR="00D03891" w:rsidRPr="00A00CFE">
        <w:rPr>
          <w:rFonts w:cstheme="minorHAnsi"/>
          <w:sz w:val="24"/>
          <w:szCs w:val="24"/>
        </w:rPr>
        <w:t xml:space="preserve">, </w:t>
      </w:r>
      <w:r w:rsidR="00AF641F" w:rsidRPr="00A00CFE">
        <w:rPr>
          <w:rFonts w:cstheme="minorHAnsi"/>
          <w:sz w:val="24"/>
          <w:szCs w:val="24"/>
        </w:rPr>
        <w:t>PT1</w:t>
      </w:r>
      <w:r w:rsidR="00EA4F8C">
        <w:rPr>
          <w:rFonts w:cstheme="minorHAnsi"/>
          <w:sz w:val="24"/>
          <w:szCs w:val="24"/>
        </w:rPr>
        <w:t xml:space="preserve"> Ured za udruge Vlade Republike Hrvatske </w:t>
      </w:r>
      <w:r w:rsidR="00BB28F1" w:rsidRPr="00A00CFE">
        <w:rPr>
          <w:rFonts w:cstheme="minorHAnsi"/>
          <w:sz w:val="24"/>
          <w:szCs w:val="24"/>
        </w:rPr>
        <w:t xml:space="preserve">objavljuje obavijest </w:t>
      </w:r>
      <w:r w:rsidR="00FB3574" w:rsidRPr="00FB3574">
        <w:rPr>
          <w:rFonts w:cstheme="minorHAnsi"/>
          <w:sz w:val="24"/>
          <w:szCs w:val="24"/>
        </w:rPr>
        <w:t>na ESF+ mrežnoj stranici</w:t>
      </w:r>
      <w:r w:rsidR="00FB3574">
        <w:rPr>
          <w:rStyle w:val="cf01"/>
        </w:rPr>
        <w:t xml:space="preserve"> </w:t>
      </w:r>
      <w:r w:rsidRPr="00A00CFE">
        <w:rPr>
          <w:rFonts w:cstheme="minorHAnsi"/>
          <w:sz w:val="24"/>
          <w:szCs w:val="24"/>
        </w:rPr>
        <w:t xml:space="preserve">u kojoj se navodi da je: </w:t>
      </w:r>
    </w:p>
    <w:p w14:paraId="313E862E" w14:textId="77777777" w:rsidR="00DE6C9C" w:rsidRPr="00A00CFE" w:rsidRDefault="00DE6C9C" w:rsidP="00EA38CD">
      <w:pPr>
        <w:numPr>
          <w:ilvl w:val="0"/>
          <w:numId w:val="13"/>
        </w:numPr>
        <w:spacing w:after="0"/>
        <w:ind w:left="709"/>
        <w:jc w:val="both"/>
        <w:rPr>
          <w:rFonts w:cstheme="minorHAnsi"/>
          <w:sz w:val="24"/>
          <w:szCs w:val="24"/>
        </w:rPr>
      </w:pPr>
      <w:r w:rsidRPr="00A00CFE">
        <w:rPr>
          <w:rFonts w:cstheme="minorHAnsi"/>
          <w:sz w:val="24"/>
          <w:szCs w:val="24"/>
        </w:rPr>
        <w:t>PDP obustavljen na određeno vrijeme (navodeći razdoblje obustave); ili</w:t>
      </w:r>
    </w:p>
    <w:p w14:paraId="46AE6DD3" w14:textId="77777777" w:rsidR="00DE6C9C" w:rsidRPr="00A00CFE" w:rsidRDefault="00DE6C9C" w:rsidP="00EA38CD">
      <w:pPr>
        <w:numPr>
          <w:ilvl w:val="0"/>
          <w:numId w:val="13"/>
        </w:numPr>
        <w:spacing w:after="0"/>
        <w:ind w:left="709"/>
        <w:jc w:val="both"/>
        <w:rPr>
          <w:rFonts w:cstheme="minorHAnsi"/>
          <w:sz w:val="24"/>
          <w:szCs w:val="24"/>
        </w:rPr>
      </w:pPr>
      <w:r w:rsidRPr="00A00CFE">
        <w:rPr>
          <w:rFonts w:cstheme="minorHAnsi"/>
          <w:sz w:val="24"/>
          <w:szCs w:val="24"/>
        </w:rPr>
        <w:t>PDP zatvoren (navodeći točan datum zatvaranja); ili</w:t>
      </w:r>
    </w:p>
    <w:p w14:paraId="1714552F" w14:textId="6A325078" w:rsidR="00AB3D8E" w:rsidRPr="003C2AE9" w:rsidRDefault="00DE6C9C" w:rsidP="00EA38CD">
      <w:pPr>
        <w:numPr>
          <w:ilvl w:val="0"/>
          <w:numId w:val="13"/>
        </w:numPr>
        <w:spacing w:after="160"/>
        <w:ind w:left="709"/>
        <w:jc w:val="both"/>
        <w:rPr>
          <w:color w:val="00000A"/>
          <w:sz w:val="24"/>
          <w:szCs w:val="24"/>
        </w:rPr>
      </w:pPr>
      <w:r w:rsidRPr="00A00CFE">
        <w:rPr>
          <w:rFonts w:cstheme="minorHAnsi"/>
          <w:sz w:val="24"/>
          <w:szCs w:val="24"/>
        </w:rPr>
        <w:lastRenderedPageBreak/>
        <w:t>rok za predaju projektnih prijedloga produžen (navodeći točan datum).</w:t>
      </w:r>
    </w:p>
    <w:p w14:paraId="6BCF5AAD" w14:textId="0167DDAF" w:rsidR="00AB3D8E" w:rsidRPr="00AB3D8E" w:rsidRDefault="00A455BB" w:rsidP="00683366">
      <w:pPr>
        <w:keepNext/>
        <w:keepLines/>
        <w:pageBreakBefore/>
        <w:spacing w:before="120"/>
        <w:ind w:left="709"/>
        <w:outlineLvl w:val="1"/>
        <w:rPr>
          <w:color w:val="ED7D31"/>
          <w:sz w:val="36"/>
          <w:szCs w:val="36"/>
        </w:rPr>
      </w:pPr>
      <w:bookmarkStart w:id="1404" w:name="_Toc54189564"/>
      <w:bookmarkStart w:id="1405" w:name="_Toc189232907"/>
      <w:r>
        <w:rPr>
          <w:color w:val="ED7D31" w:themeColor="accent2"/>
          <w:sz w:val="36"/>
          <w:szCs w:val="36"/>
        </w:rPr>
        <w:lastRenderedPageBreak/>
        <w:t xml:space="preserve">4.9. </w:t>
      </w:r>
      <w:r w:rsidR="00AB3D8E" w:rsidRPr="1EE093B2">
        <w:rPr>
          <w:color w:val="ED7D31" w:themeColor="accent2"/>
          <w:sz w:val="36"/>
          <w:szCs w:val="36"/>
        </w:rPr>
        <w:t>Indikativni vremenski rokovi</w:t>
      </w:r>
      <w:bookmarkEnd w:id="1404"/>
      <w:bookmarkEnd w:id="1405"/>
    </w:p>
    <w:p w14:paraId="5346755D" w14:textId="77777777" w:rsidR="00900FE1" w:rsidRPr="00C2669F" w:rsidRDefault="00900FE1" w:rsidP="00900FE1">
      <w:pPr>
        <w:suppressAutoHyphens/>
        <w:spacing w:after="0" w:line="240" w:lineRule="auto"/>
        <w:ind w:left="1" w:hanging="1"/>
        <w:jc w:val="both"/>
        <w:rPr>
          <w:rFonts w:ascii="Calibri" w:eastAsia="Droid Sans Fallback" w:hAnsi="Calibri" w:cs="Times New Roman"/>
          <w:i/>
          <w:iCs/>
          <w:color w:val="00000A"/>
          <w:sz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97"/>
        <w:gridCol w:w="4966"/>
      </w:tblGrid>
      <w:tr w:rsidR="00900FE1" w:rsidRPr="00603E79" w14:paraId="5117F1EA"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11400F"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DD36009" w14:textId="77777777" w:rsidR="00900FE1" w:rsidRPr="00603E79" w:rsidRDefault="00900FE1">
            <w:pPr>
              <w:suppressAutoHyphens/>
              <w:spacing w:after="0" w:line="240" w:lineRule="auto"/>
              <w:jc w:val="center"/>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DATUM</w:t>
            </w:r>
          </w:p>
        </w:tc>
      </w:tr>
      <w:tr w:rsidR="00900FE1" w:rsidRPr="00603E79" w14:paraId="1598B153" w14:textId="77777777" w:rsidTr="00603E79">
        <w:trPr>
          <w:trHeight w:val="1440"/>
          <w:jc w:val="center"/>
        </w:trPr>
        <w:tc>
          <w:tcPr>
            <w:tcW w:w="339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1EA88423" w14:textId="77777777" w:rsidR="00900FE1" w:rsidRPr="00D25122" w:rsidRDefault="00900FE1">
            <w:pPr>
              <w:suppressAutoHyphens/>
              <w:spacing w:after="0" w:line="240" w:lineRule="auto"/>
              <w:jc w:val="both"/>
              <w:rPr>
                <w:rFonts w:ascii="Calibri" w:eastAsia="Droid Sans Fallback" w:hAnsi="Calibri" w:cs="Times New Roman"/>
                <w:color w:val="00000A"/>
                <w:sz w:val="24"/>
                <w:szCs w:val="24"/>
                <w:highlight w:val="yellow"/>
                <w:rPrChange w:id="1406" w:author="Ksenija Oletić" w:date="2025-06-02T15:38:00Z" w16du:dateUtc="2025-06-02T13:38:00Z">
                  <w:rPr>
                    <w:rFonts w:ascii="Calibri" w:eastAsia="Droid Sans Fallback" w:hAnsi="Calibri" w:cs="Times New Roman"/>
                    <w:color w:val="00000A"/>
                    <w:sz w:val="24"/>
                    <w:szCs w:val="24"/>
                  </w:rPr>
                </w:rPrChange>
              </w:rPr>
            </w:pPr>
            <w:r w:rsidRPr="00D25122">
              <w:rPr>
                <w:rFonts w:ascii="Calibri" w:eastAsia="Droid Sans Fallback" w:hAnsi="Calibri" w:cs="Times New Roman"/>
                <w:color w:val="00000A"/>
                <w:sz w:val="24"/>
                <w:szCs w:val="24"/>
                <w:highlight w:val="yellow"/>
                <w:rPrChange w:id="1407" w:author="Ksenija Oletić" w:date="2025-06-02T15:38:00Z" w16du:dateUtc="2025-06-02T13:38:00Z">
                  <w:rPr>
                    <w:rFonts w:ascii="Calibri" w:eastAsia="Droid Sans Fallback" w:hAnsi="Calibri" w:cs="Times New Roman"/>
                    <w:color w:val="00000A"/>
                    <w:sz w:val="24"/>
                    <w:szCs w:val="24"/>
                  </w:rPr>
                </w:rPrChange>
              </w:rPr>
              <w:t>Krajnji rok za podnošenje projektnog prijedloga</w:t>
            </w:r>
          </w:p>
        </w:tc>
        <w:tc>
          <w:tcPr>
            <w:tcW w:w="496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41E1FC4B" w14:textId="35EAC625" w:rsidR="00900FE1" w:rsidRPr="00D25122" w:rsidRDefault="00642F89" w:rsidP="00CF710C">
            <w:pPr>
              <w:suppressAutoHyphens/>
              <w:spacing w:after="0" w:line="240" w:lineRule="auto"/>
              <w:jc w:val="both"/>
              <w:rPr>
                <w:rFonts w:ascii="Calibri" w:eastAsia="Droid Sans Fallback" w:hAnsi="Calibri" w:cs="Times New Roman"/>
                <w:i/>
                <w:color w:val="00000A"/>
                <w:sz w:val="24"/>
                <w:szCs w:val="24"/>
                <w:highlight w:val="yellow"/>
              </w:rPr>
            </w:pPr>
            <w:ins w:id="1408" w:author="Ksenija Oletić" w:date="2025-06-06T10:49:00Z" w16du:dateUtc="2025-06-06T08:49:00Z">
              <w:r>
                <w:rPr>
                  <w:rFonts w:ascii="Calibri" w:eastAsia="Droid Sans Fallback" w:hAnsi="Calibri" w:cs="Times New Roman"/>
                  <w:color w:val="00000A"/>
                  <w:sz w:val="24"/>
                  <w:szCs w:val="24"/>
                  <w:highlight w:val="yellow"/>
                </w:rPr>
                <w:t>20</w:t>
              </w:r>
            </w:ins>
            <w:commentRangeStart w:id="1409"/>
            <w:commentRangeStart w:id="1410"/>
            <w:commentRangeStart w:id="1411"/>
            <w:del w:id="1412" w:author="Ksenija Oletić" w:date="2025-06-02T15:38:00Z" w16du:dateUtc="2025-06-02T13:38:00Z">
              <w:r w:rsidR="0012357D" w:rsidRPr="00D25122" w:rsidDel="00D25122">
                <w:rPr>
                  <w:rFonts w:ascii="Calibri" w:eastAsia="Droid Sans Fallback" w:hAnsi="Calibri" w:cs="Times New Roman"/>
                  <w:color w:val="00000A"/>
                  <w:sz w:val="24"/>
                  <w:szCs w:val="24"/>
                  <w:highlight w:val="yellow"/>
                  <w:rPrChange w:id="1413" w:author="Ksenija Oletić" w:date="2025-06-02T15:38:00Z" w16du:dateUtc="2025-06-02T13:38:00Z">
                    <w:rPr>
                      <w:rFonts w:ascii="Calibri" w:eastAsia="Droid Sans Fallback" w:hAnsi="Calibri" w:cs="Times New Roman"/>
                      <w:color w:val="00000A"/>
                      <w:sz w:val="24"/>
                      <w:szCs w:val="24"/>
                    </w:rPr>
                  </w:rPrChange>
                </w:rPr>
                <w:delText>30</w:delText>
              </w:r>
            </w:del>
            <w:r w:rsidR="0012357D" w:rsidRPr="00D25122">
              <w:rPr>
                <w:rFonts w:ascii="Calibri" w:eastAsia="Droid Sans Fallback" w:hAnsi="Calibri" w:cs="Times New Roman"/>
                <w:color w:val="00000A"/>
                <w:sz w:val="24"/>
                <w:szCs w:val="24"/>
                <w:highlight w:val="yellow"/>
                <w:rPrChange w:id="1414" w:author="Ksenija Oletić" w:date="2025-06-02T15:38:00Z" w16du:dateUtc="2025-06-02T13:38:00Z">
                  <w:rPr>
                    <w:rFonts w:ascii="Calibri" w:eastAsia="Droid Sans Fallback" w:hAnsi="Calibri" w:cs="Times New Roman"/>
                    <w:color w:val="00000A"/>
                    <w:sz w:val="24"/>
                    <w:szCs w:val="24"/>
                  </w:rPr>
                </w:rPrChange>
              </w:rPr>
              <w:t>.</w:t>
            </w:r>
            <w:r w:rsidR="00E31ED4" w:rsidRPr="00D25122">
              <w:rPr>
                <w:rFonts w:ascii="Calibri" w:eastAsia="Droid Sans Fallback" w:hAnsi="Calibri" w:cs="Times New Roman"/>
                <w:color w:val="00000A"/>
                <w:sz w:val="24"/>
                <w:szCs w:val="24"/>
                <w:highlight w:val="yellow"/>
                <w:rPrChange w:id="1415" w:author="Ksenija Oletić" w:date="2025-06-02T15:38:00Z" w16du:dateUtc="2025-06-02T13:38:00Z">
                  <w:rPr>
                    <w:rFonts w:ascii="Calibri" w:eastAsia="Droid Sans Fallback" w:hAnsi="Calibri" w:cs="Times New Roman"/>
                    <w:color w:val="00000A"/>
                    <w:sz w:val="24"/>
                    <w:szCs w:val="24"/>
                  </w:rPr>
                </w:rPrChange>
              </w:rPr>
              <w:t xml:space="preserve"> </w:t>
            </w:r>
            <w:ins w:id="1416" w:author="Ksenija Oletić" w:date="2025-06-06T10:49:00Z" w16du:dateUtc="2025-06-06T08:49:00Z">
              <w:r>
                <w:rPr>
                  <w:rFonts w:ascii="Calibri" w:eastAsia="Droid Sans Fallback" w:hAnsi="Calibri" w:cs="Times New Roman"/>
                  <w:color w:val="00000A"/>
                  <w:sz w:val="24"/>
                  <w:szCs w:val="24"/>
                  <w:highlight w:val="yellow"/>
                </w:rPr>
                <w:t>kolovoza</w:t>
              </w:r>
            </w:ins>
            <w:del w:id="1417" w:author="Ksenija Oletić" w:date="2025-06-02T15:38:00Z" w16du:dateUtc="2025-06-02T13:38:00Z">
              <w:r w:rsidR="00E31ED4" w:rsidRPr="00D25122" w:rsidDel="00D25122">
                <w:rPr>
                  <w:rFonts w:ascii="Calibri" w:eastAsia="Droid Sans Fallback" w:hAnsi="Calibri" w:cs="Times New Roman"/>
                  <w:color w:val="00000A"/>
                  <w:sz w:val="24"/>
                  <w:szCs w:val="24"/>
                  <w:highlight w:val="yellow"/>
                  <w:rPrChange w:id="1418" w:author="Ksenija Oletić" w:date="2025-06-02T15:38:00Z" w16du:dateUtc="2025-06-02T13:38:00Z">
                    <w:rPr>
                      <w:rFonts w:ascii="Calibri" w:eastAsia="Droid Sans Fallback" w:hAnsi="Calibri" w:cs="Times New Roman"/>
                      <w:color w:val="00000A"/>
                      <w:sz w:val="24"/>
                      <w:szCs w:val="24"/>
                    </w:rPr>
                  </w:rPrChange>
                </w:rPr>
                <w:delText>lip</w:delText>
              </w:r>
            </w:del>
            <w:del w:id="1419" w:author="Ksenija Oletić" w:date="2025-06-06T10:49:00Z" w16du:dateUtc="2025-06-06T08:49:00Z">
              <w:r w:rsidR="00E31ED4" w:rsidRPr="00D25122" w:rsidDel="00642F89">
                <w:rPr>
                  <w:rFonts w:ascii="Calibri" w:eastAsia="Droid Sans Fallback" w:hAnsi="Calibri" w:cs="Times New Roman"/>
                  <w:color w:val="00000A"/>
                  <w:sz w:val="24"/>
                  <w:szCs w:val="24"/>
                  <w:highlight w:val="yellow"/>
                  <w:rPrChange w:id="1420" w:author="Ksenija Oletić" w:date="2025-06-02T15:38:00Z" w16du:dateUtc="2025-06-02T13:38:00Z">
                    <w:rPr>
                      <w:rFonts w:ascii="Calibri" w:eastAsia="Droid Sans Fallback" w:hAnsi="Calibri" w:cs="Times New Roman"/>
                      <w:color w:val="00000A"/>
                      <w:sz w:val="24"/>
                      <w:szCs w:val="24"/>
                    </w:rPr>
                  </w:rPrChange>
                </w:rPr>
                <w:delText>nja</w:delText>
              </w:r>
            </w:del>
            <w:r w:rsidR="00E31ED4" w:rsidRPr="00D25122">
              <w:rPr>
                <w:rFonts w:ascii="Calibri" w:eastAsia="Droid Sans Fallback" w:hAnsi="Calibri" w:cs="Times New Roman"/>
                <w:color w:val="00000A"/>
                <w:sz w:val="24"/>
                <w:szCs w:val="24"/>
                <w:highlight w:val="yellow"/>
                <w:rPrChange w:id="1421" w:author="Ksenija Oletić" w:date="2025-06-02T15:38:00Z" w16du:dateUtc="2025-06-02T13:38:00Z">
                  <w:rPr>
                    <w:rFonts w:ascii="Calibri" w:eastAsia="Droid Sans Fallback" w:hAnsi="Calibri" w:cs="Times New Roman"/>
                    <w:color w:val="00000A"/>
                    <w:sz w:val="24"/>
                    <w:szCs w:val="24"/>
                  </w:rPr>
                </w:rPrChange>
              </w:rPr>
              <w:t xml:space="preserve"> </w:t>
            </w:r>
            <w:r w:rsidR="0012357D" w:rsidRPr="00D25122">
              <w:rPr>
                <w:rFonts w:ascii="Calibri" w:eastAsia="Droid Sans Fallback" w:hAnsi="Calibri" w:cs="Times New Roman"/>
                <w:color w:val="00000A"/>
                <w:sz w:val="24"/>
                <w:szCs w:val="24"/>
                <w:highlight w:val="yellow"/>
                <w:rPrChange w:id="1422" w:author="Ksenija Oletić" w:date="2025-06-02T15:38:00Z" w16du:dateUtc="2025-06-02T13:38:00Z">
                  <w:rPr>
                    <w:rFonts w:ascii="Calibri" w:eastAsia="Droid Sans Fallback" w:hAnsi="Calibri" w:cs="Times New Roman"/>
                    <w:color w:val="00000A"/>
                    <w:sz w:val="24"/>
                    <w:szCs w:val="24"/>
                  </w:rPr>
                </w:rPrChange>
              </w:rPr>
              <w:t>2025.</w:t>
            </w:r>
            <w:commentRangeEnd w:id="1409"/>
            <w:r w:rsidR="00105D50">
              <w:rPr>
                <w:rStyle w:val="Referencakomentara"/>
              </w:rPr>
              <w:commentReference w:id="1409"/>
            </w:r>
            <w:commentRangeEnd w:id="1410"/>
            <w:r w:rsidR="00F474A6">
              <w:rPr>
                <w:rStyle w:val="Referencakomentara"/>
              </w:rPr>
              <w:commentReference w:id="1410"/>
            </w:r>
            <w:commentRangeEnd w:id="1411"/>
            <w:r w:rsidR="00D31CB8">
              <w:rPr>
                <w:rStyle w:val="Referencakomentara"/>
              </w:rPr>
              <w:commentReference w:id="1411"/>
            </w:r>
          </w:p>
        </w:tc>
      </w:tr>
      <w:tr w:rsidR="00F10525" w:rsidRPr="00603E79" w14:paraId="5B2527BF" w14:textId="77777777" w:rsidTr="00603E79">
        <w:trPr>
          <w:trHeight w:val="449"/>
          <w:jc w:val="center"/>
        </w:trPr>
        <w:tc>
          <w:tcPr>
            <w:tcW w:w="3397"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5DBC0432" w14:textId="0034386B" w:rsidR="00F10525" w:rsidRPr="00603E79" w:rsidRDefault="00F10525" w:rsidP="00F10525">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Najava održavanja informativnih radionica</w:t>
            </w:r>
          </w:p>
        </w:tc>
        <w:tc>
          <w:tcPr>
            <w:tcW w:w="4966"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10F9D320" w14:textId="64183CF8" w:rsidR="00F10525" w:rsidRPr="001172B0" w:rsidRDefault="002019B2" w:rsidP="00A3446E">
            <w:pPr>
              <w:suppressAutoHyphens/>
              <w:spacing w:after="0" w:line="240" w:lineRule="auto"/>
              <w:jc w:val="both"/>
              <w:rPr>
                <w:rFonts w:ascii="Calibri" w:eastAsia="Droid Sans Fallback" w:hAnsi="Calibri" w:cs="Times New Roman"/>
                <w:color w:val="00000A"/>
                <w:sz w:val="24"/>
                <w:szCs w:val="24"/>
              </w:rPr>
            </w:pPr>
            <w:r w:rsidRPr="001172B0">
              <w:rPr>
                <w:rFonts w:ascii="Calibri" w:eastAsia="Droid Sans Fallback" w:hAnsi="Calibri" w:cs="Times New Roman"/>
                <w:iCs/>
                <w:color w:val="00000A"/>
                <w:sz w:val="24"/>
                <w:szCs w:val="24"/>
              </w:rPr>
              <w:t>N</w:t>
            </w:r>
            <w:r w:rsidR="00CF710C" w:rsidRPr="001172B0">
              <w:rPr>
                <w:rFonts w:ascii="Calibri" w:eastAsia="Droid Sans Fallback" w:hAnsi="Calibri" w:cs="Times New Roman"/>
                <w:iCs/>
                <w:color w:val="00000A"/>
                <w:sz w:val="24"/>
                <w:szCs w:val="24"/>
              </w:rPr>
              <w:t>ajmanje 10 kalendarskih dana prije njihovog održavanja</w:t>
            </w:r>
            <w:r w:rsidR="00A3446E" w:rsidRPr="001172B0">
              <w:rPr>
                <w:rFonts w:ascii="Calibri" w:eastAsia="Droid Sans Fallback" w:hAnsi="Calibri" w:cs="Calibri"/>
                <w:i/>
                <w:color w:val="000000"/>
                <w:sz w:val="24"/>
                <w:szCs w:val="24"/>
              </w:rPr>
              <w:t xml:space="preserve"> </w:t>
            </w:r>
          </w:p>
        </w:tc>
      </w:tr>
      <w:tr w:rsidR="00900FE1" w:rsidRPr="00603E79" w14:paraId="14AF25EC" w14:textId="77777777" w:rsidTr="00603E79">
        <w:trPr>
          <w:trHeight w:val="2629"/>
          <w:jc w:val="center"/>
        </w:trPr>
        <w:tc>
          <w:tcPr>
            <w:tcW w:w="339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1DD77C18"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Informativne radionice</w:t>
            </w:r>
          </w:p>
        </w:tc>
        <w:tc>
          <w:tcPr>
            <w:tcW w:w="496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009F6C7F" w14:textId="77777777" w:rsidR="00CF710C" w:rsidRPr="001172B0" w:rsidRDefault="00CF710C" w:rsidP="00CF710C">
            <w:pPr>
              <w:suppressAutoHyphens/>
              <w:spacing w:after="0" w:line="240" w:lineRule="auto"/>
              <w:jc w:val="both"/>
              <w:rPr>
                <w:rFonts w:ascii="Calibri" w:eastAsia="Droid Sans Fallback" w:hAnsi="Calibri" w:cs="Calibri"/>
                <w:color w:val="000000"/>
                <w:sz w:val="24"/>
                <w:szCs w:val="24"/>
              </w:rPr>
            </w:pPr>
            <w:r w:rsidRPr="001172B0">
              <w:rPr>
                <w:rFonts w:ascii="Calibri" w:eastAsia="Droid Sans Fallback" w:hAnsi="Calibri" w:cs="Calibri"/>
                <w:color w:val="000000"/>
                <w:sz w:val="24"/>
                <w:szCs w:val="24"/>
              </w:rPr>
              <w:t xml:space="preserve">najkasnije 14 kalendarskih dana od objave PDP-a </w:t>
            </w:r>
          </w:p>
          <w:p w14:paraId="6757218E" w14:textId="2CA80838" w:rsidR="00900FE1" w:rsidRPr="001172B0" w:rsidRDefault="00CF710C">
            <w:pPr>
              <w:suppressAutoHyphens/>
              <w:spacing w:after="0" w:line="240" w:lineRule="auto"/>
              <w:jc w:val="both"/>
              <w:rPr>
                <w:rFonts w:ascii="Calibri" w:eastAsia="Droid Sans Fallback" w:hAnsi="Calibri" w:cs="Times New Roman"/>
                <w:iCs/>
                <w:color w:val="00000A"/>
                <w:sz w:val="24"/>
                <w:szCs w:val="24"/>
              </w:rPr>
            </w:pPr>
            <w:r w:rsidRPr="001172B0">
              <w:rPr>
                <w:rFonts w:ascii="Calibri" w:eastAsia="Droid Sans Fallback" w:hAnsi="Calibri" w:cs="Calibri"/>
                <w:color w:val="000000"/>
                <w:sz w:val="24"/>
                <w:szCs w:val="24"/>
              </w:rPr>
              <w:t>(iznimno kasnije)</w:t>
            </w:r>
          </w:p>
        </w:tc>
      </w:tr>
      <w:tr w:rsidR="00F56154" w:rsidRPr="00603E79" w14:paraId="3B91D03A" w14:textId="77777777" w:rsidTr="00603E79">
        <w:trPr>
          <w:trHeight w:val="639"/>
          <w:jc w:val="center"/>
        </w:trPr>
        <w:tc>
          <w:tcPr>
            <w:tcW w:w="3397"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31A219B7" w14:textId="79183F60" w:rsidR="00F56154" w:rsidRPr="00603E79" w:rsidRDefault="00F56154" w:rsidP="00F56154">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Rok za objavu materijala s informativne radionice</w:t>
            </w:r>
          </w:p>
        </w:tc>
        <w:tc>
          <w:tcPr>
            <w:tcW w:w="4966"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14:paraId="3CD698FF" w14:textId="3767ACAD" w:rsidR="00F56154" w:rsidRPr="001172B0" w:rsidRDefault="00F56154" w:rsidP="00F56154">
            <w:pPr>
              <w:suppressAutoHyphens/>
              <w:spacing w:after="0" w:line="240" w:lineRule="auto"/>
              <w:jc w:val="both"/>
              <w:rPr>
                <w:rFonts w:ascii="Calibri" w:eastAsia="Droid Sans Fallback" w:hAnsi="Calibri" w:cs="Calibri"/>
                <w:color w:val="000000"/>
                <w:sz w:val="24"/>
                <w:szCs w:val="24"/>
              </w:rPr>
            </w:pPr>
            <w:r w:rsidRPr="001172B0">
              <w:rPr>
                <w:rFonts w:ascii="Calibri" w:eastAsia="Droid Sans Fallback" w:hAnsi="Calibri" w:cs="Calibri"/>
                <w:color w:val="000000"/>
                <w:sz w:val="24"/>
                <w:szCs w:val="24"/>
              </w:rPr>
              <w:t>Najkasnije 5 kalendarski</w:t>
            </w:r>
            <w:r w:rsidR="00E54D75" w:rsidRPr="001172B0">
              <w:rPr>
                <w:rFonts w:ascii="Calibri" w:eastAsia="Droid Sans Fallback" w:hAnsi="Calibri" w:cs="Calibri"/>
                <w:color w:val="000000"/>
                <w:sz w:val="24"/>
                <w:szCs w:val="24"/>
              </w:rPr>
              <w:t>h</w:t>
            </w:r>
            <w:r w:rsidRPr="001172B0">
              <w:rPr>
                <w:rFonts w:ascii="Calibri" w:eastAsia="Droid Sans Fallback" w:hAnsi="Calibri" w:cs="Calibri"/>
                <w:color w:val="000000"/>
                <w:sz w:val="24"/>
                <w:szCs w:val="24"/>
              </w:rPr>
              <w:t xml:space="preserve"> dana od održavanja radionica</w:t>
            </w:r>
          </w:p>
          <w:p w14:paraId="32C14571" w14:textId="77777777" w:rsidR="00F56154" w:rsidRPr="001172B0" w:rsidRDefault="00F56154" w:rsidP="00F56154">
            <w:pPr>
              <w:suppressAutoHyphens/>
              <w:spacing w:after="0" w:line="240" w:lineRule="auto"/>
              <w:jc w:val="both"/>
              <w:rPr>
                <w:rFonts w:ascii="Calibri" w:eastAsia="Droid Sans Fallback" w:hAnsi="Calibri" w:cs="Calibri"/>
                <w:color w:val="000000"/>
                <w:sz w:val="24"/>
                <w:szCs w:val="24"/>
              </w:rPr>
            </w:pPr>
          </w:p>
        </w:tc>
      </w:tr>
      <w:tr w:rsidR="00900FE1" w:rsidRPr="00603E79" w14:paraId="40DB4E8F"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4E8057" w14:textId="77777777" w:rsidR="00900FE1" w:rsidRPr="005925F9" w:rsidRDefault="00900FE1">
            <w:pPr>
              <w:suppressAutoHyphens/>
              <w:spacing w:after="0" w:line="240" w:lineRule="auto"/>
              <w:jc w:val="both"/>
              <w:rPr>
                <w:rFonts w:ascii="Calibri" w:eastAsia="Droid Sans Fallback" w:hAnsi="Calibri" w:cs="Calibri"/>
                <w:color w:val="000000"/>
                <w:sz w:val="24"/>
                <w:szCs w:val="24"/>
                <w:highlight w:val="yellow"/>
                <w:rPrChange w:id="1423" w:author="Ksenija Oletić" w:date="2025-06-02T15:44:00Z" w16du:dateUtc="2025-06-02T13:44:00Z">
                  <w:rPr>
                    <w:rFonts w:ascii="Calibri" w:eastAsia="Droid Sans Fallback" w:hAnsi="Calibri" w:cs="Calibri"/>
                    <w:color w:val="000000"/>
                    <w:sz w:val="24"/>
                    <w:szCs w:val="24"/>
                  </w:rPr>
                </w:rPrChange>
              </w:rPr>
            </w:pPr>
            <w:r w:rsidRPr="005925F9">
              <w:rPr>
                <w:rFonts w:ascii="Calibri" w:eastAsia="Droid Sans Fallback" w:hAnsi="Calibri" w:cs="Calibri"/>
                <w:color w:val="000000"/>
                <w:sz w:val="24"/>
                <w:szCs w:val="24"/>
                <w:highlight w:val="yellow"/>
                <w:rPrChange w:id="1424" w:author="Ksenija Oletić" w:date="2025-06-02T15:44:00Z" w16du:dateUtc="2025-06-02T13:44:00Z">
                  <w:rPr>
                    <w:rFonts w:ascii="Calibri" w:eastAsia="Droid Sans Fallback" w:hAnsi="Calibri" w:cs="Calibri"/>
                    <w:color w:val="000000"/>
                    <w:sz w:val="24"/>
                    <w:szCs w:val="24"/>
                  </w:rPr>
                </w:rPrChange>
              </w:rPr>
              <w:t xml:space="preserve">Rok za postavljanje pitanja </w:t>
            </w:r>
          </w:p>
          <w:p w14:paraId="449E4686" w14:textId="77777777" w:rsidR="00900FE1" w:rsidRPr="005925F9" w:rsidRDefault="00900FE1">
            <w:pPr>
              <w:suppressAutoHyphens/>
              <w:spacing w:after="0" w:line="240" w:lineRule="auto"/>
              <w:jc w:val="both"/>
              <w:rPr>
                <w:rFonts w:ascii="Calibri" w:eastAsia="Droid Sans Fallback" w:hAnsi="Calibri" w:cs="Times New Roman"/>
                <w:color w:val="00000A"/>
                <w:sz w:val="24"/>
                <w:szCs w:val="24"/>
                <w:highlight w:val="yellow"/>
                <w:rPrChange w:id="1425" w:author="Ksenija Oletić" w:date="2025-06-02T15:44:00Z" w16du:dateUtc="2025-06-02T13:44:00Z">
                  <w:rPr>
                    <w:rFonts w:ascii="Calibri" w:eastAsia="Droid Sans Fallback" w:hAnsi="Calibri" w:cs="Times New Roman"/>
                    <w:color w:val="00000A"/>
                    <w:sz w:val="24"/>
                    <w:szCs w:val="24"/>
                  </w:rPr>
                </w:rPrChange>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B7E2196" w14:textId="378F7510" w:rsidR="00900FE1" w:rsidRPr="005925F9" w:rsidRDefault="001E73AD">
            <w:pPr>
              <w:suppressAutoHyphens/>
              <w:spacing w:after="0" w:line="240" w:lineRule="auto"/>
              <w:jc w:val="both"/>
              <w:rPr>
                <w:rFonts w:ascii="Calibri" w:eastAsia="Droid Sans Fallback" w:hAnsi="Calibri" w:cs="Calibri"/>
                <w:sz w:val="24"/>
                <w:szCs w:val="24"/>
                <w:highlight w:val="yellow"/>
              </w:rPr>
            </w:pPr>
            <w:ins w:id="1426" w:author="Ksenija Oletić" w:date="2025-06-02T15:46:00Z" w16du:dateUtc="2025-06-02T13:46:00Z">
              <w:r>
                <w:rPr>
                  <w:rFonts w:ascii="Calibri" w:eastAsia="Droid Sans Fallback" w:hAnsi="Calibri" w:cs="Calibri"/>
                  <w:color w:val="000000"/>
                  <w:sz w:val="24"/>
                  <w:szCs w:val="24"/>
                  <w:highlight w:val="yellow"/>
                </w:rPr>
                <w:t>6</w:t>
              </w:r>
            </w:ins>
            <w:del w:id="1427" w:author="Ksenija Oletić" w:date="2025-06-02T15:44:00Z" w16du:dateUtc="2025-06-02T13:44:00Z">
              <w:r w:rsidR="00835A5B" w:rsidRPr="005925F9" w:rsidDel="00710976">
                <w:rPr>
                  <w:rFonts w:ascii="Calibri" w:eastAsia="Droid Sans Fallback" w:hAnsi="Calibri" w:cs="Calibri"/>
                  <w:color w:val="000000"/>
                  <w:sz w:val="24"/>
                  <w:szCs w:val="24"/>
                  <w:highlight w:val="yellow"/>
                  <w:rPrChange w:id="1428" w:author="Ksenija Oletić" w:date="2025-06-02T15:44:00Z" w16du:dateUtc="2025-06-02T13:44:00Z">
                    <w:rPr>
                      <w:rFonts w:ascii="Calibri" w:eastAsia="Droid Sans Fallback" w:hAnsi="Calibri" w:cs="Calibri"/>
                      <w:color w:val="000000"/>
                      <w:sz w:val="24"/>
                      <w:szCs w:val="24"/>
                    </w:rPr>
                  </w:rPrChange>
                </w:rPr>
                <w:delText>16</w:delText>
              </w:r>
            </w:del>
            <w:r w:rsidR="00835A5B" w:rsidRPr="005925F9">
              <w:rPr>
                <w:rFonts w:ascii="Calibri" w:eastAsia="Droid Sans Fallback" w:hAnsi="Calibri" w:cs="Calibri"/>
                <w:color w:val="000000"/>
                <w:sz w:val="24"/>
                <w:szCs w:val="24"/>
                <w:highlight w:val="yellow"/>
                <w:rPrChange w:id="1429" w:author="Ksenija Oletić" w:date="2025-06-02T15:44:00Z" w16du:dateUtc="2025-06-02T13:44:00Z">
                  <w:rPr>
                    <w:rFonts w:ascii="Calibri" w:eastAsia="Droid Sans Fallback" w:hAnsi="Calibri" w:cs="Calibri"/>
                    <w:color w:val="000000"/>
                    <w:sz w:val="24"/>
                    <w:szCs w:val="24"/>
                  </w:rPr>
                </w:rPrChange>
              </w:rPr>
              <w:t xml:space="preserve">. </w:t>
            </w:r>
            <w:ins w:id="1430" w:author="Ksenija Oletić" w:date="2025-06-06T10:51:00Z" w16du:dateUtc="2025-06-06T08:51:00Z">
              <w:r w:rsidR="00594D81">
                <w:rPr>
                  <w:rFonts w:ascii="Calibri" w:eastAsia="Droid Sans Fallback" w:hAnsi="Calibri" w:cs="Calibri"/>
                  <w:color w:val="000000"/>
                  <w:sz w:val="24"/>
                  <w:szCs w:val="24"/>
                  <w:highlight w:val="yellow"/>
                </w:rPr>
                <w:t>kolovoza</w:t>
              </w:r>
            </w:ins>
            <w:del w:id="1431" w:author="Ksenija Oletić" w:date="2025-06-06T10:51:00Z" w16du:dateUtc="2025-06-06T08:51:00Z">
              <w:r w:rsidR="0037180C" w:rsidRPr="005925F9" w:rsidDel="00594D81">
                <w:rPr>
                  <w:rFonts w:ascii="Calibri" w:eastAsia="Droid Sans Fallback" w:hAnsi="Calibri" w:cs="Calibri"/>
                  <w:color w:val="000000"/>
                  <w:sz w:val="24"/>
                  <w:szCs w:val="24"/>
                  <w:highlight w:val="yellow"/>
                  <w:rPrChange w:id="1432" w:author="Ksenija Oletić" w:date="2025-06-02T15:44:00Z" w16du:dateUtc="2025-06-02T13:44:00Z">
                    <w:rPr>
                      <w:rFonts w:ascii="Calibri" w:eastAsia="Droid Sans Fallback" w:hAnsi="Calibri" w:cs="Calibri"/>
                      <w:color w:val="000000"/>
                      <w:sz w:val="24"/>
                      <w:szCs w:val="24"/>
                    </w:rPr>
                  </w:rPrChange>
                </w:rPr>
                <w:delText>lipnja</w:delText>
              </w:r>
            </w:del>
            <w:r w:rsidR="0037180C" w:rsidRPr="005925F9">
              <w:rPr>
                <w:rFonts w:ascii="Calibri" w:eastAsia="Droid Sans Fallback" w:hAnsi="Calibri" w:cs="Calibri"/>
                <w:color w:val="000000"/>
                <w:sz w:val="24"/>
                <w:szCs w:val="24"/>
                <w:highlight w:val="yellow"/>
                <w:rPrChange w:id="1433" w:author="Ksenija Oletić" w:date="2025-06-02T15:44:00Z" w16du:dateUtc="2025-06-02T13:44:00Z">
                  <w:rPr>
                    <w:rFonts w:ascii="Calibri" w:eastAsia="Droid Sans Fallback" w:hAnsi="Calibri" w:cs="Calibri"/>
                    <w:color w:val="000000"/>
                    <w:sz w:val="24"/>
                    <w:szCs w:val="24"/>
                  </w:rPr>
                </w:rPrChange>
              </w:rPr>
              <w:t xml:space="preserve"> </w:t>
            </w:r>
            <w:r w:rsidR="00E31ED4" w:rsidRPr="005925F9">
              <w:rPr>
                <w:rFonts w:ascii="Calibri" w:eastAsia="Droid Sans Fallback" w:hAnsi="Calibri" w:cs="Calibri"/>
                <w:color w:val="000000"/>
                <w:sz w:val="24"/>
                <w:szCs w:val="24"/>
                <w:highlight w:val="yellow"/>
                <w:rPrChange w:id="1434" w:author="Ksenija Oletić" w:date="2025-06-02T15:44:00Z" w16du:dateUtc="2025-06-02T13:44:00Z">
                  <w:rPr>
                    <w:rFonts w:ascii="Calibri" w:eastAsia="Droid Sans Fallback" w:hAnsi="Calibri" w:cs="Calibri"/>
                    <w:color w:val="000000"/>
                    <w:sz w:val="24"/>
                    <w:szCs w:val="24"/>
                  </w:rPr>
                </w:rPrChange>
              </w:rPr>
              <w:t>2025.</w:t>
            </w:r>
          </w:p>
        </w:tc>
      </w:tr>
      <w:tr w:rsidR="00900FE1" w:rsidRPr="00603E79" w14:paraId="7D07A2C1"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861A056" w14:textId="77777777" w:rsidR="00900FE1" w:rsidRPr="00603E79" w:rsidRDefault="00900FE1">
            <w:pPr>
              <w:suppressAutoHyphens/>
              <w:spacing w:after="0" w:line="240" w:lineRule="auto"/>
              <w:jc w:val="both"/>
              <w:rPr>
                <w:rFonts w:ascii="Calibri" w:eastAsia="Droid Sans Fallback" w:hAnsi="Calibri" w:cs="Calibri"/>
                <w:color w:val="000000"/>
                <w:sz w:val="24"/>
                <w:szCs w:val="24"/>
              </w:rPr>
            </w:pPr>
            <w:r w:rsidRPr="00603E79">
              <w:rPr>
                <w:rFonts w:ascii="Calibri" w:eastAsia="Droid Sans Fallback" w:hAnsi="Calibri" w:cs="Calibri"/>
                <w:color w:val="000000"/>
                <w:sz w:val="24"/>
                <w:szCs w:val="24"/>
              </w:rPr>
              <w:t>Rok za objavu odgovora</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450DBA9" w14:textId="77777777" w:rsidR="00900FE1" w:rsidRPr="00603E79" w:rsidRDefault="00900FE1">
            <w:pPr>
              <w:suppressAutoHyphens/>
              <w:spacing w:after="0" w:line="240" w:lineRule="auto"/>
              <w:jc w:val="both"/>
              <w:rPr>
                <w:rFonts w:ascii="Calibri" w:eastAsia="Droid Sans Fallback" w:hAnsi="Calibri" w:cs="Calibri"/>
                <w:color w:val="000000"/>
                <w:sz w:val="24"/>
                <w:szCs w:val="24"/>
              </w:rPr>
            </w:pPr>
            <w:r w:rsidRPr="00603E79">
              <w:rPr>
                <w:rFonts w:ascii="Calibri" w:eastAsia="Droid Sans Fallback" w:hAnsi="Calibri" w:cs="Calibri"/>
                <w:color w:val="000000"/>
                <w:sz w:val="24"/>
                <w:szCs w:val="24"/>
              </w:rPr>
              <w:t>Najkasnije 10 kalendarskih dana od zaprimanja pitanja</w:t>
            </w:r>
          </w:p>
        </w:tc>
      </w:tr>
      <w:tr w:rsidR="00900FE1" w:rsidRPr="00603E79" w14:paraId="66820392"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5D0C52" w14:textId="11B8A800"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 xml:space="preserve">Informacija </w:t>
            </w:r>
            <w:r w:rsidR="00D17D1D" w:rsidRPr="00603E79">
              <w:rPr>
                <w:rFonts w:ascii="Calibri" w:eastAsia="Droid Sans Fallback" w:hAnsi="Calibri" w:cs="Times New Roman"/>
                <w:color w:val="00000A"/>
                <w:sz w:val="24"/>
                <w:szCs w:val="24"/>
              </w:rPr>
              <w:t>P</w:t>
            </w:r>
            <w:r w:rsidRPr="00603E79">
              <w:rPr>
                <w:rFonts w:ascii="Calibri" w:eastAsia="Droid Sans Fallback" w:hAnsi="Calibri" w:cs="Times New Roman"/>
                <w:color w:val="00000A"/>
                <w:sz w:val="24"/>
                <w:szCs w:val="24"/>
              </w:rPr>
              <w:t>rijavitelju o stanju prijave nakon administrativne provjere</w:t>
            </w:r>
          </w:p>
          <w:p w14:paraId="28FBC771"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1F014E"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Najkasnije 7 kalendarskih dana od donošenja odluke o statusu projektnog prijedloga</w:t>
            </w:r>
          </w:p>
        </w:tc>
      </w:tr>
      <w:tr w:rsidR="00900FE1" w:rsidRPr="00603E79" w14:paraId="5B63A453"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4CFEA02" w14:textId="06EC5024"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 xml:space="preserve">Informacija </w:t>
            </w:r>
            <w:r w:rsidR="00D17D1D" w:rsidRPr="00603E79">
              <w:rPr>
                <w:rFonts w:ascii="Calibri" w:eastAsia="Droid Sans Fallback" w:hAnsi="Calibri" w:cs="Times New Roman"/>
                <w:color w:val="00000A"/>
                <w:sz w:val="24"/>
                <w:szCs w:val="24"/>
              </w:rPr>
              <w:t>P</w:t>
            </w:r>
            <w:r w:rsidRPr="00603E79">
              <w:rPr>
                <w:rFonts w:ascii="Calibri" w:eastAsia="Droid Sans Fallback" w:hAnsi="Calibri" w:cs="Times New Roman"/>
                <w:color w:val="00000A"/>
                <w:sz w:val="24"/>
                <w:szCs w:val="24"/>
              </w:rPr>
              <w:t>rijavitelju o stanju prijave nakon postupka procjene kvalitete</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7510CC4"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Najkasnije 7 kalendarskih dana od donošenja odluke o statusu projektnog prijedloga</w:t>
            </w:r>
          </w:p>
        </w:tc>
      </w:tr>
      <w:tr w:rsidR="00900FE1" w:rsidRPr="00603E79" w14:paraId="6870A62D"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8A3FE4A"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Odluka o financiranju</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BD4C3D1"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 xml:space="preserve">U roku od </w:t>
            </w:r>
            <w:r w:rsidR="00B6303B" w:rsidRPr="00603E79">
              <w:rPr>
                <w:rFonts w:ascii="Calibri" w:eastAsia="Droid Sans Fallback" w:hAnsi="Calibri" w:cs="Times New Roman"/>
                <w:color w:val="00000A"/>
                <w:sz w:val="24"/>
                <w:szCs w:val="24"/>
              </w:rPr>
              <w:t>120</w:t>
            </w:r>
            <w:r w:rsidRPr="00603E79">
              <w:rPr>
                <w:rFonts w:ascii="Calibri" w:eastAsia="Droid Sans Fallback" w:hAnsi="Calibri" w:cs="Times New Roman"/>
                <w:color w:val="00000A"/>
                <w:sz w:val="24"/>
                <w:szCs w:val="24"/>
              </w:rPr>
              <w:t xml:space="preserve"> kalendarskih dana od </w:t>
            </w:r>
            <w:r w:rsidR="009B0C8A" w:rsidRPr="00603E79">
              <w:rPr>
                <w:rFonts w:ascii="Calibri" w:eastAsia="Droid Sans Fallback" w:hAnsi="Calibri" w:cs="Times New Roman"/>
                <w:color w:val="00000A"/>
                <w:sz w:val="24"/>
                <w:szCs w:val="24"/>
              </w:rPr>
              <w:t>isteka roka za podnošenje projektnih</w:t>
            </w:r>
            <w:r w:rsidRPr="00603E79">
              <w:rPr>
                <w:rFonts w:ascii="Calibri" w:eastAsia="Droid Sans Fallback" w:hAnsi="Calibri" w:cs="Times New Roman"/>
                <w:color w:val="00000A"/>
                <w:sz w:val="24"/>
                <w:szCs w:val="24"/>
              </w:rPr>
              <w:t xml:space="preserve"> prijedloga</w:t>
            </w:r>
          </w:p>
          <w:p w14:paraId="665F1334" w14:textId="222E9E08" w:rsidR="00900FE1" w:rsidRPr="00603E79" w:rsidRDefault="00900FE1">
            <w:pPr>
              <w:suppressAutoHyphens/>
              <w:spacing w:after="0" w:line="240" w:lineRule="auto"/>
              <w:jc w:val="both"/>
              <w:rPr>
                <w:rFonts w:ascii="Calibri" w:eastAsia="Droid Sans Fallback" w:hAnsi="Calibri" w:cs="Times New Roman"/>
                <w:color w:val="00000A"/>
                <w:sz w:val="24"/>
                <w:szCs w:val="24"/>
              </w:rPr>
            </w:pPr>
          </w:p>
        </w:tc>
      </w:tr>
      <w:tr w:rsidR="00900FE1" w:rsidRPr="00603E79" w14:paraId="48E5A5D4" w14:textId="77777777" w:rsidTr="00603E79">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4A408F4" w14:textId="77777777" w:rsidR="00900FE1" w:rsidRPr="00603E79" w:rsidRDefault="00900FE1">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 xml:space="preserve">Ugovor o dodjeli bespovratnih sredstava </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3F8551A" w14:textId="5CBBF0DF" w:rsidR="00900FE1" w:rsidRPr="00603E79" w:rsidRDefault="00C66C9F">
            <w:pPr>
              <w:suppressAutoHyphens/>
              <w:spacing w:after="0" w:line="240" w:lineRule="auto"/>
              <w:jc w:val="both"/>
              <w:rPr>
                <w:rFonts w:ascii="Calibri" w:eastAsia="Droid Sans Fallback" w:hAnsi="Calibri" w:cs="Times New Roman"/>
                <w:color w:val="00000A"/>
                <w:sz w:val="24"/>
                <w:szCs w:val="24"/>
              </w:rPr>
            </w:pPr>
            <w:r w:rsidRPr="00603E79">
              <w:rPr>
                <w:rFonts w:ascii="Calibri" w:eastAsia="Droid Sans Fallback" w:hAnsi="Calibri" w:cs="Times New Roman"/>
                <w:color w:val="00000A"/>
                <w:sz w:val="24"/>
                <w:szCs w:val="24"/>
              </w:rPr>
              <w:t>Dostavlja se Prijavitelju na potpis u</w:t>
            </w:r>
            <w:r w:rsidR="00900FE1" w:rsidRPr="00603E79">
              <w:rPr>
                <w:rFonts w:ascii="Calibri" w:eastAsia="Droid Sans Fallback" w:hAnsi="Calibri" w:cs="Times New Roman"/>
                <w:color w:val="00000A"/>
                <w:sz w:val="24"/>
                <w:szCs w:val="24"/>
              </w:rPr>
              <w:t xml:space="preserve"> roku od 15 kalendarskih dana od </w:t>
            </w:r>
            <w:r w:rsidRPr="00603E79">
              <w:rPr>
                <w:rFonts w:ascii="Calibri" w:eastAsia="Droid Sans Fallback" w:hAnsi="Calibri" w:cs="Times New Roman"/>
                <w:color w:val="00000A"/>
                <w:sz w:val="24"/>
                <w:szCs w:val="24"/>
              </w:rPr>
              <w:t xml:space="preserve">datuma </w:t>
            </w:r>
            <w:r w:rsidR="009A743A">
              <w:rPr>
                <w:rFonts w:ascii="Calibri" w:eastAsia="Droid Sans Fallback" w:hAnsi="Calibri" w:cs="Times New Roman"/>
                <w:color w:val="00000A"/>
                <w:sz w:val="24"/>
                <w:szCs w:val="24"/>
              </w:rPr>
              <w:t xml:space="preserve">objave </w:t>
            </w:r>
            <w:r w:rsidR="00900FE1" w:rsidRPr="00603E79">
              <w:rPr>
                <w:rFonts w:ascii="Calibri" w:eastAsia="Droid Sans Fallback" w:hAnsi="Calibri" w:cs="Times New Roman"/>
                <w:color w:val="00000A"/>
                <w:sz w:val="24"/>
                <w:szCs w:val="24"/>
              </w:rPr>
              <w:t>Odluke o financiranju</w:t>
            </w:r>
          </w:p>
        </w:tc>
      </w:tr>
    </w:tbl>
    <w:p w14:paraId="01D97ED6" w14:textId="77777777" w:rsidR="00900FE1" w:rsidRPr="00C2669F" w:rsidRDefault="00900FE1" w:rsidP="00900FE1">
      <w:pPr>
        <w:contextualSpacing/>
        <w:rPr>
          <w:i/>
          <w:iCs/>
          <w:sz w:val="24"/>
          <w:szCs w:val="24"/>
        </w:rPr>
      </w:pPr>
    </w:p>
    <w:p w14:paraId="70867482" w14:textId="77777777" w:rsidR="00900FE1" w:rsidRDefault="00900FE1" w:rsidP="00900FE1">
      <w:pPr>
        <w:contextualSpacing/>
        <w:rPr>
          <w:i/>
          <w:iCs/>
          <w:sz w:val="24"/>
          <w:szCs w:val="24"/>
        </w:rPr>
      </w:pPr>
    </w:p>
    <w:p w14:paraId="71309AEE" w14:textId="77777777" w:rsidR="00900FE1" w:rsidRPr="00C2669F" w:rsidRDefault="00900FE1" w:rsidP="00900FE1">
      <w:pPr>
        <w:contextualSpacing/>
        <w:rPr>
          <w:i/>
          <w:iCs/>
          <w:sz w:val="24"/>
          <w:szCs w:val="24"/>
        </w:rPr>
      </w:pPr>
    </w:p>
    <w:p w14:paraId="5A57FD52" w14:textId="77777777" w:rsidR="00AB3D8E" w:rsidRPr="00AB3D8E" w:rsidRDefault="00AB3D8E" w:rsidP="00444DA9">
      <w:pPr>
        <w:contextualSpacing/>
        <w:rPr>
          <w:b/>
          <w:bCs/>
          <w:sz w:val="24"/>
          <w:szCs w:val="24"/>
        </w:rPr>
      </w:pPr>
    </w:p>
    <w:p w14:paraId="58C71218" w14:textId="09DF81E6" w:rsidR="00AB3D8E" w:rsidRPr="00AB3D8E" w:rsidRDefault="00A455BB" w:rsidP="00A455BB">
      <w:pPr>
        <w:keepNext/>
        <w:keepLines/>
        <w:spacing w:before="120"/>
        <w:ind w:left="720"/>
        <w:outlineLvl w:val="1"/>
        <w:rPr>
          <w:color w:val="ED7D31"/>
          <w:sz w:val="36"/>
          <w:szCs w:val="36"/>
        </w:rPr>
      </w:pPr>
      <w:bookmarkStart w:id="1435" w:name="_Toc54189565"/>
      <w:bookmarkStart w:id="1436" w:name="_Toc189232908"/>
      <w:r>
        <w:rPr>
          <w:color w:val="ED7D31" w:themeColor="accent2"/>
          <w:sz w:val="36"/>
          <w:szCs w:val="36"/>
        </w:rPr>
        <w:lastRenderedPageBreak/>
        <w:t xml:space="preserve">4.10. </w:t>
      </w:r>
      <w:r w:rsidR="00AB3D8E" w:rsidRPr="1EE093B2">
        <w:rPr>
          <w:color w:val="ED7D31" w:themeColor="accent2"/>
          <w:sz w:val="36"/>
          <w:szCs w:val="36"/>
        </w:rPr>
        <w:t xml:space="preserve">Objava rezultata </w:t>
      </w:r>
      <w:bookmarkEnd w:id="1435"/>
      <w:r w:rsidR="006172C5">
        <w:rPr>
          <w:color w:val="ED7D31" w:themeColor="accent2"/>
          <w:sz w:val="36"/>
          <w:szCs w:val="36"/>
        </w:rPr>
        <w:t>PDP-a</w:t>
      </w:r>
      <w:bookmarkEnd w:id="1436"/>
    </w:p>
    <w:p w14:paraId="5F042B9B" w14:textId="07A56068" w:rsidR="008340BB" w:rsidRDefault="008340BB" w:rsidP="008340BB">
      <w:pPr>
        <w:jc w:val="both"/>
        <w:rPr>
          <w:sz w:val="24"/>
          <w:szCs w:val="24"/>
        </w:rPr>
      </w:pPr>
      <w:r w:rsidRPr="008340BB">
        <w:rPr>
          <w:sz w:val="24"/>
          <w:szCs w:val="24"/>
        </w:rPr>
        <w:t xml:space="preserve">Objava se vrši na </w:t>
      </w:r>
      <w:r w:rsidR="00EB263D">
        <w:rPr>
          <w:sz w:val="24"/>
          <w:szCs w:val="24"/>
        </w:rPr>
        <w:t xml:space="preserve">ESF+ </w:t>
      </w:r>
      <w:r w:rsidR="00A31813">
        <w:rPr>
          <w:sz w:val="24"/>
          <w:szCs w:val="24"/>
        </w:rPr>
        <w:t>mrežn</w:t>
      </w:r>
      <w:r w:rsidR="00537473">
        <w:rPr>
          <w:sz w:val="24"/>
          <w:szCs w:val="24"/>
        </w:rPr>
        <w:t>oj</w:t>
      </w:r>
      <w:r w:rsidR="00A31813" w:rsidRPr="008340BB">
        <w:rPr>
          <w:sz w:val="24"/>
          <w:szCs w:val="24"/>
        </w:rPr>
        <w:t xml:space="preserve"> </w:t>
      </w:r>
      <w:r w:rsidRPr="008340BB">
        <w:rPr>
          <w:sz w:val="24"/>
          <w:szCs w:val="24"/>
        </w:rPr>
        <w:t>stranic</w:t>
      </w:r>
      <w:r w:rsidR="006E5D7E">
        <w:rPr>
          <w:sz w:val="24"/>
          <w:szCs w:val="24"/>
        </w:rPr>
        <w:t>i</w:t>
      </w:r>
      <w:r w:rsidR="00493308">
        <w:rPr>
          <w:sz w:val="24"/>
          <w:szCs w:val="24"/>
        </w:rPr>
        <w:t>.</w:t>
      </w:r>
    </w:p>
    <w:p w14:paraId="31CBFDFA" w14:textId="0056AD5D" w:rsidR="00FA214F" w:rsidRPr="00FA214F" w:rsidRDefault="00A455BB" w:rsidP="00A455BB">
      <w:pPr>
        <w:keepNext/>
        <w:keepLines/>
        <w:pageBreakBefore/>
        <w:pBdr>
          <w:bottom w:val="single" w:sz="4" w:space="2" w:color="ED7D31"/>
        </w:pBdr>
        <w:spacing w:before="360"/>
        <w:outlineLvl w:val="0"/>
        <w:rPr>
          <w:color w:val="262626"/>
          <w:sz w:val="40"/>
          <w:szCs w:val="40"/>
        </w:rPr>
      </w:pPr>
      <w:bookmarkStart w:id="1437" w:name="_Toc54189566"/>
      <w:bookmarkStart w:id="1438" w:name="_Toc189232909"/>
      <w:r>
        <w:rPr>
          <w:color w:val="262626" w:themeColor="text1" w:themeTint="D9"/>
          <w:sz w:val="40"/>
          <w:szCs w:val="40"/>
        </w:rPr>
        <w:lastRenderedPageBreak/>
        <w:t xml:space="preserve">5. </w:t>
      </w:r>
      <w:r w:rsidR="00FA214F" w:rsidRPr="1EE093B2">
        <w:rPr>
          <w:color w:val="262626" w:themeColor="text1" w:themeTint="D9"/>
          <w:sz w:val="40"/>
          <w:szCs w:val="40"/>
        </w:rPr>
        <w:t>PRILOZI I OBRASCI</w:t>
      </w:r>
      <w:bookmarkEnd w:id="1437"/>
      <w:bookmarkEnd w:id="1438"/>
    </w:p>
    <w:p w14:paraId="6B09D712" w14:textId="1A713EA0" w:rsidR="00A943BF" w:rsidRDefault="00A943BF" w:rsidP="00EA38CD">
      <w:pPr>
        <w:pStyle w:val="Odlomakpopisa"/>
        <w:numPr>
          <w:ilvl w:val="0"/>
          <w:numId w:val="7"/>
        </w:numPr>
        <w:jc w:val="both"/>
        <w:rPr>
          <w:sz w:val="24"/>
          <w:szCs w:val="24"/>
        </w:rPr>
      </w:pPr>
      <w:r>
        <w:rPr>
          <w:sz w:val="24"/>
          <w:szCs w:val="24"/>
        </w:rPr>
        <w:t xml:space="preserve">Zakonodavni okvir </w:t>
      </w:r>
    </w:p>
    <w:p w14:paraId="057C4B22" w14:textId="63E1543B" w:rsidR="00840BB5" w:rsidRDefault="00840BB5" w:rsidP="00EA38CD">
      <w:pPr>
        <w:pStyle w:val="Odlomakpopisa"/>
        <w:numPr>
          <w:ilvl w:val="0"/>
          <w:numId w:val="7"/>
        </w:numPr>
        <w:jc w:val="both"/>
        <w:rPr>
          <w:sz w:val="24"/>
          <w:szCs w:val="24"/>
        </w:rPr>
      </w:pPr>
      <w:r>
        <w:rPr>
          <w:sz w:val="24"/>
          <w:szCs w:val="24"/>
        </w:rPr>
        <w:t>Pojmovnik</w:t>
      </w:r>
    </w:p>
    <w:p w14:paraId="0C3A1F19" w14:textId="2F72D668" w:rsidR="00FA214F" w:rsidRPr="0011491B" w:rsidRDefault="00FA214F" w:rsidP="00EA38CD">
      <w:pPr>
        <w:pStyle w:val="Odlomakpopisa"/>
        <w:numPr>
          <w:ilvl w:val="0"/>
          <w:numId w:val="7"/>
        </w:numPr>
        <w:jc w:val="both"/>
        <w:rPr>
          <w:sz w:val="24"/>
          <w:szCs w:val="24"/>
        </w:rPr>
      </w:pPr>
      <w:r w:rsidRPr="0011491B">
        <w:rPr>
          <w:sz w:val="24"/>
          <w:szCs w:val="24"/>
        </w:rPr>
        <w:t>Izjava Prijavitelja</w:t>
      </w:r>
      <w:r w:rsidR="00BC1C56" w:rsidRPr="0011491B">
        <w:t xml:space="preserve"> </w:t>
      </w:r>
      <w:r w:rsidR="00BC1C56" w:rsidRPr="0011491B">
        <w:rPr>
          <w:sz w:val="24"/>
          <w:szCs w:val="24"/>
        </w:rPr>
        <w:t>o istinitosti podataka, izbjegavanju dvostrukog financiranja i ispunjavanju preduvjeta za sudjelovanje u postupku dodjele</w:t>
      </w:r>
      <w:r w:rsidRPr="0011491B">
        <w:rPr>
          <w:sz w:val="24"/>
          <w:szCs w:val="24"/>
        </w:rPr>
        <w:t xml:space="preserve"> (Obrazac </w:t>
      </w:r>
      <w:r w:rsidR="001E5DDC" w:rsidRPr="0011491B">
        <w:rPr>
          <w:sz w:val="24"/>
          <w:szCs w:val="24"/>
        </w:rPr>
        <w:t>1</w:t>
      </w:r>
      <w:r w:rsidRPr="0011491B">
        <w:rPr>
          <w:sz w:val="24"/>
          <w:szCs w:val="24"/>
        </w:rPr>
        <w:t>)</w:t>
      </w:r>
      <w:r w:rsidR="0033493F" w:rsidRPr="0011491B">
        <w:rPr>
          <w:sz w:val="24"/>
          <w:szCs w:val="24"/>
        </w:rPr>
        <w:t>;</w:t>
      </w:r>
    </w:p>
    <w:p w14:paraId="1DC0769D" w14:textId="6398218E" w:rsidR="00FA214F" w:rsidRPr="0011491B" w:rsidRDefault="00FA214F" w:rsidP="00EA38CD">
      <w:pPr>
        <w:pStyle w:val="Odlomakpopisa"/>
        <w:numPr>
          <w:ilvl w:val="0"/>
          <w:numId w:val="7"/>
        </w:numPr>
        <w:jc w:val="both"/>
        <w:rPr>
          <w:sz w:val="24"/>
          <w:szCs w:val="24"/>
        </w:rPr>
      </w:pPr>
      <w:r w:rsidRPr="0011491B">
        <w:rPr>
          <w:sz w:val="24"/>
          <w:szCs w:val="24"/>
        </w:rPr>
        <w:t>Izjava Partnera</w:t>
      </w:r>
      <w:r w:rsidR="0051307B" w:rsidRPr="0011491B">
        <w:rPr>
          <w:sz w:val="24"/>
          <w:szCs w:val="24"/>
        </w:rPr>
        <w:t xml:space="preserve"> </w:t>
      </w:r>
      <w:r w:rsidR="0057618A" w:rsidRPr="0011491B">
        <w:rPr>
          <w:sz w:val="24"/>
          <w:szCs w:val="24"/>
        </w:rPr>
        <w:t xml:space="preserve">o istinitosti podataka, izbjegavanju dvostrukog financiranja i ispunjavanju preduvjeta za sudjelovanje u postupku dodjele </w:t>
      </w:r>
      <w:r w:rsidR="0051307B" w:rsidRPr="0011491B">
        <w:rPr>
          <w:sz w:val="24"/>
          <w:szCs w:val="24"/>
        </w:rPr>
        <w:t xml:space="preserve">(Obrazac </w:t>
      </w:r>
      <w:r w:rsidR="001E5DDC" w:rsidRPr="0011491B">
        <w:rPr>
          <w:sz w:val="24"/>
          <w:szCs w:val="24"/>
        </w:rPr>
        <w:t>2</w:t>
      </w:r>
      <w:r w:rsidR="0051307B" w:rsidRPr="0011491B">
        <w:rPr>
          <w:sz w:val="24"/>
          <w:szCs w:val="24"/>
        </w:rPr>
        <w:t>)</w:t>
      </w:r>
      <w:r w:rsidR="0033493F" w:rsidRPr="0011491B">
        <w:rPr>
          <w:sz w:val="24"/>
          <w:szCs w:val="24"/>
        </w:rPr>
        <w:t>;</w:t>
      </w:r>
    </w:p>
    <w:p w14:paraId="03E36841" w14:textId="5E4C3341" w:rsidR="00FA214F" w:rsidRPr="0011491B" w:rsidRDefault="00FA214F" w:rsidP="00EA38CD">
      <w:pPr>
        <w:pStyle w:val="Odlomakpopisa"/>
        <w:numPr>
          <w:ilvl w:val="0"/>
          <w:numId w:val="7"/>
        </w:numPr>
        <w:jc w:val="both"/>
        <w:rPr>
          <w:sz w:val="24"/>
          <w:szCs w:val="24"/>
        </w:rPr>
      </w:pPr>
      <w:r w:rsidRPr="0011491B">
        <w:rPr>
          <w:sz w:val="24"/>
          <w:szCs w:val="24"/>
        </w:rPr>
        <w:t xml:space="preserve">Izjava </w:t>
      </w:r>
      <w:r w:rsidR="007E46FD" w:rsidRPr="0011491B">
        <w:rPr>
          <w:sz w:val="24"/>
          <w:szCs w:val="24"/>
        </w:rPr>
        <w:t xml:space="preserve">Prijavitelja </w:t>
      </w:r>
      <w:r w:rsidRPr="0011491B">
        <w:rPr>
          <w:sz w:val="24"/>
          <w:szCs w:val="24"/>
        </w:rPr>
        <w:t>o odricanju</w:t>
      </w:r>
      <w:r w:rsidR="00331BE4" w:rsidRPr="0011491B">
        <w:rPr>
          <w:sz w:val="24"/>
          <w:szCs w:val="24"/>
        </w:rPr>
        <w:t xml:space="preserve"> od</w:t>
      </w:r>
      <w:r w:rsidRPr="0011491B">
        <w:rPr>
          <w:sz w:val="24"/>
          <w:szCs w:val="24"/>
        </w:rPr>
        <w:t xml:space="preserve"> prava na </w:t>
      </w:r>
      <w:r w:rsidR="0027757E" w:rsidRPr="0011491B">
        <w:rPr>
          <w:sz w:val="24"/>
          <w:szCs w:val="24"/>
        </w:rPr>
        <w:t>Žalbu</w:t>
      </w:r>
      <w:r w:rsidRPr="0011491B">
        <w:rPr>
          <w:sz w:val="24"/>
          <w:szCs w:val="24"/>
        </w:rPr>
        <w:t xml:space="preserve"> (Obrazac </w:t>
      </w:r>
      <w:r w:rsidR="001E5DDC" w:rsidRPr="0011491B">
        <w:rPr>
          <w:sz w:val="24"/>
          <w:szCs w:val="24"/>
        </w:rPr>
        <w:t>3</w:t>
      </w:r>
      <w:r w:rsidRPr="0011491B">
        <w:rPr>
          <w:sz w:val="24"/>
          <w:szCs w:val="24"/>
        </w:rPr>
        <w:t>)</w:t>
      </w:r>
      <w:r w:rsidR="0033493F" w:rsidRPr="0011491B">
        <w:rPr>
          <w:sz w:val="24"/>
          <w:szCs w:val="24"/>
        </w:rPr>
        <w:t>;</w:t>
      </w:r>
    </w:p>
    <w:p w14:paraId="2E85DEBE" w14:textId="6A251419" w:rsidR="00D5599F" w:rsidRDefault="00420763" w:rsidP="00EA38CD">
      <w:pPr>
        <w:pStyle w:val="Odlomakpopisa"/>
        <w:numPr>
          <w:ilvl w:val="0"/>
          <w:numId w:val="7"/>
        </w:numPr>
        <w:jc w:val="both"/>
        <w:rPr>
          <w:sz w:val="24"/>
          <w:szCs w:val="24"/>
        </w:rPr>
      </w:pPr>
      <w:r w:rsidRPr="0011491B">
        <w:rPr>
          <w:sz w:val="24"/>
          <w:szCs w:val="24"/>
        </w:rPr>
        <w:t xml:space="preserve">Predložak </w:t>
      </w:r>
      <w:r w:rsidR="00FA214F" w:rsidRPr="0011491B">
        <w:rPr>
          <w:sz w:val="24"/>
          <w:szCs w:val="24"/>
        </w:rPr>
        <w:t>Ugovor</w:t>
      </w:r>
      <w:r w:rsidRPr="0011491B">
        <w:rPr>
          <w:sz w:val="24"/>
          <w:szCs w:val="24"/>
        </w:rPr>
        <w:t>a</w:t>
      </w:r>
      <w:r w:rsidR="00FA214F" w:rsidRPr="0011491B">
        <w:rPr>
          <w:sz w:val="24"/>
          <w:szCs w:val="24"/>
        </w:rPr>
        <w:t xml:space="preserve"> o dodjeli bespovratnih sredstava</w:t>
      </w:r>
    </w:p>
    <w:p w14:paraId="49366901" w14:textId="7D31CE8E" w:rsidR="00493308" w:rsidRPr="00E42450" w:rsidRDefault="00493308" w:rsidP="00EA38CD">
      <w:pPr>
        <w:pStyle w:val="Odlomakpopisa"/>
        <w:numPr>
          <w:ilvl w:val="0"/>
          <w:numId w:val="7"/>
        </w:numPr>
        <w:jc w:val="both"/>
        <w:rPr>
          <w:sz w:val="24"/>
          <w:szCs w:val="24"/>
        </w:rPr>
      </w:pPr>
      <w:r w:rsidRPr="00E42450">
        <w:rPr>
          <w:sz w:val="24"/>
          <w:szCs w:val="24"/>
        </w:rPr>
        <w:t>Prijavni obrazac s uputama za popunjavanje</w:t>
      </w:r>
      <w:r w:rsidR="00E42450" w:rsidRPr="00E42450">
        <w:rPr>
          <w:sz w:val="24"/>
          <w:szCs w:val="24"/>
        </w:rPr>
        <w:t xml:space="preserve"> kategorija u sustavu eKohezija za Program Učinkoviti ljudski potencijali 2021. - 2027.</w:t>
      </w:r>
    </w:p>
    <w:p w14:paraId="7C9DB2C0" w14:textId="77777777" w:rsidR="00212A2A" w:rsidRPr="005C5DC2" w:rsidRDefault="00212A2A" w:rsidP="00EA38CD">
      <w:pPr>
        <w:pStyle w:val="Odlomakpopisa"/>
        <w:numPr>
          <w:ilvl w:val="0"/>
          <w:numId w:val="7"/>
        </w:numPr>
        <w:jc w:val="both"/>
        <w:rPr>
          <w:sz w:val="24"/>
          <w:szCs w:val="24"/>
        </w:rPr>
        <w:sectPr w:rsidR="00212A2A" w:rsidRPr="005C5DC2" w:rsidSect="003262D6">
          <w:headerReference w:type="default" r:id="rId31"/>
          <w:pgSz w:w="11906" w:h="16838"/>
          <w:pgMar w:top="1417" w:right="1417" w:bottom="1417" w:left="1417" w:header="708" w:footer="708" w:gutter="0"/>
          <w:cols w:space="708"/>
          <w:docGrid w:linePitch="360"/>
        </w:sectPr>
      </w:pPr>
    </w:p>
    <w:p w14:paraId="51733CC0" w14:textId="1FAFD2A2" w:rsidR="00BA627D" w:rsidRDefault="00A943BF" w:rsidP="003D5FDC">
      <w:pPr>
        <w:pStyle w:val="Naslov1"/>
        <w:spacing w:after="200" w:line="276" w:lineRule="auto"/>
        <w:ind w:left="2520"/>
        <w:rPr>
          <w:rFonts w:asciiTheme="minorHAnsi" w:hAnsiTheme="minorHAnsi"/>
          <w:color w:val="FF0000"/>
        </w:rPr>
      </w:pPr>
      <w:bookmarkStart w:id="1439" w:name="_Toc189232910"/>
      <w:r>
        <w:rPr>
          <w:rFonts w:asciiTheme="minorHAnsi" w:hAnsiTheme="minorHAnsi"/>
          <w:color w:val="FF0000"/>
        </w:rPr>
        <w:lastRenderedPageBreak/>
        <w:t>ZAKONODAVNI OKVIR</w:t>
      </w:r>
      <w:bookmarkEnd w:id="1439"/>
      <w:r>
        <w:rPr>
          <w:rFonts w:asciiTheme="minorHAnsi" w:hAnsiTheme="minorHAnsi"/>
          <w:color w:val="FF0000"/>
        </w:rPr>
        <w:t xml:space="preserve"> </w:t>
      </w:r>
    </w:p>
    <w:p w14:paraId="37304F91" w14:textId="183C1ABD" w:rsidR="00A943BF" w:rsidRDefault="00A943BF" w:rsidP="00A943BF"/>
    <w:tbl>
      <w:tblPr>
        <w:tblStyle w:val="Reetkatablice"/>
        <w:tblW w:w="0" w:type="auto"/>
        <w:tblInd w:w="0" w:type="dxa"/>
        <w:tblLook w:val="04A0" w:firstRow="1" w:lastRow="0" w:firstColumn="1" w:lastColumn="0" w:noHBand="0" w:noVBand="1"/>
      </w:tblPr>
      <w:tblGrid>
        <w:gridCol w:w="9062"/>
      </w:tblGrid>
      <w:tr w:rsidR="00A943BF" w14:paraId="46075BD3" w14:textId="77777777" w:rsidTr="00E06CFE">
        <w:tc>
          <w:tcPr>
            <w:tcW w:w="9062" w:type="dxa"/>
            <w:shd w:val="clear" w:color="auto" w:fill="FFD966" w:themeFill="accent4" w:themeFillTint="99"/>
            <w:tcMar>
              <w:top w:w="113" w:type="dxa"/>
              <w:bottom w:w="113" w:type="dxa"/>
            </w:tcMar>
          </w:tcPr>
          <w:p w14:paraId="6E7CD514" w14:textId="4A1CF506" w:rsidR="00A943BF" w:rsidRPr="009B5FA8" w:rsidRDefault="00A943BF" w:rsidP="00E06CFE">
            <w:pPr>
              <w:kinsoku w:val="0"/>
              <w:overflowPunct w:val="0"/>
              <w:spacing w:after="0" w:line="276" w:lineRule="auto"/>
              <w:jc w:val="both"/>
              <w:rPr>
                <w:spacing w:val="-1"/>
                <w:sz w:val="28"/>
                <w:szCs w:val="28"/>
              </w:rPr>
            </w:pPr>
            <w:r w:rsidRPr="1EE093B2">
              <w:rPr>
                <w:b/>
                <w:bCs/>
                <w:sz w:val="28"/>
                <w:szCs w:val="28"/>
              </w:rPr>
              <w:t>Zakonodavni i strateški dokumenti kojim se uređuje dodjela i korištenje sredstava iz Europskog socijalnog fonda</w:t>
            </w:r>
            <w:r w:rsidR="008827DB">
              <w:rPr>
                <w:b/>
                <w:bCs/>
                <w:sz w:val="28"/>
                <w:szCs w:val="28"/>
              </w:rPr>
              <w:t xml:space="preserve"> plus</w:t>
            </w:r>
          </w:p>
        </w:tc>
      </w:tr>
      <w:tr w:rsidR="00A943BF" w14:paraId="512DD6FC" w14:textId="77777777" w:rsidTr="00E06CFE">
        <w:tc>
          <w:tcPr>
            <w:tcW w:w="9062" w:type="dxa"/>
            <w:tcMar>
              <w:top w:w="113" w:type="dxa"/>
              <w:bottom w:w="113" w:type="dxa"/>
            </w:tcMar>
          </w:tcPr>
          <w:p w14:paraId="213EFFB1" w14:textId="53F0CD62" w:rsidR="00FA61E9" w:rsidRDefault="00FA61E9" w:rsidP="00B907BB">
            <w:pPr>
              <w:pStyle w:val="Bezproreda"/>
              <w:spacing w:line="276" w:lineRule="auto"/>
              <w:ind w:left="426"/>
              <w:jc w:val="both"/>
              <w:rPr>
                <w:sz w:val="24"/>
                <w:szCs w:val="24"/>
              </w:rPr>
            </w:pPr>
          </w:p>
          <w:p w14:paraId="0453C472" w14:textId="77777777" w:rsidR="00FA61E9" w:rsidRPr="00FA61E9" w:rsidRDefault="00FA61E9" w:rsidP="00FA61E9">
            <w:pPr>
              <w:pStyle w:val="Bezproreda"/>
              <w:jc w:val="both"/>
              <w:rPr>
                <w:sz w:val="24"/>
                <w:szCs w:val="24"/>
              </w:rPr>
            </w:pPr>
            <w:r w:rsidRPr="00FA61E9">
              <w:rPr>
                <w:sz w:val="24"/>
                <w:szCs w:val="24"/>
              </w:rPr>
              <w:t>Zakonodavstvo Europske unije</w:t>
            </w:r>
          </w:p>
          <w:p w14:paraId="1CA3ED75" w14:textId="48247669" w:rsidR="00FA61E9" w:rsidRPr="00FA61E9" w:rsidRDefault="00FA61E9" w:rsidP="00FA61E9">
            <w:pPr>
              <w:pStyle w:val="Bezproreda"/>
              <w:jc w:val="both"/>
              <w:rPr>
                <w:sz w:val="24"/>
                <w:szCs w:val="24"/>
              </w:rPr>
            </w:pPr>
            <w:r w:rsidRPr="00FA61E9">
              <w:rPr>
                <w:sz w:val="24"/>
                <w:szCs w:val="24"/>
              </w:rPr>
              <w:t>•</w:t>
            </w:r>
            <w:r>
              <w:rPr>
                <w:sz w:val="24"/>
                <w:szCs w:val="24"/>
              </w:rPr>
              <w:t xml:space="preserve"> </w:t>
            </w:r>
            <w:r w:rsidRPr="00FA61E9">
              <w:rPr>
                <w:sz w:val="24"/>
                <w:szCs w:val="24"/>
              </w:rPr>
              <w:t>Uredba (EU) br.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(SL L 231, 30.6.2021.)</w:t>
            </w:r>
          </w:p>
          <w:p w14:paraId="57D96324" w14:textId="54C96119" w:rsidR="00FA61E9" w:rsidRPr="00FA61E9" w:rsidRDefault="00FA61E9" w:rsidP="00FA61E9">
            <w:pPr>
              <w:pStyle w:val="Bezproreda"/>
              <w:jc w:val="both"/>
              <w:rPr>
                <w:sz w:val="24"/>
                <w:szCs w:val="24"/>
              </w:rPr>
            </w:pPr>
            <w:r w:rsidRPr="00FA61E9">
              <w:rPr>
                <w:sz w:val="24"/>
                <w:szCs w:val="24"/>
              </w:rPr>
              <w:t>•</w:t>
            </w:r>
            <w:r>
              <w:rPr>
                <w:sz w:val="24"/>
                <w:szCs w:val="24"/>
              </w:rPr>
              <w:t xml:space="preserve"> </w:t>
            </w:r>
            <w:r w:rsidRPr="00FA61E9">
              <w:rPr>
                <w:sz w:val="24"/>
                <w:szCs w:val="24"/>
              </w:rPr>
              <w:t>Uredba (EU) 2021/1057 Europskog parlamenta i Vijeća od 24. lipnja 2021. o uspostavi Europskog socijalnog fonda plus (ESF+) i stavljanju izvan snage Uredbe (EU) br. 1296/2013 (SL L 231, 30.06.2021.)</w:t>
            </w:r>
          </w:p>
          <w:p w14:paraId="49BD3A6A" w14:textId="7A4D60B6" w:rsidR="00FA61E9" w:rsidRPr="00FA61E9" w:rsidRDefault="00FA61E9" w:rsidP="00FA61E9">
            <w:pPr>
              <w:pStyle w:val="Bezproreda"/>
              <w:jc w:val="both"/>
              <w:rPr>
                <w:sz w:val="24"/>
                <w:szCs w:val="24"/>
              </w:rPr>
            </w:pPr>
            <w:r w:rsidRPr="00FA61E9">
              <w:rPr>
                <w:sz w:val="24"/>
                <w:szCs w:val="24"/>
              </w:rPr>
              <w:t>•</w:t>
            </w:r>
            <w:r>
              <w:rPr>
                <w:sz w:val="24"/>
                <w:szCs w:val="24"/>
              </w:rPr>
              <w:t xml:space="preserve"> </w:t>
            </w:r>
            <w:r w:rsidRPr="00FA61E9">
              <w:rPr>
                <w:sz w:val="24"/>
                <w:szCs w:val="24"/>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 SL L 193, 30.7.2018.).</w:t>
            </w:r>
          </w:p>
          <w:p w14:paraId="7B76C248" w14:textId="77777777" w:rsidR="00FA61E9" w:rsidRPr="00FA61E9" w:rsidRDefault="00FA61E9" w:rsidP="00FA61E9">
            <w:pPr>
              <w:pStyle w:val="Bezproreda"/>
              <w:jc w:val="both"/>
              <w:rPr>
                <w:sz w:val="24"/>
                <w:szCs w:val="24"/>
              </w:rPr>
            </w:pPr>
          </w:p>
          <w:p w14:paraId="160832D4" w14:textId="77777777" w:rsidR="00FA61E9" w:rsidRPr="00FA61E9" w:rsidRDefault="00FA61E9" w:rsidP="00FA61E9">
            <w:pPr>
              <w:pStyle w:val="Bezproreda"/>
              <w:jc w:val="both"/>
              <w:rPr>
                <w:sz w:val="24"/>
                <w:szCs w:val="24"/>
              </w:rPr>
            </w:pPr>
            <w:r w:rsidRPr="00FA61E9">
              <w:rPr>
                <w:sz w:val="24"/>
                <w:szCs w:val="24"/>
              </w:rPr>
              <w:t>Nacionalno zakonodavstvo</w:t>
            </w:r>
          </w:p>
          <w:p w14:paraId="5392AD6E" w14:textId="0CE1F57E" w:rsidR="00FA61E9" w:rsidRPr="00FA61E9" w:rsidRDefault="00FA61E9" w:rsidP="00FA61E9">
            <w:pPr>
              <w:pStyle w:val="Bezproreda"/>
              <w:jc w:val="both"/>
              <w:rPr>
                <w:sz w:val="24"/>
                <w:szCs w:val="24"/>
              </w:rPr>
            </w:pPr>
            <w:r w:rsidRPr="00FA61E9">
              <w:rPr>
                <w:sz w:val="24"/>
                <w:szCs w:val="24"/>
              </w:rPr>
              <w:t>•</w:t>
            </w:r>
            <w:r>
              <w:rPr>
                <w:sz w:val="24"/>
                <w:szCs w:val="24"/>
              </w:rPr>
              <w:t xml:space="preserve"> </w:t>
            </w:r>
            <w:r w:rsidRPr="00FA61E9">
              <w:rPr>
                <w:sz w:val="24"/>
                <w:szCs w:val="24"/>
              </w:rPr>
              <w:t>Ugovor o pristupanju Republike Hrvatske Europskoj uniji (</w:t>
            </w:r>
            <w:r w:rsidR="00034AA9">
              <w:rPr>
                <w:sz w:val="24"/>
                <w:szCs w:val="24"/>
              </w:rPr>
              <w:t>NN</w:t>
            </w:r>
            <w:r w:rsidRPr="00FA61E9">
              <w:rPr>
                <w:sz w:val="24"/>
                <w:szCs w:val="24"/>
              </w:rPr>
              <w:t xml:space="preserve">, Međunarodni ugovori, br. 2/12, 5/13, 9/13) </w:t>
            </w:r>
          </w:p>
          <w:p w14:paraId="3D143A90" w14:textId="6C9CB94A" w:rsidR="00FA61E9" w:rsidRPr="00FA61E9" w:rsidRDefault="00FA61E9" w:rsidP="00FA61E9">
            <w:pPr>
              <w:pStyle w:val="Bezproreda"/>
              <w:jc w:val="both"/>
              <w:rPr>
                <w:sz w:val="24"/>
                <w:szCs w:val="24"/>
              </w:rPr>
            </w:pPr>
            <w:r w:rsidRPr="00FA61E9">
              <w:rPr>
                <w:sz w:val="24"/>
                <w:szCs w:val="24"/>
              </w:rPr>
              <w:t>•</w:t>
            </w:r>
            <w:r>
              <w:rPr>
                <w:sz w:val="24"/>
                <w:szCs w:val="24"/>
              </w:rPr>
              <w:t xml:space="preserve"> </w:t>
            </w:r>
            <w:r w:rsidRPr="00FA61E9">
              <w:rPr>
                <w:sz w:val="24"/>
                <w:szCs w:val="24"/>
              </w:rPr>
              <w:t>Zakon o institucionalnom okviru za korištenje fondova Europske unije u Republici Hrvatskoj (NN 116/2021)</w:t>
            </w:r>
          </w:p>
          <w:p w14:paraId="4CAF6EDD" w14:textId="1C915131" w:rsidR="00FA61E9" w:rsidRPr="006A5A61" w:rsidRDefault="00FA61E9" w:rsidP="00FA61E9">
            <w:pPr>
              <w:pStyle w:val="Bezproreda"/>
              <w:spacing w:line="276" w:lineRule="auto"/>
              <w:jc w:val="both"/>
              <w:rPr>
                <w:sz w:val="24"/>
                <w:szCs w:val="24"/>
              </w:rPr>
            </w:pPr>
            <w:r w:rsidRPr="00FA61E9">
              <w:rPr>
                <w:sz w:val="24"/>
                <w:szCs w:val="24"/>
              </w:rPr>
              <w:t>•</w:t>
            </w:r>
            <w:r>
              <w:rPr>
                <w:sz w:val="24"/>
                <w:szCs w:val="24"/>
              </w:rPr>
              <w:t xml:space="preserve"> </w:t>
            </w:r>
            <w:r w:rsidRPr="00FA61E9">
              <w:rPr>
                <w:sz w:val="24"/>
                <w:szCs w:val="24"/>
              </w:rPr>
              <w:t>Uredba o tijelima u sustavu upravljanja i kontrole korištenja Europskog socijalnog fonda plus u vezi s ciljem "Ulaganje za radna mjesta i rast", u okviru programa Učinkoviti ljudski potencijali 2021. - 2027. (NN 96/2022)</w:t>
            </w:r>
          </w:p>
          <w:p w14:paraId="2EA3BE36" w14:textId="77777777" w:rsidR="00A943BF" w:rsidRPr="006A5A61" w:rsidRDefault="00A943BF" w:rsidP="00E06CFE">
            <w:pPr>
              <w:kinsoku w:val="0"/>
              <w:overflowPunct w:val="0"/>
              <w:spacing w:line="276" w:lineRule="auto"/>
              <w:jc w:val="both"/>
              <w:rPr>
                <w:sz w:val="24"/>
                <w:szCs w:val="24"/>
              </w:rPr>
            </w:pPr>
            <w:r w:rsidRPr="1EE093B2">
              <w:rPr>
                <w:sz w:val="24"/>
                <w:szCs w:val="24"/>
              </w:rPr>
              <w:t>Uz prethodno utvrđeni zakonodavni okvir, primjenjuju se i svi delegirani i provedbeni akti koji se na temelju njega donose.</w:t>
            </w:r>
          </w:p>
          <w:p w14:paraId="5AC4F668" w14:textId="11F0997E" w:rsidR="00A943BF" w:rsidRPr="006A5A61" w:rsidRDefault="00A943BF" w:rsidP="00E06CFE">
            <w:pPr>
              <w:kinsoku w:val="0"/>
              <w:overflowPunct w:val="0"/>
              <w:spacing w:line="276" w:lineRule="auto"/>
              <w:jc w:val="both"/>
              <w:rPr>
                <w:i/>
                <w:iCs/>
                <w:sz w:val="24"/>
                <w:szCs w:val="24"/>
              </w:rPr>
            </w:pPr>
            <w:r w:rsidRPr="1EE093B2">
              <w:rPr>
                <w:sz w:val="24"/>
                <w:szCs w:val="24"/>
              </w:rPr>
              <w:t xml:space="preserve">Ako naknadne izmjene zakonodavnog okvira i dugih relevantnih akata koji su bili na snazi u vrijeme objave </w:t>
            </w:r>
            <w:r w:rsidR="004F5704">
              <w:rPr>
                <w:sz w:val="24"/>
                <w:szCs w:val="24"/>
              </w:rPr>
              <w:t xml:space="preserve">PDP-a </w:t>
            </w:r>
            <w:r w:rsidRPr="1EE093B2">
              <w:rPr>
                <w:sz w:val="24"/>
                <w:szCs w:val="24"/>
              </w:rPr>
              <w:t>rezultiraju dodatnim ili novim uvjetima, postoji obveza njihove primjene</w:t>
            </w:r>
            <w:r w:rsidR="00424812">
              <w:rPr>
                <w:sz w:val="24"/>
                <w:szCs w:val="24"/>
              </w:rPr>
              <w:t>,</w:t>
            </w:r>
            <w:r w:rsidRPr="1EE093B2">
              <w:rPr>
                <w:sz w:val="24"/>
                <w:szCs w:val="24"/>
              </w:rPr>
              <w:t xml:space="preserve"> a kako je istima i definirano. </w:t>
            </w:r>
          </w:p>
        </w:tc>
      </w:tr>
    </w:tbl>
    <w:p w14:paraId="669D6E44" w14:textId="77777777" w:rsidR="00A943BF" w:rsidRDefault="00A943BF" w:rsidP="00A943BF">
      <w:pPr>
        <w:kinsoku w:val="0"/>
        <w:overflowPunct w:val="0"/>
        <w:jc w:val="both"/>
        <w:rPr>
          <w:i/>
          <w:iCs/>
          <w:spacing w:val="-1"/>
        </w:rPr>
      </w:pPr>
    </w:p>
    <w:tbl>
      <w:tblPr>
        <w:tblStyle w:val="Reetkatablice"/>
        <w:tblW w:w="0" w:type="auto"/>
        <w:tblInd w:w="0" w:type="dxa"/>
        <w:tblLook w:val="04A0" w:firstRow="1" w:lastRow="0" w:firstColumn="1" w:lastColumn="0" w:noHBand="0" w:noVBand="1"/>
      </w:tblPr>
      <w:tblGrid>
        <w:gridCol w:w="9062"/>
      </w:tblGrid>
      <w:tr w:rsidR="00A943BF" w14:paraId="3F06A10D" w14:textId="77777777" w:rsidTr="00E06CFE">
        <w:tc>
          <w:tcPr>
            <w:tcW w:w="9062" w:type="dxa"/>
            <w:shd w:val="clear" w:color="auto" w:fill="FFD966" w:themeFill="accent4" w:themeFillTint="99"/>
            <w:tcMar>
              <w:top w:w="113" w:type="dxa"/>
              <w:bottom w:w="113" w:type="dxa"/>
            </w:tcMar>
          </w:tcPr>
          <w:p w14:paraId="409C160C" w14:textId="49078456" w:rsidR="00A943BF" w:rsidRPr="00BD603B" w:rsidRDefault="00A943BF" w:rsidP="00E06CFE">
            <w:pPr>
              <w:kinsoku w:val="0"/>
              <w:overflowPunct w:val="0"/>
              <w:spacing w:after="0" w:line="276" w:lineRule="auto"/>
              <w:jc w:val="both"/>
              <w:rPr>
                <w:b/>
                <w:sz w:val="28"/>
                <w:szCs w:val="28"/>
              </w:rPr>
            </w:pPr>
            <w:r w:rsidRPr="1EE093B2">
              <w:rPr>
                <w:b/>
                <w:bCs/>
                <w:sz w:val="28"/>
                <w:szCs w:val="28"/>
              </w:rPr>
              <w:lastRenderedPageBreak/>
              <w:t>Zakonodavni dokumenti od posebne važnosti za p</w:t>
            </w:r>
            <w:r w:rsidR="004F5704">
              <w:rPr>
                <w:b/>
                <w:bCs/>
                <w:sz w:val="28"/>
                <w:szCs w:val="28"/>
              </w:rPr>
              <w:t xml:space="preserve">odručje PDP-a </w:t>
            </w:r>
          </w:p>
        </w:tc>
      </w:tr>
      <w:tr w:rsidR="00A943BF" w14:paraId="12506BB6" w14:textId="77777777" w:rsidTr="00E06CFE">
        <w:tc>
          <w:tcPr>
            <w:tcW w:w="9062" w:type="dxa"/>
            <w:tcMar>
              <w:top w:w="113" w:type="dxa"/>
              <w:bottom w:w="113" w:type="dxa"/>
            </w:tcMar>
          </w:tcPr>
          <w:p w14:paraId="001B9A3C" w14:textId="7ACE2581" w:rsidR="005C5DC2" w:rsidRPr="005C5DC2" w:rsidRDefault="005C5DC2" w:rsidP="005C5DC2">
            <w:pPr>
              <w:kinsoku w:val="0"/>
              <w:overflowPunct w:val="0"/>
              <w:jc w:val="both"/>
              <w:rPr>
                <w:sz w:val="24"/>
                <w:szCs w:val="24"/>
              </w:rPr>
            </w:pPr>
            <w:r w:rsidRPr="005C5DC2">
              <w:rPr>
                <w:sz w:val="24"/>
                <w:szCs w:val="24"/>
              </w:rPr>
              <w:t>•Zakon o udrugama (NN 74/14, 70/17, 98/19</w:t>
            </w:r>
            <w:r w:rsidR="00694AA5">
              <w:rPr>
                <w:sz w:val="24"/>
                <w:szCs w:val="24"/>
              </w:rPr>
              <w:t xml:space="preserve">, </w:t>
            </w:r>
            <w:r w:rsidRPr="005C5DC2">
              <w:rPr>
                <w:sz w:val="24"/>
                <w:szCs w:val="24"/>
              </w:rPr>
              <w:t>151/22)</w:t>
            </w:r>
          </w:p>
          <w:p w14:paraId="3DF89CD4" w14:textId="77B86D07" w:rsidR="005C5DC2" w:rsidRDefault="005C5DC2" w:rsidP="005C5DC2">
            <w:pPr>
              <w:kinsoku w:val="0"/>
              <w:overflowPunct w:val="0"/>
              <w:jc w:val="both"/>
              <w:rPr>
                <w:sz w:val="24"/>
                <w:szCs w:val="24"/>
              </w:rPr>
            </w:pPr>
            <w:r w:rsidRPr="005C5DC2">
              <w:rPr>
                <w:sz w:val="24"/>
                <w:szCs w:val="24"/>
              </w:rPr>
              <w:t>•Zakon o ustanovama (NN 76/93, 29/97, 47/99, 35/08, 127/19, 151/22)</w:t>
            </w:r>
          </w:p>
          <w:p w14:paraId="05A5513B" w14:textId="793B9914" w:rsidR="005C5DC2" w:rsidRPr="005C5DC2" w:rsidRDefault="005C5DC2" w:rsidP="005C5DC2">
            <w:pPr>
              <w:kinsoku w:val="0"/>
              <w:overflowPunct w:val="0"/>
              <w:jc w:val="both"/>
              <w:rPr>
                <w:sz w:val="24"/>
                <w:szCs w:val="24"/>
              </w:rPr>
            </w:pPr>
            <w:r w:rsidRPr="005C5DC2">
              <w:rPr>
                <w:sz w:val="24"/>
                <w:szCs w:val="24"/>
              </w:rPr>
              <w:t>•Zakon o volonterstvu (NN 58/07, 22/13,</w:t>
            </w:r>
            <w:r w:rsidR="00C45898">
              <w:rPr>
                <w:sz w:val="24"/>
                <w:szCs w:val="24"/>
              </w:rPr>
              <w:t xml:space="preserve"> </w:t>
            </w:r>
            <w:r w:rsidRPr="005C5DC2">
              <w:rPr>
                <w:sz w:val="24"/>
                <w:szCs w:val="24"/>
              </w:rPr>
              <w:t>84/21)</w:t>
            </w:r>
          </w:p>
          <w:p w14:paraId="3229E8A0" w14:textId="7E6C9810" w:rsidR="005C5DC2" w:rsidRPr="005C5DC2" w:rsidRDefault="005C5DC2" w:rsidP="005C5DC2">
            <w:pPr>
              <w:kinsoku w:val="0"/>
              <w:overflowPunct w:val="0"/>
              <w:jc w:val="both"/>
              <w:rPr>
                <w:sz w:val="24"/>
                <w:szCs w:val="24"/>
              </w:rPr>
            </w:pPr>
            <w:r w:rsidRPr="005C5DC2">
              <w:rPr>
                <w:sz w:val="24"/>
                <w:szCs w:val="24"/>
              </w:rPr>
              <w:t>•Etički kodeks volontera (NN 55/08);</w:t>
            </w:r>
          </w:p>
          <w:p w14:paraId="0CCE11B4" w14:textId="27128B22" w:rsidR="005C5DC2" w:rsidRDefault="005C5DC2" w:rsidP="005C5DC2">
            <w:pPr>
              <w:kinsoku w:val="0"/>
              <w:overflowPunct w:val="0"/>
              <w:jc w:val="both"/>
              <w:rPr>
                <w:sz w:val="24"/>
                <w:szCs w:val="24"/>
              </w:rPr>
            </w:pPr>
            <w:r w:rsidRPr="005C5DC2">
              <w:rPr>
                <w:sz w:val="24"/>
                <w:szCs w:val="24"/>
              </w:rPr>
              <w:t>•Pravilnik o sadržaju izvješća o obavljenim uslugama ili aktivnostima organizatora volontiranja (NN</w:t>
            </w:r>
            <w:r w:rsidR="00C10A26">
              <w:rPr>
                <w:sz w:val="24"/>
                <w:szCs w:val="24"/>
              </w:rPr>
              <w:t xml:space="preserve"> </w:t>
            </w:r>
            <w:r w:rsidRPr="005C5DC2">
              <w:rPr>
                <w:sz w:val="24"/>
                <w:szCs w:val="24"/>
              </w:rPr>
              <w:t>101/08, 104/15, 9/18, 109/21)</w:t>
            </w:r>
          </w:p>
          <w:p w14:paraId="5F52C3E0" w14:textId="5240F60D" w:rsidR="00DD0C0D" w:rsidRPr="005C5DC2" w:rsidRDefault="00DD0C0D" w:rsidP="00DD0C0D">
            <w:pPr>
              <w:kinsoku w:val="0"/>
              <w:overflowPunct w:val="0"/>
              <w:jc w:val="both"/>
              <w:rPr>
                <w:sz w:val="24"/>
                <w:szCs w:val="24"/>
              </w:rPr>
            </w:pPr>
            <w:r w:rsidRPr="005C5DC2">
              <w:rPr>
                <w:sz w:val="24"/>
                <w:szCs w:val="24"/>
              </w:rPr>
              <w:t>•</w:t>
            </w:r>
            <w:r w:rsidRPr="000A5CED">
              <w:rPr>
                <w:rFonts w:ascii="Calibri" w:hAnsi="Calibri" w:cs="Calibri"/>
                <w:color w:val="000009"/>
                <w:sz w:val="24"/>
                <w:szCs w:val="24"/>
              </w:rPr>
              <w:t xml:space="preserve"> Ustavn</w:t>
            </w:r>
            <w:r>
              <w:rPr>
                <w:rFonts w:ascii="Calibri" w:hAnsi="Calibri" w:cs="Calibri"/>
                <w:color w:val="000009"/>
                <w:sz w:val="24"/>
                <w:szCs w:val="24"/>
              </w:rPr>
              <w:t>i</w:t>
            </w:r>
            <w:r w:rsidRPr="000A5CED">
              <w:rPr>
                <w:rFonts w:ascii="Calibri" w:hAnsi="Calibri" w:cs="Calibri"/>
                <w:color w:val="000009"/>
                <w:sz w:val="24"/>
                <w:szCs w:val="24"/>
              </w:rPr>
              <w:t xml:space="preserve"> zakon o pravima nacionalnih manjina (NN 155/02, 47/10, 80/10, 93/11, 93/11)</w:t>
            </w:r>
          </w:p>
          <w:p w14:paraId="37247F94" w14:textId="228E9496" w:rsidR="00DD0C0D" w:rsidRPr="005C5DC2" w:rsidRDefault="00DD0C0D" w:rsidP="00DD0C0D">
            <w:pPr>
              <w:kinsoku w:val="0"/>
              <w:overflowPunct w:val="0"/>
              <w:jc w:val="both"/>
              <w:rPr>
                <w:sz w:val="24"/>
                <w:szCs w:val="24"/>
              </w:rPr>
            </w:pPr>
            <w:r w:rsidRPr="005C5DC2">
              <w:rPr>
                <w:sz w:val="24"/>
                <w:szCs w:val="24"/>
              </w:rPr>
              <w:t>•</w:t>
            </w:r>
            <w:r w:rsidRPr="000A5CED">
              <w:rPr>
                <w:rFonts w:ascii="Calibri" w:hAnsi="Calibri" w:cs="Calibri"/>
                <w:color w:val="000009"/>
                <w:sz w:val="24"/>
                <w:szCs w:val="24"/>
              </w:rPr>
              <w:t xml:space="preserve"> </w:t>
            </w:r>
            <w:r w:rsidR="00DB4F2F" w:rsidRPr="000A5CED">
              <w:rPr>
                <w:sz w:val="24"/>
                <w:szCs w:val="24"/>
              </w:rPr>
              <w:t>Zakon o Registru vijeća, koordinacija vijeća i predstavnika nacionalnih manjina (NN 80/11, 34/12, 98/19)</w:t>
            </w:r>
          </w:p>
          <w:p w14:paraId="416DAD32" w14:textId="1F1180EE" w:rsidR="00DD0C0D" w:rsidRDefault="00DD0C0D" w:rsidP="005C5DC2">
            <w:pPr>
              <w:kinsoku w:val="0"/>
              <w:overflowPunct w:val="0"/>
              <w:jc w:val="both"/>
              <w:rPr>
                <w:sz w:val="24"/>
                <w:szCs w:val="24"/>
              </w:rPr>
            </w:pPr>
            <w:r w:rsidRPr="005C5DC2">
              <w:rPr>
                <w:sz w:val="24"/>
                <w:szCs w:val="24"/>
              </w:rPr>
              <w:t>•</w:t>
            </w:r>
            <w:r w:rsidRPr="000A5CED">
              <w:rPr>
                <w:rFonts w:ascii="Calibri" w:hAnsi="Calibri" w:cs="Calibri"/>
                <w:color w:val="000009"/>
                <w:sz w:val="24"/>
                <w:szCs w:val="24"/>
              </w:rPr>
              <w:t xml:space="preserve"> </w:t>
            </w:r>
            <w:r w:rsidRPr="00DD0C0D">
              <w:rPr>
                <w:rFonts w:ascii="Calibri" w:hAnsi="Calibri" w:cs="Calibri"/>
                <w:color w:val="000009"/>
                <w:sz w:val="24"/>
                <w:szCs w:val="24"/>
              </w:rPr>
              <w:t>Pravilnik o izvještavanju u neprofitnom računovodstvu i registru neprofitnih organizacija (NN 31/15, 67/17, 115/18)</w:t>
            </w:r>
          </w:p>
          <w:p w14:paraId="5889D61E" w14:textId="0D7071CB" w:rsidR="005C5DC2" w:rsidRPr="005C5DC2" w:rsidRDefault="005C5DC2" w:rsidP="005C5DC2">
            <w:pPr>
              <w:kinsoku w:val="0"/>
              <w:overflowPunct w:val="0"/>
              <w:jc w:val="both"/>
              <w:rPr>
                <w:sz w:val="24"/>
                <w:szCs w:val="24"/>
              </w:rPr>
            </w:pPr>
            <w:r w:rsidRPr="005C5DC2">
              <w:rPr>
                <w:sz w:val="24"/>
                <w:szCs w:val="24"/>
              </w:rPr>
              <w:t>•Zakon o zakladama (NN 106/18, 98/19, 151/22)</w:t>
            </w:r>
          </w:p>
          <w:p w14:paraId="3AE831CA" w14:textId="4170E879" w:rsidR="005C5DC2" w:rsidRDefault="005C5DC2" w:rsidP="005C5DC2">
            <w:pPr>
              <w:kinsoku w:val="0"/>
              <w:overflowPunct w:val="0"/>
              <w:jc w:val="both"/>
              <w:rPr>
                <w:sz w:val="24"/>
                <w:szCs w:val="24"/>
              </w:rPr>
            </w:pPr>
            <w:r w:rsidRPr="005C5DC2">
              <w:rPr>
                <w:sz w:val="24"/>
                <w:szCs w:val="24"/>
              </w:rPr>
              <w:t>•Zakon o pravnom položaju vjerskih zajednica (NN 83/02)</w:t>
            </w:r>
          </w:p>
          <w:p w14:paraId="7D07B73E" w14:textId="4486F852" w:rsidR="00F13CF1" w:rsidRPr="005C5DC2" w:rsidRDefault="00F13CF1" w:rsidP="005C5DC2">
            <w:pPr>
              <w:kinsoku w:val="0"/>
              <w:overflowPunct w:val="0"/>
              <w:jc w:val="both"/>
              <w:rPr>
                <w:sz w:val="24"/>
                <w:szCs w:val="24"/>
              </w:rPr>
            </w:pPr>
            <w:r w:rsidRPr="005C5DC2">
              <w:rPr>
                <w:sz w:val="24"/>
                <w:szCs w:val="24"/>
              </w:rPr>
              <w:t>•</w:t>
            </w:r>
            <w:r>
              <w:rPr>
                <w:sz w:val="24"/>
                <w:szCs w:val="24"/>
              </w:rPr>
              <w:t xml:space="preserve"> </w:t>
            </w:r>
            <w:r w:rsidRPr="00F13CF1">
              <w:rPr>
                <w:sz w:val="24"/>
                <w:szCs w:val="24"/>
              </w:rPr>
              <w:t>Protokol o načinu upisa pravnih osoba Katoličke crkve</w:t>
            </w:r>
            <w:r>
              <w:rPr>
                <w:sz w:val="24"/>
                <w:szCs w:val="24"/>
              </w:rPr>
              <w:t xml:space="preserve"> (</w:t>
            </w:r>
            <w:r w:rsidRPr="00F13CF1">
              <w:rPr>
                <w:sz w:val="24"/>
                <w:szCs w:val="24"/>
              </w:rPr>
              <w:t>NN 15/03</w:t>
            </w:r>
            <w:r>
              <w:rPr>
                <w:sz w:val="24"/>
                <w:szCs w:val="24"/>
              </w:rPr>
              <w:t>)</w:t>
            </w:r>
            <w:r w:rsidRPr="00F13CF1">
              <w:rPr>
                <w:sz w:val="24"/>
                <w:szCs w:val="24"/>
              </w:rPr>
              <w:t>   </w:t>
            </w:r>
          </w:p>
          <w:p w14:paraId="78CAD3A4" w14:textId="23933B2E" w:rsidR="005C5DC2" w:rsidRDefault="005C5DC2" w:rsidP="005C5DC2">
            <w:pPr>
              <w:kinsoku w:val="0"/>
              <w:overflowPunct w:val="0"/>
              <w:jc w:val="both"/>
              <w:rPr>
                <w:sz w:val="24"/>
                <w:szCs w:val="24"/>
              </w:rPr>
            </w:pPr>
            <w:r w:rsidRPr="005C5DC2">
              <w:rPr>
                <w:sz w:val="24"/>
                <w:szCs w:val="24"/>
              </w:rPr>
              <w:t>•Zakon o financijskom poslovanju i računovodstvu neprofitnih organizacija (NN 121/14, 114/22)</w:t>
            </w:r>
          </w:p>
          <w:p w14:paraId="182642CD" w14:textId="625229A7" w:rsidR="005C5DC2" w:rsidRPr="005C5DC2" w:rsidRDefault="005C5DC2" w:rsidP="005C5DC2">
            <w:pPr>
              <w:kinsoku w:val="0"/>
              <w:overflowPunct w:val="0"/>
              <w:jc w:val="both"/>
              <w:rPr>
                <w:sz w:val="24"/>
                <w:szCs w:val="24"/>
              </w:rPr>
            </w:pPr>
            <w:r w:rsidRPr="005C5DC2">
              <w:rPr>
                <w:sz w:val="24"/>
                <w:szCs w:val="24"/>
              </w:rPr>
              <w:t>•Zakon o javnoj nabavi (NN 120/16, 114/22)</w:t>
            </w:r>
          </w:p>
          <w:p w14:paraId="0EDD6EA5" w14:textId="0514D2A0" w:rsidR="005C5DC2" w:rsidRPr="005C5DC2" w:rsidRDefault="005C5DC2" w:rsidP="005C5DC2">
            <w:pPr>
              <w:kinsoku w:val="0"/>
              <w:overflowPunct w:val="0"/>
              <w:jc w:val="both"/>
              <w:rPr>
                <w:sz w:val="24"/>
                <w:szCs w:val="24"/>
              </w:rPr>
            </w:pPr>
            <w:r w:rsidRPr="005C5DC2">
              <w:rPr>
                <w:sz w:val="24"/>
                <w:szCs w:val="24"/>
              </w:rPr>
              <w:t>•Zakon o državnim potporama (NN 47/14,</w:t>
            </w:r>
            <w:r w:rsidR="00217B29">
              <w:rPr>
                <w:sz w:val="24"/>
                <w:szCs w:val="24"/>
              </w:rPr>
              <w:t xml:space="preserve"> </w:t>
            </w:r>
            <w:r w:rsidRPr="005C5DC2">
              <w:rPr>
                <w:sz w:val="24"/>
                <w:szCs w:val="24"/>
              </w:rPr>
              <w:t>69/17)</w:t>
            </w:r>
          </w:p>
          <w:p w14:paraId="5FEA5DF2" w14:textId="0AE0E745" w:rsidR="005C5DC2" w:rsidRPr="005C5DC2" w:rsidRDefault="005C5DC2" w:rsidP="005C5DC2">
            <w:pPr>
              <w:kinsoku w:val="0"/>
              <w:overflowPunct w:val="0"/>
              <w:jc w:val="both"/>
              <w:rPr>
                <w:sz w:val="24"/>
                <w:szCs w:val="24"/>
              </w:rPr>
            </w:pPr>
            <w:r w:rsidRPr="005C5DC2">
              <w:rPr>
                <w:sz w:val="24"/>
                <w:szCs w:val="24"/>
              </w:rPr>
              <w:t>•Zakon o ustrojstvu i djelokrugu tijela državne uprave (NN 85/20, 21/23</w:t>
            </w:r>
            <w:r w:rsidR="003C46FF" w:rsidRPr="001172B0">
              <w:rPr>
                <w:color w:val="000000" w:themeColor="text1"/>
                <w:sz w:val="24"/>
                <w:szCs w:val="24"/>
              </w:rPr>
              <w:t xml:space="preserve">, </w:t>
            </w:r>
            <w:hyperlink r:id="rId32" w:tooltip="Zakon o izmjenama i dopunama Zakona o ustrojstvu i djelokrugu tijela državne uprave" w:history="1">
              <w:r w:rsidR="003C46FF" w:rsidRPr="001172B0">
                <w:rPr>
                  <w:rStyle w:val="Hiperveza"/>
                  <w:color w:val="000000" w:themeColor="text1"/>
                  <w:sz w:val="24"/>
                  <w:szCs w:val="24"/>
                  <w:u w:val="none"/>
                </w:rPr>
                <w:t>57/2024</w:t>
              </w:r>
            </w:hyperlink>
            <w:r w:rsidRPr="005C5DC2">
              <w:rPr>
                <w:sz w:val="24"/>
                <w:szCs w:val="24"/>
              </w:rPr>
              <w:t>)</w:t>
            </w:r>
          </w:p>
          <w:p w14:paraId="3D22FAFC" w14:textId="7114FCCF" w:rsidR="005C5DC2" w:rsidRPr="005C5DC2" w:rsidRDefault="005C5DC2" w:rsidP="005C5DC2">
            <w:pPr>
              <w:kinsoku w:val="0"/>
              <w:overflowPunct w:val="0"/>
              <w:jc w:val="both"/>
              <w:rPr>
                <w:sz w:val="24"/>
                <w:szCs w:val="24"/>
              </w:rPr>
            </w:pPr>
            <w:r w:rsidRPr="005C5DC2">
              <w:rPr>
                <w:sz w:val="24"/>
                <w:szCs w:val="24"/>
              </w:rPr>
              <w:t>•Zakon o radu (NN 93/14, 127/17, 98/19, 151/22,</w:t>
            </w:r>
            <w:r w:rsidR="00A10AA6">
              <w:rPr>
                <w:sz w:val="24"/>
                <w:szCs w:val="24"/>
              </w:rPr>
              <w:t xml:space="preserve"> </w:t>
            </w:r>
            <w:r w:rsidRPr="005C5DC2">
              <w:rPr>
                <w:sz w:val="24"/>
                <w:szCs w:val="24"/>
              </w:rPr>
              <w:t>64/23)</w:t>
            </w:r>
          </w:p>
          <w:p w14:paraId="020368DF" w14:textId="21D8B338" w:rsidR="005C5DC2" w:rsidRDefault="005C5DC2" w:rsidP="005C5DC2">
            <w:pPr>
              <w:kinsoku w:val="0"/>
              <w:overflowPunct w:val="0"/>
              <w:jc w:val="both"/>
              <w:rPr>
                <w:ins w:id="1440" w:author="Ksenija Oletić" w:date="2025-06-06T11:25:00Z" w16du:dateUtc="2025-06-06T09:25:00Z"/>
                <w:sz w:val="24"/>
                <w:szCs w:val="24"/>
              </w:rPr>
            </w:pPr>
            <w:r w:rsidRPr="005C5DC2">
              <w:rPr>
                <w:sz w:val="24"/>
                <w:szCs w:val="24"/>
              </w:rPr>
              <w:t>•Zakon o socijalnoj skrbi (NN 18/22, 46/22, 119/22, 71/23</w:t>
            </w:r>
            <w:r w:rsidR="00726FEB">
              <w:rPr>
                <w:sz w:val="24"/>
                <w:szCs w:val="24"/>
              </w:rPr>
              <w:t xml:space="preserve">, </w:t>
            </w:r>
            <w:r w:rsidR="00726FEB" w:rsidRPr="00514A13">
              <w:rPr>
                <w:sz w:val="24"/>
                <w:szCs w:val="24"/>
              </w:rPr>
              <w:t>61/25</w:t>
            </w:r>
            <w:r w:rsidRPr="00514A13">
              <w:rPr>
                <w:sz w:val="24"/>
                <w:szCs w:val="24"/>
              </w:rPr>
              <w:t>)</w:t>
            </w:r>
          </w:p>
          <w:p w14:paraId="2D4A3855" w14:textId="42836CCA" w:rsidR="00CF49EB" w:rsidRPr="00241E1D" w:rsidRDefault="001A72BD">
            <w:pPr>
              <w:pStyle w:val="Odlomakpopisa"/>
              <w:numPr>
                <w:ilvl w:val="0"/>
                <w:numId w:val="46"/>
              </w:numPr>
              <w:kinsoku w:val="0"/>
              <w:overflowPunct w:val="0"/>
              <w:ind w:left="164" w:hanging="142"/>
              <w:jc w:val="both"/>
              <w:rPr>
                <w:sz w:val="24"/>
                <w:szCs w:val="24"/>
                <w:highlight w:val="yellow"/>
                <w:rPrChange w:id="1441" w:author="Ksenija Oletić" w:date="2025-06-06T11:26:00Z" w16du:dateUtc="2025-06-06T09:26:00Z">
                  <w:rPr/>
                </w:rPrChange>
              </w:rPr>
              <w:pPrChange w:id="1442" w:author="Ksenija Oletić" w:date="2025-06-06T11:26:00Z" w16du:dateUtc="2025-06-06T09:26:00Z">
                <w:pPr>
                  <w:kinsoku w:val="0"/>
                  <w:overflowPunct w:val="0"/>
                  <w:jc w:val="both"/>
                </w:pPr>
              </w:pPrChange>
            </w:pPr>
            <w:ins w:id="1443" w:author="Ksenija Oletić" w:date="2025-06-06T11:25:00Z" w16du:dateUtc="2025-06-06T09:25:00Z">
              <w:r w:rsidRPr="00241E1D">
                <w:rPr>
                  <w:sz w:val="24"/>
                  <w:szCs w:val="24"/>
                  <w:highlight w:val="yellow"/>
                  <w:rPrChange w:id="1444" w:author="Ksenija Oletić" w:date="2025-06-06T11:26:00Z" w16du:dateUtc="2025-06-06T09:26:00Z">
                    <w:rPr/>
                  </w:rPrChange>
                </w:rPr>
                <w:t>Zakon o mirovinskom osiguranju (NN 157/13, 151/14, 33/15, 93/15, 120/16, 18/18, 62/18, 115/18, 102/19, 84/21, 119/22)</w:t>
              </w:r>
            </w:ins>
          </w:p>
          <w:p w14:paraId="57DAE5E3" w14:textId="10E8E2DB" w:rsidR="005C5DC2" w:rsidRPr="005C5DC2" w:rsidRDefault="005C5DC2" w:rsidP="005C5DC2">
            <w:pPr>
              <w:kinsoku w:val="0"/>
              <w:overflowPunct w:val="0"/>
              <w:jc w:val="both"/>
              <w:rPr>
                <w:sz w:val="24"/>
                <w:szCs w:val="24"/>
              </w:rPr>
            </w:pPr>
            <w:r w:rsidRPr="005C5DC2">
              <w:rPr>
                <w:sz w:val="24"/>
                <w:szCs w:val="24"/>
              </w:rPr>
              <w:t>•Zakon o suzbijanju diskriminacije (NN 85/08, 112/12)</w:t>
            </w:r>
          </w:p>
          <w:p w14:paraId="03B21C1F" w14:textId="5153B6DC" w:rsidR="005C5DC2" w:rsidRPr="005C5DC2" w:rsidRDefault="005C5DC2" w:rsidP="005C5DC2">
            <w:pPr>
              <w:kinsoku w:val="0"/>
              <w:overflowPunct w:val="0"/>
              <w:jc w:val="both"/>
              <w:rPr>
                <w:sz w:val="24"/>
                <w:szCs w:val="24"/>
              </w:rPr>
            </w:pPr>
            <w:r w:rsidRPr="005C5DC2">
              <w:rPr>
                <w:sz w:val="24"/>
                <w:szCs w:val="24"/>
              </w:rPr>
              <w:t>•Zakon o sprječavanju sukoba interesa (NN 143/21</w:t>
            </w:r>
            <w:r w:rsidR="00A10AA6" w:rsidRPr="001172B0">
              <w:rPr>
                <w:color w:val="000000" w:themeColor="text1"/>
                <w:sz w:val="24"/>
                <w:szCs w:val="24"/>
              </w:rPr>
              <w:t xml:space="preserve">, </w:t>
            </w:r>
            <w:hyperlink r:id="rId33" w:tooltip="Zakon o izmjenama i dopunama Zakona o sprječavanju sukoba interesa" w:history="1">
              <w:r w:rsidR="00A10AA6" w:rsidRPr="001172B0">
                <w:rPr>
                  <w:rStyle w:val="Hiperveza"/>
                  <w:color w:val="000000" w:themeColor="text1"/>
                  <w:sz w:val="24"/>
                  <w:szCs w:val="24"/>
                  <w:u w:val="none"/>
                </w:rPr>
                <w:t>36/2024</w:t>
              </w:r>
            </w:hyperlink>
            <w:r w:rsidRPr="00514A13">
              <w:rPr>
                <w:sz w:val="24"/>
                <w:szCs w:val="24"/>
              </w:rPr>
              <w:t>)</w:t>
            </w:r>
          </w:p>
          <w:p w14:paraId="62ED95E5" w14:textId="139B04D2" w:rsidR="005C5DC2" w:rsidRPr="005C5DC2" w:rsidRDefault="005C5DC2" w:rsidP="005C5DC2">
            <w:pPr>
              <w:kinsoku w:val="0"/>
              <w:overflowPunct w:val="0"/>
              <w:jc w:val="both"/>
              <w:rPr>
                <w:sz w:val="24"/>
                <w:szCs w:val="24"/>
              </w:rPr>
            </w:pPr>
            <w:r w:rsidRPr="005C5DC2">
              <w:rPr>
                <w:sz w:val="24"/>
                <w:szCs w:val="24"/>
              </w:rPr>
              <w:t>•Zakon o provedbi opće uredbe o zaštiti podataka (NN 42/18)</w:t>
            </w:r>
          </w:p>
          <w:p w14:paraId="4F9C5AB7" w14:textId="5E308C29" w:rsidR="005C5DC2" w:rsidRPr="005C5DC2" w:rsidRDefault="005C5DC2" w:rsidP="005C5DC2">
            <w:pPr>
              <w:kinsoku w:val="0"/>
              <w:overflowPunct w:val="0"/>
              <w:jc w:val="both"/>
              <w:rPr>
                <w:sz w:val="24"/>
                <w:szCs w:val="24"/>
              </w:rPr>
            </w:pPr>
            <w:r w:rsidRPr="005C5DC2">
              <w:rPr>
                <w:sz w:val="24"/>
                <w:szCs w:val="24"/>
              </w:rPr>
              <w:t>•Kazneni zakon (NN 125/11, 144/12, 56/15, 61/15, 101/17, 118/18, 126/19, 84/21, 114/22</w:t>
            </w:r>
            <w:r w:rsidR="00A10AA6">
              <w:rPr>
                <w:sz w:val="24"/>
                <w:szCs w:val="24"/>
              </w:rPr>
              <w:t>,</w:t>
            </w:r>
            <w:r w:rsidR="00A10AA6" w:rsidRPr="00A10AA6">
              <w:t xml:space="preserve"> </w:t>
            </w:r>
            <w:hyperlink r:id="rId34" w:tooltip="Zakon o izmjenama i dopunama Kaznenog zakona" w:history="1">
              <w:r w:rsidR="00A10AA6" w:rsidRPr="001172B0">
                <w:rPr>
                  <w:rStyle w:val="Hiperveza"/>
                  <w:color w:val="000000" w:themeColor="text1"/>
                  <w:sz w:val="24"/>
                  <w:szCs w:val="24"/>
                  <w:u w:val="none"/>
                </w:rPr>
                <w:t>114/23</w:t>
              </w:r>
            </w:hyperlink>
            <w:r w:rsidR="00A10AA6" w:rsidRPr="001172B0">
              <w:rPr>
                <w:color w:val="000000" w:themeColor="text1"/>
                <w:sz w:val="24"/>
                <w:szCs w:val="24"/>
              </w:rPr>
              <w:t>, </w:t>
            </w:r>
            <w:hyperlink r:id="rId35" w:tooltip="Zakon o izmjenama i dopunama Kaznenog zakona" w:history="1">
              <w:r w:rsidR="00A10AA6" w:rsidRPr="001172B0">
                <w:rPr>
                  <w:rStyle w:val="Hiperveza"/>
                  <w:color w:val="000000" w:themeColor="text1"/>
                  <w:sz w:val="24"/>
                  <w:szCs w:val="24"/>
                  <w:u w:val="none"/>
                </w:rPr>
                <w:t>36/24</w:t>
              </w:r>
            </w:hyperlink>
            <w:r w:rsidRPr="001172B0">
              <w:rPr>
                <w:color w:val="000000" w:themeColor="text1"/>
                <w:sz w:val="24"/>
                <w:szCs w:val="24"/>
              </w:rPr>
              <w:t>)</w:t>
            </w:r>
          </w:p>
          <w:p w14:paraId="3C51073B" w14:textId="3DA8913E" w:rsidR="005C5DC2" w:rsidRPr="005C5DC2" w:rsidRDefault="005C5DC2" w:rsidP="005C5DC2">
            <w:pPr>
              <w:kinsoku w:val="0"/>
              <w:overflowPunct w:val="0"/>
              <w:jc w:val="both"/>
              <w:rPr>
                <w:sz w:val="24"/>
                <w:szCs w:val="24"/>
              </w:rPr>
            </w:pPr>
            <w:r w:rsidRPr="005C5DC2">
              <w:rPr>
                <w:sz w:val="24"/>
                <w:szCs w:val="24"/>
              </w:rPr>
              <w:lastRenderedPageBreak/>
              <w:t xml:space="preserve">•Zakon o ravnopravnosti spolova (NN </w:t>
            </w:r>
            <w:r w:rsidR="00A711C9">
              <w:rPr>
                <w:sz w:val="24"/>
                <w:szCs w:val="24"/>
              </w:rPr>
              <w:t xml:space="preserve">116/03, </w:t>
            </w:r>
            <w:r w:rsidRPr="005C5DC2">
              <w:rPr>
                <w:sz w:val="24"/>
                <w:szCs w:val="24"/>
              </w:rPr>
              <w:t>82/08, 138/12, 69/17)</w:t>
            </w:r>
          </w:p>
          <w:p w14:paraId="15F97158" w14:textId="7DA566AB" w:rsidR="00AB355B" w:rsidRPr="005C5DC2" w:rsidRDefault="005C5DC2" w:rsidP="005C5DC2">
            <w:pPr>
              <w:kinsoku w:val="0"/>
              <w:overflowPunct w:val="0"/>
              <w:jc w:val="both"/>
              <w:rPr>
                <w:sz w:val="24"/>
                <w:szCs w:val="24"/>
              </w:rPr>
            </w:pPr>
            <w:r w:rsidRPr="005C5DC2">
              <w:rPr>
                <w:sz w:val="24"/>
                <w:szCs w:val="24"/>
              </w:rPr>
              <w:t>•Pravilnik o porezu na dohodak (NN 10/17, 128/17, 106/18, 1/19, 80/19, 1/20, 74/20, 1/21, 102/22, 112/22, 156/22, 1/23, 3/23, 56/23</w:t>
            </w:r>
            <w:r w:rsidR="00AA3416">
              <w:rPr>
                <w:sz w:val="24"/>
                <w:szCs w:val="24"/>
              </w:rPr>
              <w:t xml:space="preserve">, </w:t>
            </w:r>
            <w:r w:rsidR="00AA3416" w:rsidRPr="00AA3416">
              <w:rPr>
                <w:sz w:val="24"/>
                <w:szCs w:val="24"/>
              </w:rPr>
              <w:t>143/23</w:t>
            </w:r>
            <w:r w:rsidR="00C11F6A">
              <w:rPr>
                <w:sz w:val="24"/>
                <w:szCs w:val="24"/>
              </w:rPr>
              <w:t>, 16/25</w:t>
            </w:r>
            <w:r w:rsidRPr="005C5DC2">
              <w:rPr>
                <w:sz w:val="24"/>
                <w:szCs w:val="24"/>
              </w:rPr>
              <w:t>)</w:t>
            </w:r>
          </w:p>
          <w:p w14:paraId="47AB3B8A" w14:textId="537342C2" w:rsidR="00F10515" w:rsidRPr="00F10515" w:rsidRDefault="005C5DC2" w:rsidP="00F10515">
            <w:pPr>
              <w:kinsoku w:val="0"/>
              <w:overflowPunct w:val="0"/>
              <w:jc w:val="both"/>
              <w:rPr>
                <w:sz w:val="24"/>
                <w:szCs w:val="24"/>
              </w:rPr>
            </w:pPr>
            <w:r w:rsidRPr="005C5DC2">
              <w:rPr>
                <w:sz w:val="24"/>
                <w:szCs w:val="24"/>
              </w:rPr>
              <w:t>•Pravilnik o prihvatljivosti troškova u okviru Europskog socijalnog fonda plus (NN 86/23)</w:t>
            </w:r>
          </w:p>
          <w:p w14:paraId="61F92DC7" w14:textId="10D74A3F" w:rsidR="00F10515" w:rsidRPr="00F10515" w:rsidRDefault="005C5DC2" w:rsidP="00BF34DA">
            <w:pPr>
              <w:kinsoku w:val="0"/>
              <w:overflowPunct w:val="0"/>
              <w:spacing w:line="276" w:lineRule="auto"/>
              <w:jc w:val="both"/>
              <w:rPr>
                <w:sz w:val="24"/>
                <w:szCs w:val="24"/>
              </w:rPr>
            </w:pPr>
            <w:r w:rsidRPr="005C5DC2">
              <w:rPr>
                <w:sz w:val="24"/>
                <w:szCs w:val="24"/>
              </w:rPr>
              <w:t xml:space="preserve">• </w:t>
            </w:r>
            <w:r w:rsidR="00F10515">
              <w:rPr>
                <w:sz w:val="24"/>
                <w:szCs w:val="24"/>
              </w:rPr>
              <w:t>Pravilnik o financijskom izvještavanju u proračunskom računovodstvu (</w:t>
            </w:r>
            <w:r w:rsidR="00F10515" w:rsidRPr="00F10515">
              <w:rPr>
                <w:sz w:val="24"/>
                <w:szCs w:val="24"/>
              </w:rPr>
              <w:tab/>
              <w:t>NN 37/22</w:t>
            </w:r>
            <w:r w:rsidR="009E50AE">
              <w:rPr>
                <w:sz w:val="24"/>
                <w:szCs w:val="24"/>
              </w:rPr>
              <w:t>, 52/25</w:t>
            </w:r>
            <w:r w:rsidR="00F10515">
              <w:rPr>
                <w:sz w:val="24"/>
                <w:szCs w:val="24"/>
              </w:rPr>
              <w:t>)</w:t>
            </w:r>
          </w:p>
          <w:p w14:paraId="5906F9F0" w14:textId="61865C3F" w:rsidR="00F10515" w:rsidRDefault="00F10515" w:rsidP="005C5DC2">
            <w:pPr>
              <w:kinsoku w:val="0"/>
              <w:overflowPunct w:val="0"/>
              <w:spacing w:line="276" w:lineRule="auto"/>
              <w:jc w:val="both"/>
              <w:rPr>
                <w:sz w:val="24"/>
                <w:szCs w:val="24"/>
              </w:rPr>
            </w:pPr>
            <w:r w:rsidRPr="005C5DC2">
              <w:rPr>
                <w:sz w:val="24"/>
                <w:szCs w:val="24"/>
              </w:rPr>
              <w:t>• Opća pravila o postupanju po žalbama i prigovorima u okviru Programa Učinkoviti ljudski potencijali Europskog socijalnog fonda plus u vezi s ciljem Ulaganja u radna mjesta i rast u financijskom razdoblju 2021.-2027</w:t>
            </w:r>
          </w:p>
          <w:p w14:paraId="711A2027" w14:textId="7A8DB526" w:rsidR="00C07126" w:rsidRPr="002F3792" w:rsidRDefault="003F6B9D" w:rsidP="005C5DC2">
            <w:pPr>
              <w:kinsoku w:val="0"/>
              <w:overflowPunct w:val="0"/>
              <w:spacing w:line="276" w:lineRule="auto"/>
              <w:jc w:val="both"/>
              <w:rPr>
                <w:sz w:val="24"/>
                <w:szCs w:val="24"/>
                <w:highlight w:val="green"/>
              </w:rPr>
            </w:pPr>
            <w:r w:rsidRPr="005C5DC2">
              <w:rPr>
                <w:sz w:val="24"/>
                <w:szCs w:val="24"/>
              </w:rPr>
              <w:t>•</w:t>
            </w:r>
            <w:r>
              <w:rPr>
                <w:sz w:val="24"/>
                <w:szCs w:val="24"/>
              </w:rPr>
              <w:t xml:space="preserve"> </w:t>
            </w:r>
            <w:r w:rsidR="00C07126" w:rsidRPr="00C07126">
              <w:rPr>
                <w:sz w:val="24"/>
                <w:szCs w:val="24"/>
              </w:rPr>
              <w:t>Uredba o kriterijima, mjerilima i postupcima financiranja i ugovaranja programa i projekata od interesa za opće dobro koje provode udruge</w:t>
            </w:r>
            <w:r>
              <w:rPr>
                <w:sz w:val="24"/>
                <w:szCs w:val="24"/>
              </w:rPr>
              <w:t xml:space="preserve"> (NN </w:t>
            </w:r>
            <w:r w:rsidRPr="003F6B9D">
              <w:rPr>
                <w:sz w:val="24"/>
                <w:szCs w:val="24"/>
              </w:rPr>
              <w:t>26/15, 37/21</w:t>
            </w:r>
            <w:r>
              <w:rPr>
                <w:sz w:val="24"/>
                <w:szCs w:val="24"/>
              </w:rPr>
              <w:t>)</w:t>
            </w:r>
          </w:p>
        </w:tc>
      </w:tr>
    </w:tbl>
    <w:p w14:paraId="284871C4" w14:textId="77777777" w:rsidR="00840BB5" w:rsidRDefault="00840BB5" w:rsidP="00A943BF">
      <w:pPr>
        <w:sectPr w:rsidR="00840BB5" w:rsidSect="003262D6">
          <w:headerReference w:type="default" r:id="rId36"/>
          <w:pgSz w:w="11906" w:h="16838"/>
          <w:pgMar w:top="1417" w:right="1417" w:bottom="1417" w:left="1417" w:header="708" w:footer="708" w:gutter="0"/>
          <w:cols w:space="708"/>
          <w:docGrid w:linePitch="360"/>
        </w:sectPr>
      </w:pPr>
    </w:p>
    <w:p w14:paraId="7420BFA4" w14:textId="77777777" w:rsidR="00840BB5" w:rsidRPr="00840BB5" w:rsidRDefault="00840BB5" w:rsidP="003D5FDC">
      <w:pPr>
        <w:pStyle w:val="Naslov1"/>
        <w:spacing w:after="200" w:line="276" w:lineRule="auto"/>
        <w:ind w:left="2520"/>
        <w:rPr>
          <w:rFonts w:asciiTheme="minorHAnsi" w:hAnsiTheme="minorHAnsi"/>
          <w:color w:val="FF0000"/>
        </w:rPr>
      </w:pPr>
      <w:bookmarkStart w:id="1445" w:name="_Toc189232911"/>
      <w:r w:rsidRPr="00840BB5">
        <w:rPr>
          <w:rFonts w:asciiTheme="minorHAnsi" w:hAnsiTheme="minorHAnsi"/>
          <w:color w:val="FF0000"/>
        </w:rPr>
        <w:lastRenderedPageBreak/>
        <w:t>POJMOVNIK</w:t>
      </w:r>
      <w:bookmarkEnd w:id="1445"/>
      <w:r w:rsidRPr="00840BB5">
        <w:rPr>
          <w:rFonts w:asciiTheme="minorHAnsi" w:hAnsiTheme="minorHAnsi"/>
          <w:color w:val="FF0000"/>
        </w:rPr>
        <w:t xml:space="preserve"> </w:t>
      </w:r>
    </w:p>
    <w:tbl>
      <w:tblPr>
        <w:tblStyle w:val="Reetkatablice"/>
        <w:tblW w:w="0" w:type="auto"/>
        <w:tblInd w:w="720" w:type="dxa"/>
        <w:tblLook w:val="04A0" w:firstRow="1" w:lastRow="0" w:firstColumn="1" w:lastColumn="0" w:noHBand="0" w:noVBand="1"/>
      </w:tblPr>
      <w:tblGrid>
        <w:gridCol w:w="2252"/>
        <w:gridCol w:w="5417"/>
      </w:tblGrid>
      <w:tr w:rsidR="00840BB5" w14:paraId="43AF8088" w14:textId="77777777" w:rsidTr="004F6B12">
        <w:tc>
          <w:tcPr>
            <w:tcW w:w="2252" w:type="dxa"/>
          </w:tcPr>
          <w:p w14:paraId="2F5660AC" w14:textId="5AFD8EC4" w:rsidR="00840BB5" w:rsidRDefault="00840BB5" w:rsidP="004F6B12">
            <w:pPr>
              <w:spacing w:after="0"/>
              <w:contextualSpacing/>
              <w:rPr>
                <w:rFonts w:ascii="Times New Roman" w:eastAsiaTheme="minorHAnsi" w:hAnsi="Times New Roman"/>
                <w:sz w:val="24"/>
                <w:szCs w:val="24"/>
                <w:lang w:eastAsia="hr-HR" w:bidi="hr-HR"/>
              </w:rPr>
            </w:pPr>
            <w:r w:rsidRPr="00840BB5">
              <w:rPr>
                <w:rFonts w:eastAsiaTheme="minorHAnsi"/>
                <w:sz w:val="24"/>
                <w:szCs w:val="24"/>
                <w:lang w:eastAsia="hr-HR" w:bidi="hr-HR"/>
              </w:rPr>
              <w:t>Financijska korekcija</w:t>
            </w:r>
          </w:p>
        </w:tc>
        <w:tc>
          <w:tcPr>
            <w:tcW w:w="5417" w:type="dxa"/>
          </w:tcPr>
          <w:p w14:paraId="1FC78113" w14:textId="2C3BADC2" w:rsidR="00840BB5" w:rsidRDefault="00840BB5" w:rsidP="00840BB5">
            <w:pPr>
              <w:spacing w:after="0"/>
              <w:contextualSpacing/>
              <w:jc w:val="both"/>
              <w:rPr>
                <w:rFonts w:ascii="Times New Roman" w:eastAsiaTheme="minorHAnsi" w:hAnsi="Times New Roman"/>
                <w:sz w:val="24"/>
                <w:szCs w:val="24"/>
                <w:lang w:eastAsia="hr-HR" w:bidi="hr-HR"/>
              </w:rPr>
            </w:pPr>
            <w:r>
              <w:rPr>
                <w:rFonts w:eastAsiaTheme="minorHAnsi"/>
                <w:sz w:val="24"/>
                <w:szCs w:val="24"/>
                <w:lang w:eastAsia="hr-HR" w:bidi="hr-HR"/>
              </w:rPr>
              <w:t>I</w:t>
            </w:r>
            <w:r w:rsidRPr="00840BB5">
              <w:rPr>
                <w:rFonts w:eastAsiaTheme="minorHAnsi"/>
                <w:sz w:val="24"/>
                <w:szCs w:val="24"/>
                <w:lang w:eastAsia="hr-HR" w:bidi="hr-HR"/>
              </w:rPr>
              <w:t xml:space="preserve">nstrument kojim se nakon što je nadležno tijelo utvrdilo nepravilnost koju je počinio Prijavitelj i/ili partner Prijavitelja, odnosno Korisnik i/ili </w:t>
            </w:r>
            <w:r w:rsidR="0021121A" w:rsidRPr="00840BB5">
              <w:rPr>
                <w:rFonts w:eastAsiaTheme="minorHAnsi"/>
                <w:sz w:val="24"/>
                <w:szCs w:val="24"/>
                <w:lang w:eastAsia="hr-HR" w:bidi="hr-HR"/>
              </w:rPr>
              <w:t xml:space="preserve">Partner </w:t>
            </w:r>
            <w:r w:rsidRPr="00840BB5">
              <w:rPr>
                <w:rFonts w:eastAsiaTheme="minorHAnsi"/>
                <w:sz w:val="24"/>
                <w:szCs w:val="24"/>
                <w:lang w:eastAsia="hr-HR" w:bidi="hr-HR"/>
              </w:rPr>
              <w:t xml:space="preserve">Korisnika bespovratnih sredstava, ukida u cijelosti ili dio dodijeljenih bespovratnih sredstava za </w:t>
            </w:r>
            <w:r w:rsidR="00D74C16" w:rsidRPr="00840BB5">
              <w:rPr>
                <w:rFonts w:eastAsiaTheme="minorHAnsi"/>
                <w:sz w:val="24"/>
                <w:szCs w:val="24"/>
                <w:lang w:eastAsia="hr-HR" w:bidi="hr-HR"/>
              </w:rPr>
              <w:t xml:space="preserve">projekt </w:t>
            </w:r>
            <w:r w:rsidRPr="00840BB5">
              <w:rPr>
                <w:rFonts w:eastAsiaTheme="minorHAnsi"/>
                <w:sz w:val="24"/>
                <w:szCs w:val="24"/>
                <w:lang w:eastAsia="hr-HR" w:bidi="hr-HR"/>
              </w:rPr>
              <w:t>utvrđenih Ugovorom o dodjeli bespovratnih sredstava i nalaže povrat neopravdano isplaćenih iznosa, ukoliko je primjenjivo</w:t>
            </w:r>
            <w:r w:rsidR="004F6B12">
              <w:rPr>
                <w:rFonts w:eastAsiaTheme="minorHAnsi"/>
                <w:sz w:val="24"/>
                <w:szCs w:val="24"/>
                <w:lang w:eastAsia="hr-HR" w:bidi="hr-HR"/>
              </w:rPr>
              <w:t>.</w:t>
            </w:r>
          </w:p>
        </w:tc>
      </w:tr>
      <w:tr w:rsidR="00840BB5" w14:paraId="14FDE127" w14:textId="77777777" w:rsidTr="004F6B12">
        <w:tc>
          <w:tcPr>
            <w:tcW w:w="2252" w:type="dxa"/>
          </w:tcPr>
          <w:p w14:paraId="3EE2B7F3" w14:textId="3338C7C8" w:rsidR="00840BB5" w:rsidRDefault="00840BB5" w:rsidP="004F6B12">
            <w:pPr>
              <w:spacing w:after="0"/>
              <w:contextualSpacing/>
              <w:rPr>
                <w:rFonts w:ascii="Times New Roman" w:eastAsiaTheme="minorHAnsi" w:hAnsi="Times New Roman"/>
                <w:sz w:val="24"/>
                <w:szCs w:val="24"/>
                <w:lang w:eastAsia="hr-HR" w:bidi="hr-HR"/>
              </w:rPr>
            </w:pPr>
            <w:r w:rsidRPr="00840BB5">
              <w:rPr>
                <w:rFonts w:eastAsiaTheme="minorHAnsi"/>
                <w:sz w:val="24"/>
                <w:szCs w:val="24"/>
                <w:lang w:eastAsia="hr-HR" w:bidi="hr-HR"/>
              </w:rPr>
              <w:t>Izvješće nakon provedbe projekta</w:t>
            </w:r>
          </w:p>
        </w:tc>
        <w:tc>
          <w:tcPr>
            <w:tcW w:w="5417" w:type="dxa"/>
          </w:tcPr>
          <w:p w14:paraId="1AB7B740" w14:textId="3BA629E4" w:rsidR="00840BB5" w:rsidRDefault="00840BB5" w:rsidP="00840BB5">
            <w:pPr>
              <w:spacing w:after="0"/>
              <w:contextualSpacing/>
              <w:jc w:val="both"/>
              <w:rPr>
                <w:rFonts w:ascii="Times New Roman" w:eastAsiaTheme="minorHAnsi" w:hAnsi="Times New Roman"/>
                <w:sz w:val="24"/>
                <w:szCs w:val="24"/>
                <w:lang w:eastAsia="hr-HR" w:bidi="hr-HR"/>
              </w:rPr>
            </w:pPr>
            <w:r>
              <w:rPr>
                <w:rFonts w:eastAsiaTheme="minorHAnsi"/>
                <w:sz w:val="24"/>
                <w:szCs w:val="24"/>
                <w:lang w:eastAsia="hr-HR" w:bidi="hr-HR"/>
              </w:rPr>
              <w:t>I</w:t>
            </w:r>
            <w:r w:rsidRPr="00840BB5">
              <w:rPr>
                <w:rFonts w:eastAsiaTheme="minorHAnsi"/>
                <w:sz w:val="24"/>
                <w:szCs w:val="24"/>
                <w:lang w:eastAsia="hr-HR" w:bidi="hr-HR"/>
              </w:rPr>
              <w:t xml:space="preserve">zvješće koje podnosi Korisnik koje sadrži podatke o ostvarenim vrijednostima pokazatelja u razdoblju nakon provedbe </w:t>
            </w:r>
            <w:r w:rsidR="00D74C16" w:rsidRPr="00840BB5">
              <w:rPr>
                <w:rFonts w:eastAsiaTheme="minorHAnsi"/>
                <w:sz w:val="24"/>
                <w:szCs w:val="24"/>
                <w:lang w:eastAsia="hr-HR" w:bidi="hr-HR"/>
              </w:rPr>
              <w:t xml:space="preserve">projekta </w:t>
            </w:r>
            <w:r w:rsidRPr="00840BB5">
              <w:rPr>
                <w:rFonts w:eastAsiaTheme="minorHAnsi"/>
                <w:sz w:val="24"/>
                <w:szCs w:val="24"/>
                <w:lang w:eastAsia="hr-HR" w:bidi="hr-HR"/>
              </w:rPr>
              <w:t xml:space="preserve">koje je utvrđeno Ugovorom o dodjeli bespovratnih sredstava, te ukoliko je promjenjivo, o promjeni vlasništva nad dugotrajnom imovinom stečenom u </w:t>
            </w:r>
            <w:r w:rsidR="00D74C16" w:rsidRPr="00840BB5">
              <w:rPr>
                <w:rFonts w:eastAsiaTheme="minorHAnsi"/>
                <w:sz w:val="24"/>
                <w:szCs w:val="24"/>
                <w:lang w:eastAsia="hr-HR" w:bidi="hr-HR"/>
              </w:rPr>
              <w:t>projektu</w:t>
            </w:r>
            <w:r w:rsidR="004F6B12">
              <w:rPr>
                <w:rFonts w:eastAsiaTheme="minorHAnsi"/>
                <w:sz w:val="24"/>
                <w:szCs w:val="24"/>
                <w:lang w:eastAsia="hr-HR" w:bidi="hr-HR"/>
              </w:rPr>
              <w:t>.</w:t>
            </w:r>
          </w:p>
        </w:tc>
      </w:tr>
      <w:tr w:rsidR="00840BB5" w14:paraId="69041271" w14:textId="77777777" w:rsidTr="004F6B12">
        <w:tc>
          <w:tcPr>
            <w:tcW w:w="2252" w:type="dxa"/>
          </w:tcPr>
          <w:p w14:paraId="6AB352E8" w14:textId="3B6E0ECB" w:rsidR="00840BB5" w:rsidRDefault="00840BB5" w:rsidP="004F6B12">
            <w:pPr>
              <w:spacing w:after="0"/>
              <w:contextualSpacing/>
              <w:rPr>
                <w:rFonts w:ascii="Times New Roman" w:eastAsiaTheme="minorHAnsi" w:hAnsi="Times New Roman"/>
                <w:sz w:val="24"/>
                <w:szCs w:val="24"/>
                <w:lang w:eastAsia="hr-HR" w:bidi="hr-HR"/>
              </w:rPr>
            </w:pPr>
            <w:r w:rsidRPr="00840BB5">
              <w:rPr>
                <w:rFonts w:eastAsiaTheme="minorHAnsi"/>
                <w:sz w:val="24"/>
                <w:szCs w:val="24"/>
                <w:lang w:eastAsia="hr-HR" w:bidi="hr-HR"/>
              </w:rPr>
              <w:t>Kategorija financiranja</w:t>
            </w:r>
          </w:p>
        </w:tc>
        <w:tc>
          <w:tcPr>
            <w:tcW w:w="5417" w:type="dxa"/>
          </w:tcPr>
          <w:p w14:paraId="1648743D" w14:textId="1E6A6304" w:rsidR="00840BB5" w:rsidRPr="00840BB5" w:rsidRDefault="00840BB5" w:rsidP="00840BB5">
            <w:pPr>
              <w:spacing w:after="0"/>
              <w:contextualSpacing/>
              <w:jc w:val="both"/>
              <w:rPr>
                <w:rFonts w:eastAsiaTheme="minorHAnsi"/>
                <w:sz w:val="24"/>
                <w:szCs w:val="24"/>
                <w:lang w:eastAsia="hr-HR" w:bidi="hr-HR"/>
              </w:rPr>
            </w:pPr>
            <w:r>
              <w:rPr>
                <w:rFonts w:eastAsiaTheme="minorHAnsi"/>
                <w:sz w:val="24"/>
                <w:szCs w:val="24"/>
                <w:lang w:eastAsia="hr-HR" w:bidi="hr-HR"/>
              </w:rPr>
              <w:t>U</w:t>
            </w:r>
            <w:r w:rsidRPr="00840BB5">
              <w:rPr>
                <w:rFonts w:eastAsiaTheme="minorHAnsi"/>
                <w:sz w:val="24"/>
                <w:szCs w:val="24"/>
                <w:lang w:eastAsia="hr-HR" w:bidi="hr-HR"/>
              </w:rPr>
              <w:t xml:space="preserve">vjeti pod kojima se Korisniku dodjeljuju bespovratna sredstva za provedbu </w:t>
            </w:r>
            <w:r w:rsidR="00D74C16" w:rsidRPr="00840BB5">
              <w:rPr>
                <w:rFonts w:eastAsiaTheme="minorHAnsi"/>
                <w:sz w:val="24"/>
                <w:szCs w:val="24"/>
                <w:lang w:eastAsia="hr-HR" w:bidi="hr-HR"/>
              </w:rPr>
              <w:t>projekta</w:t>
            </w:r>
            <w:r w:rsidRPr="00840BB5">
              <w:rPr>
                <w:rFonts w:eastAsiaTheme="minorHAnsi"/>
                <w:sz w:val="24"/>
                <w:szCs w:val="24"/>
                <w:lang w:eastAsia="hr-HR" w:bidi="hr-HR"/>
              </w:rPr>
              <w:t>, a koji utvrđuju:</w:t>
            </w:r>
          </w:p>
          <w:p w14:paraId="52176747" w14:textId="77777777" w:rsidR="00840BB5" w:rsidRDefault="00840BB5" w:rsidP="00EA38CD">
            <w:pPr>
              <w:widowControl w:val="0"/>
              <w:numPr>
                <w:ilvl w:val="0"/>
                <w:numId w:val="9"/>
              </w:numPr>
              <w:spacing w:after="0"/>
              <w:contextualSpacing/>
              <w:jc w:val="both"/>
              <w:rPr>
                <w:rFonts w:eastAsiaTheme="minorHAnsi"/>
                <w:sz w:val="24"/>
                <w:szCs w:val="24"/>
                <w:lang w:eastAsia="hr-HR" w:bidi="hr-HR"/>
              </w:rPr>
            </w:pPr>
            <w:r w:rsidRPr="00840BB5">
              <w:rPr>
                <w:rFonts w:eastAsiaTheme="minorHAnsi"/>
                <w:sz w:val="24"/>
                <w:szCs w:val="24"/>
                <w:lang w:eastAsia="hr-HR" w:bidi="hr-HR"/>
              </w:rPr>
              <w:t>najviši mogući iznos bespovratnih sredstava koji se dodjeljuje u odnosu na ukupne prihvatljive troškove i/ili određeni dio prihvatljivih troškova</w:t>
            </w:r>
          </w:p>
          <w:p w14:paraId="7C8081E4" w14:textId="5F652C57" w:rsidR="00840BB5" w:rsidRPr="00840BB5" w:rsidRDefault="00840BB5" w:rsidP="00EA38CD">
            <w:pPr>
              <w:widowControl w:val="0"/>
              <w:numPr>
                <w:ilvl w:val="0"/>
                <w:numId w:val="9"/>
              </w:numPr>
              <w:spacing w:after="0"/>
              <w:contextualSpacing/>
              <w:jc w:val="both"/>
              <w:rPr>
                <w:rFonts w:eastAsiaTheme="minorHAnsi"/>
                <w:sz w:val="24"/>
                <w:szCs w:val="24"/>
                <w:lang w:eastAsia="hr-HR" w:bidi="hr-HR"/>
              </w:rPr>
            </w:pPr>
            <w:r w:rsidRPr="00840BB5">
              <w:rPr>
                <w:rFonts w:eastAsiaTheme="minorHAnsi"/>
                <w:sz w:val="24"/>
                <w:szCs w:val="24"/>
                <w:lang w:eastAsia="hr-HR" w:bidi="hr-HR"/>
              </w:rPr>
              <w:t>omjer bespovratnih sredstava u odnosu na ukupne prihvatljive troškove i/ili predviđen najviši iznos dijela prihvatljivih troškova u okviru projekta</w:t>
            </w:r>
            <w:r w:rsidR="004F6B12">
              <w:rPr>
                <w:rFonts w:eastAsiaTheme="minorHAnsi"/>
                <w:sz w:val="24"/>
                <w:szCs w:val="24"/>
                <w:lang w:eastAsia="hr-HR" w:bidi="hr-HR"/>
              </w:rPr>
              <w:t>.</w:t>
            </w:r>
          </w:p>
        </w:tc>
      </w:tr>
      <w:tr w:rsidR="00840BB5" w14:paraId="2F1C03B9" w14:textId="77777777" w:rsidTr="004F6B12">
        <w:tc>
          <w:tcPr>
            <w:tcW w:w="2252" w:type="dxa"/>
          </w:tcPr>
          <w:p w14:paraId="5C447AC0" w14:textId="6C3850A3" w:rsidR="00840BB5" w:rsidRDefault="00840BB5" w:rsidP="004F6B12">
            <w:pPr>
              <w:spacing w:after="0"/>
              <w:contextualSpacing/>
              <w:rPr>
                <w:rFonts w:ascii="Times New Roman" w:eastAsiaTheme="minorHAnsi" w:hAnsi="Times New Roman"/>
                <w:sz w:val="24"/>
                <w:szCs w:val="24"/>
                <w:lang w:eastAsia="hr-HR" w:bidi="hr-HR"/>
              </w:rPr>
            </w:pPr>
            <w:r w:rsidRPr="00840BB5">
              <w:rPr>
                <w:rFonts w:eastAsiaTheme="minorHAnsi"/>
                <w:sz w:val="24"/>
                <w:szCs w:val="24"/>
                <w:lang w:eastAsia="hr-HR" w:bidi="hr-HR"/>
              </w:rPr>
              <w:t>Mjerljivi ishodi</w:t>
            </w:r>
          </w:p>
        </w:tc>
        <w:tc>
          <w:tcPr>
            <w:tcW w:w="5417" w:type="dxa"/>
          </w:tcPr>
          <w:p w14:paraId="4A2601B3" w14:textId="5803F926" w:rsidR="00840BB5" w:rsidRDefault="00840BB5" w:rsidP="00840BB5">
            <w:pPr>
              <w:spacing w:after="0"/>
              <w:contextualSpacing/>
              <w:jc w:val="both"/>
              <w:rPr>
                <w:rFonts w:ascii="Times New Roman" w:eastAsiaTheme="minorHAnsi" w:hAnsi="Times New Roman"/>
                <w:sz w:val="24"/>
                <w:szCs w:val="24"/>
                <w:lang w:eastAsia="hr-HR" w:bidi="hr-HR"/>
              </w:rPr>
            </w:pPr>
            <w:r>
              <w:rPr>
                <w:rFonts w:eastAsiaTheme="minorHAnsi"/>
                <w:sz w:val="24"/>
                <w:szCs w:val="24"/>
                <w:lang w:eastAsia="hr-HR" w:bidi="hr-HR"/>
              </w:rPr>
              <w:t>G</w:t>
            </w:r>
            <w:r w:rsidRPr="00840BB5">
              <w:rPr>
                <w:rFonts w:eastAsiaTheme="minorHAnsi"/>
                <w:sz w:val="24"/>
                <w:szCs w:val="24"/>
                <w:lang w:eastAsia="hr-HR" w:bidi="hr-HR"/>
              </w:rPr>
              <w:t>lavna materijalna postignuća projekta (izvršene usluge, isporučene robe, izvedeni radovi), čija uporaba doprinosi izravno ciljevima projekta mjerenim kroz pokazatelje specifičnog cilja. Rezultat su provedbe aktivnosti te se moraju postići tijekom provedbe projekta</w:t>
            </w:r>
            <w:r w:rsidR="004F6B12">
              <w:rPr>
                <w:rFonts w:eastAsiaTheme="minorHAnsi"/>
                <w:sz w:val="24"/>
                <w:szCs w:val="24"/>
                <w:lang w:eastAsia="hr-HR" w:bidi="hr-HR"/>
              </w:rPr>
              <w:t>.</w:t>
            </w:r>
          </w:p>
        </w:tc>
      </w:tr>
      <w:tr w:rsidR="00840BB5" w14:paraId="24F72C50" w14:textId="77777777" w:rsidTr="004F6B12">
        <w:tc>
          <w:tcPr>
            <w:tcW w:w="2252" w:type="dxa"/>
          </w:tcPr>
          <w:p w14:paraId="60C7A5EC" w14:textId="6B9DE54E" w:rsidR="00840BB5" w:rsidRDefault="00840BB5" w:rsidP="004F6B12">
            <w:pPr>
              <w:spacing w:after="0"/>
              <w:contextualSpacing/>
              <w:rPr>
                <w:rFonts w:ascii="Times New Roman" w:eastAsiaTheme="minorHAnsi" w:hAnsi="Times New Roman"/>
                <w:sz w:val="24"/>
                <w:szCs w:val="24"/>
                <w:lang w:eastAsia="hr-HR" w:bidi="hr-HR"/>
              </w:rPr>
            </w:pPr>
            <w:r w:rsidRPr="00840BB5">
              <w:rPr>
                <w:rFonts w:ascii="Calibri" w:eastAsia="Arial" w:hAnsi="Calibri" w:cs="Times New Roman"/>
                <w:sz w:val="24"/>
                <w:szCs w:val="24"/>
              </w:rPr>
              <w:t>Korisnik</w:t>
            </w:r>
          </w:p>
        </w:tc>
        <w:tc>
          <w:tcPr>
            <w:tcW w:w="5417" w:type="dxa"/>
          </w:tcPr>
          <w:p w14:paraId="66354724" w14:textId="6D7C372C" w:rsidR="00840BB5" w:rsidRDefault="006B33AC" w:rsidP="00840BB5">
            <w:pPr>
              <w:spacing w:after="0"/>
              <w:contextualSpacing/>
              <w:jc w:val="both"/>
              <w:rPr>
                <w:rFonts w:ascii="Times New Roman" w:eastAsiaTheme="minorHAnsi" w:hAnsi="Times New Roman"/>
                <w:sz w:val="24"/>
                <w:szCs w:val="24"/>
                <w:lang w:eastAsia="hr-HR" w:bidi="hr-HR"/>
              </w:rPr>
            </w:pPr>
            <w:r>
              <w:rPr>
                <w:rFonts w:ascii="Calibri" w:eastAsia="Arial" w:hAnsi="Calibri" w:cs="Times New Roman"/>
                <w:sz w:val="24"/>
                <w:szCs w:val="24"/>
              </w:rPr>
              <w:t>U</w:t>
            </w:r>
            <w:r w:rsidRPr="00840BB5">
              <w:rPr>
                <w:rFonts w:ascii="Calibri" w:eastAsia="Arial" w:hAnsi="Calibri" w:cs="Times New Roman"/>
                <w:sz w:val="24"/>
                <w:szCs w:val="24"/>
              </w:rPr>
              <w:t xml:space="preserve">spješan </w:t>
            </w:r>
            <w:r w:rsidR="007E46FD" w:rsidRPr="00840BB5">
              <w:rPr>
                <w:rFonts w:ascii="Calibri" w:eastAsia="Arial" w:hAnsi="Calibri" w:cs="Times New Roman"/>
                <w:sz w:val="24"/>
                <w:szCs w:val="24"/>
              </w:rPr>
              <w:t xml:space="preserve">Prijavitelj </w:t>
            </w:r>
            <w:r w:rsidRPr="00840BB5">
              <w:rPr>
                <w:rFonts w:ascii="Calibri" w:eastAsia="Arial" w:hAnsi="Calibri" w:cs="Times New Roman"/>
                <w:sz w:val="24"/>
                <w:szCs w:val="24"/>
              </w:rPr>
              <w:t>s kojim se potpisuje Ugovor o dodjeli bespovratnih sredstava</w:t>
            </w:r>
            <w:r w:rsidRPr="00D5599F">
              <w:rPr>
                <w:rFonts w:ascii="Calibri" w:eastAsia="Arial" w:hAnsi="Calibri" w:cs="Times New Roman"/>
                <w:sz w:val="24"/>
                <w:szCs w:val="24"/>
              </w:rPr>
              <w:t>.</w:t>
            </w:r>
            <w:r w:rsidRPr="00840BB5">
              <w:rPr>
                <w:rFonts w:ascii="Calibri" w:eastAsia="Arial" w:hAnsi="Calibri" w:cs="Times New Roman"/>
                <w:sz w:val="24"/>
                <w:szCs w:val="24"/>
              </w:rPr>
              <w:t xml:space="preserve"> Izravno je odgovoran za početak, upravljanje, provedbu i rezultate projekta</w:t>
            </w:r>
            <w:r w:rsidR="004F6B12">
              <w:rPr>
                <w:rFonts w:ascii="Calibri" w:eastAsia="Arial" w:hAnsi="Calibri" w:cs="Times New Roman"/>
                <w:sz w:val="24"/>
                <w:szCs w:val="24"/>
              </w:rPr>
              <w:t>.</w:t>
            </w:r>
          </w:p>
        </w:tc>
      </w:tr>
      <w:tr w:rsidR="00840BB5" w14:paraId="2944D243" w14:textId="77777777" w:rsidTr="004F6B12">
        <w:tc>
          <w:tcPr>
            <w:tcW w:w="2252" w:type="dxa"/>
          </w:tcPr>
          <w:p w14:paraId="396BB2AF" w14:textId="3EE05E19" w:rsidR="00840BB5" w:rsidRDefault="006B33AC" w:rsidP="004F6B12">
            <w:pPr>
              <w:spacing w:after="0"/>
              <w:contextualSpacing/>
              <w:rPr>
                <w:rFonts w:ascii="Times New Roman" w:eastAsiaTheme="minorHAnsi" w:hAnsi="Times New Roman"/>
                <w:sz w:val="24"/>
                <w:szCs w:val="24"/>
                <w:lang w:eastAsia="hr-HR" w:bidi="hr-HR"/>
              </w:rPr>
            </w:pPr>
            <w:r w:rsidRPr="00840BB5">
              <w:rPr>
                <w:rFonts w:ascii="Calibri" w:eastAsia="Arial" w:hAnsi="Calibri" w:cs="Times New Roman"/>
                <w:sz w:val="24"/>
                <w:szCs w:val="24"/>
              </w:rPr>
              <w:t>Osobni podaci</w:t>
            </w:r>
          </w:p>
        </w:tc>
        <w:tc>
          <w:tcPr>
            <w:tcW w:w="5417" w:type="dxa"/>
          </w:tcPr>
          <w:p w14:paraId="73B2B132" w14:textId="583A4190" w:rsidR="00840BB5" w:rsidRDefault="00D5599F" w:rsidP="00840BB5">
            <w:pPr>
              <w:spacing w:after="0"/>
              <w:contextualSpacing/>
              <w:jc w:val="both"/>
              <w:rPr>
                <w:rFonts w:ascii="Times New Roman" w:eastAsiaTheme="minorHAnsi" w:hAnsi="Times New Roman"/>
                <w:sz w:val="24"/>
                <w:szCs w:val="24"/>
                <w:lang w:eastAsia="hr-HR" w:bidi="hr-HR"/>
              </w:rPr>
            </w:pPr>
            <w:r>
              <w:rPr>
                <w:rFonts w:ascii="Calibri" w:eastAsia="Arial" w:hAnsi="Calibri" w:cs="Times New Roman"/>
                <w:sz w:val="24"/>
                <w:szCs w:val="24"/>
              </w:rPr>
              <w:t>P</w:t>
            </w:r>
            <w:r w:rsidR="006B33AC" w:rsidRPr="00840BB5">
              <w:rPr>
                <w:rFonts w:ascii="Calibri" w:eastAsia="Arial" w:hAnsi="Calibri" w:cs="Times New Roman"/>
                <w:sz w:val="24"/>
                <w:szCs w:val="24"/>
              </w:rPr>
              <w:t xml:space="preserve">redstavljaju osobne podatke u smislu Zakona o zaštiti osobnih podataka, a koji se odnose na sudionike u projektu. </w:t>
            </w:r>
          </w:p>
        </w:tc>
      </w:tr>
      <w:tr w:rsidR="00840BB5" w14:paraId="0793E0FC" w14:textId="77777777" w:rsidTr="004F6B12">
        <w:tc>
          <w:tcPr>
            <w:tcW w:w="2252" w:type="dxa"/>
          </w:tcPr>
          <w:p w14:paraId="50431AFF" w14:textId="3A4847B5" w:rsidR="00840BB5" w:rsidRDefault="006B33AC" w:rsidP="004F6B12">
            <w:pPr>
              <w:spacing w:after="0"/>
              <w:contextualSpacing/>
              <w:rPr>
                <w:rFonts w:ascii="Times New Roman" w:eastAsiaTheme="minorHAnsi" w:hAnsi="Times New Roman"/>
                <w:sz w:val="24"/>
                <w:szCs w:val="24"/>
                <w:lang w:eastAsia="hr-HR" w:bidi="hr-HR"/>
              </w:rPr>
            </w:pPr>
            <w:r w:rsidRPr="00840BB5">
              <w:rPr>
                <w:rFonts w:ascii="Calibri" w:eastAsia="Arial" w:hAnsi="Calibri" w:cs="Times New Roman"/>
                <w:sz w:val="24"/>
                <w:szCs w:val="24"/>
              </w:rPr>
              <w:t>Obrada osobnih podataka</w:t>
            </w:r>
          </w:p>
        </w:tc>
        <w:tc>
          <w:tcPr>
            <w:tcW w:w="5417" w:type="dxa"/>
          </w:tcPr>
          <w:p w14:paraId="396F8D7E" w14:textId="38DB0221" w:rsidR="00840BB5" w:rsidRDefault="002A0588" w:rsidP="00840BB5">
            <w:pPr>
              <w:spacing w:after="0"/>
              <w:contextualSpacing/>
              <w:jc w:val="both"/>
              <w:rPr>
                <w:rFonts w:ascii="Times New Roman" w:eastAsiaTheme="minorHAnsi" w:hAnsi="Times New Roman"/>
                <w:sz w:val="24"/>
                <w:szCs w:val="24"/>
                <w:lang w:eastAsia="hr-HR" w:bidi="hr-HR"/>
              </w:rPr>
            </w:pPr>
            <w:r>
              <w:rPr>
                <w:rFonts w:ascii="Calibri" w:eastAsia="Arial" w:hAnsi="Calibri" w:cs="Times New Roman"/>
                <w:sz w:val="24"/>
                <w:szCs w:val="24"/>
              </w:rPr>
              <w:t>P</w:t>
            </w:r>
            <w:r w:rsidR="006B33AC" w:rsidRPr="00840BB5">
              <w:rPr>
                <w:rFonts w:ascii="Calibri" w:eastAsia="Arial" w:hAnsi="Calibri" w:cs="Times New Roman"/>
                <w:sz w:val="24"/>
                <w:szCs w:val="24"/>
              </w:rPr>
              <w:t xml:space="preserve">redstavlja </w:t>
            </w:r>
            <w:r w:rsidR="00150C98">
              <w:rPr>
                <w:rFonts w:ascii="Calibri" w:eastAsia="Arial" w:hAnsi="Calibri" w:cs="Times New Roman"/>
                <w:sz w:val="24"/>
                <w:szCs w:val="24"/>
              </w:rPr>
              <w:t>sve</w:t>
            </w:r>
            <w:r w:rsidR="006B33AC" w:rsidRPr="00840BB5">
              <w:rPr>
                <w:rFonts w:ascii="Calibri" w:eastAsia="Arial" w:hAnsi="Calibri" w:cs="Times New Roman"/>
                <w:sz w:val="24"/>
                <w:szCs w:val="24"/>
              </w:rPr>
              <w:t xml:space="preserve"> aktivnosti koje se provode s osobnim podacima, kao što su prikupljanje, ispravljanje, čuvanje, obrada, mijenjanje, dostupnost i uklanjanje, </w:t>
            </w:r>
            <w:r w:rsidR="005539E2">
              <w:rPr>
                <w:rFonts w:ascii="Calibri" w:eastAsia="Arial" w:hAnsi="Calibri" w:cs="Times New Roman"/>
                <w:sz w:val="24"/>
                <w:szCs w:val="24"/>
              </w:rPr>
              <w:t>uključujući</w:t>
            </w:r>
            <w:r w:rsidR="005539E2" w:rsidRPr="00840BB5">
              <w:rPr>
                <w:rFonts w:ascii="Calibri" w:eastAsia="Arial" w:hAnsi="Calibri" w:cs="Times New Roman"/>
                <w:sz w:val="24"/>
                <w:szCs w:val="24"/>
              </w:rPr>
              <w:t xml:space="preserve"> </w:t>
            </w:r>
            <w:r w:rsidR="006B33AC" w:rsidRPr="00840BB5">
              <w:rPr>
                <w:rFonts w:ascii="Calibri" w:eastAsia="Arial" w:hAnsi="Calibri" w:cs="Times New Roman"/>
                <w:sz w:val="24"/>
                <w:szCs w:val="24"/>
              </w:rPr>
              <w:t xml:space="preserve">one koje se izvode u </w:t>
            </w:r>
            <w:r w:rsidR="005539E2">
              <w:rPr>
                <w:rFonts w:ascii="Calibri" w:eastAsia="Arial" w:hAnsi="Calibri" w:cs="Times New Roman"/>
                <w:sz w:val="24"/>
                <w:szCs w:val="24"/>
              </w:rPr>
              <w:t>informacijskim</w:t>
            </w:r>
            <w:r w:rsidR="005539E2" w:rsidRPr="00840BB5">
              <w:rPr>
                <w:rFonts w:ascii="Calibri" w:eastAsia="Arial" w:hAnsi="Calibri" w:cs="Times New Roman"/>
                <w:sz w:val="24"/>
                <w:szCs w:val="24"/>
              </w:rPr>
              <w:t xml:space="preserve"> </w:t>
            </w:r>
            <w:r w:rsidR="006B33AC" w:rsidRPr="00840BB5">
              <w:rPr>
                <w:rFonts w:ascii="Calibri" w:eastAsia="Arial" w:hAnsi="Calibri" w:cs="Times New Roman"/>
                <w:sz w:val="24"/>
                <w:szCs w:val="24"/>
              </w:rPr>
              <w:t>sustav</w:t>
            </w:r>
            <w:r w:rsidR="005539E2">
              <w:rPr>
                <w:rFonts w:ascii="Calibri" w:eastAsia="Arial" w:hAnsi="Calibri" w:cs="Times New Roman"/>
                <w:sz w:val="24"/>
                <w:szCs w:val="24"/>
              </w:rPr>
              <w:t>ima tijela SUK-a</w:t>
            </w:r>
            <w:r>
              <w:rPr>
                <w:rFonts w:ascii="Calibri" w:eastAsia="Arial" w:hAnsi="Calibri" w:cs="Times New Roman"/>
                <w:sz w:val="24"/>
                <w:szCs w:val="24"/>
              </w:rPr>
              <w:t>.</w:t>
            </w:r>
          </w:p>
        </w:tc>
      </w:tr>
      <w:tr w:rsidR="00840BB5" w14:paraId="2C78958B" w14:textId="77777777" w:rsidTr="004F6B12">
        <w:tc>
          <w:tcPr>
            <w:tcW w:w="2252" w:type="dxa"/>
          </w:tcPr>
          <w:p w14:paraId="4F2ADE97" w14:textId="72583C31" w:rsidR="00840BB5" w:rsidRDefault="006B33AC" w:rsidP="004F6B12">
            <w:pPr>
              <w:spacing w:after="0"/>
              <w:contextualSpacing/>
              <w:rPr>
                <w:rFonts w:ascii="Times New Roman" w:eastAsiaTheme="minorHAnsi" w:hAnsi="Times New Roman"/>
                <w:sz w:val="24"/>
                <w:szCs w:val="24"/>
                <w:lang w:eastAsia="hr-HR" w:bidi="hr-HR"/>
              </w:rPr>
            </w:pPr>
            <w:r w:rsidRPr="00840BB5">
              <w:rPr>
                <w:rFonts w:ascii="Calibri" w:eastAsia="Arial" w:hAnsi="Calibri" w:cs="Times New Roman"/>
                <w:sz w:val="24"/>
                <w:szCs w:val="24"/>
              </w:rPr>
              <w:t>Partner</w:t>
            </w:r>
          </w:p>
        </w:tc>
        <w:tc>
          <w:tcPr>
            <w:tcW w:w="5417" w:type="dxa"/>
          </w:tcPr>
          <w:p w14:paraId="3AAA25CA" w14:textId="45B12E7C" w:rsidR="00840BB5" w:rsidRDefault="006B33AC" w:rsidP="00840BB5">
            <w:pPr>
              <w:spacing w:after="0"/>
              <w:contextualSpacing/>
              <w:jc w:val="both"/>
              <w:rPr>
                <w:rFonts w:ascii="Times New Roman" w:eastAsiaTheme="minorHAnsi" w:hAnsi="Times New Roman"/>
                <w:sz w:val="24"/>
                <w:szCs w:val="24"/>
                <w:lang w:eastAsia="hr-HR" w:bidi="hr-HR"/>
              </w:rPr>
            </w:pPr>
            <w:r>
              <w:rPr>
                <w:rFonts w:ascii="Calibri" w:eastAsia="Arial" w:hAnsi="Calibri" w:cs="Times New Roman"/>
                <w:sz w:val="24"/>
                <w:szCs w:val="24"/>
              </w:rPr>
              <w:t>S</w:t>
            </w:r>
            <w:r w:rsidRPr="00840BB5">
              <w:rPr>
                <w:rFonts w:ascii="Calibri" w:eastAsia="Arial" w:hAnsi="Calibri" w:cs="Times New Roman"/>
                <w:sz w:val="24"/>
                <w:szCs w:val="24"/>
              </w:rPr>
              <w:t xml:space="preserve">vaka pravna osoba javnog ili privatnog prava navedena u Opisu projekta i proračunu koja koristi dio </w:t>
            </w:r>
            <w:r w:rsidRPr="00840BB5">
              <w:rPr>
                <w:rFonts w:ascii="Calibri" w:eastAsia="Arial" w:hAnsi="Calibri" w:cs="Times New Roman"/>
                <w:sz w:val="24"/>
                <w:szCs w:val="24"/>
              </w:rPr>
              <w:lastRenderedPageBreak/>
              <w:t xml:space="preserve">projektnih sredstava i sudjeluje u provedbi projekta te u njega ulaže ljudske, organizacijske, tehničke ili financijske resurse. Provodi projektne aktivnosti zajedno s </w:t>
            </w:r>
            <w:r w:rsidR="000A6101" w:rsidRPr="00840BB5">
              <w:rPr>
                <w:rFonts w:ascii="Calibri" w:eastAsia="Arial" w:hAnsi="Calibri" w:cs="Times New Roman"/>
                <w:sz w:val="24"/>
                <w:szCs w:val="24"/>
              </w:rPr>
              <w:t xml:space="preserve">Korisnikom </w:t>
            </w:r>
            <w:r w:rsidRPr="00840BB5">
              <w:rPr>
                <w:rFonts w:ascii="Calibri" w:eastAsia="Arial" w:hAnsi="Calibri" w:cs="Times New Roman"/>
                <w:sz w:val="24"/>
                <w:szCs w:val="24"/>
              </w:rPr>
              <w:t xml:space="preserve">i drugim </w:t>
            </w:r>
            <w:r w:rsidR="0021121A" w:rsidRPr="00840BB5">
              <w:rPr>
                <w:rFonts w:ascii="Calibri" w:eastAsia="Arial" w:hAnsi="Calibri" w:cs="Times New Roman"/>
                <w:sz w:val="24"/>
                <w:szCs w:val="24"/>
              </w:rPr>
              <w:t xml:space="preserve">Partnerima </w:t>
            </w:r>
            <w:r w:rsidRPr="00840BB5">
              <w:rPr>
                <w:rFonts w:ascii="Calibri" w:eastAsia="Arial" w:hAnsi="Calibri" w:cs="Times New Roman"/>
                <w:sz w:val="24"/>
                <w:szCs w:val="24"/>
              </w:rPr>
              <w:t xml:space="preserve">pod uvjetima koji su određeni u </w:t>
            </w:r>
            <w:r w:rsidR="00EE4988" w:rsidRPr="00840BB5">
              <w:rPr>
                <w:rFonts w:ascii="Calibri" w:eastAsia="Arial" w:hAnsi="Calibri" w:cs="Times New Roman"/>
                <w:sz w:val="24"/>
                <w:szCs w:val="24"/>
              </w:rPr>
              <w:t>Ugovoru</w:t>
            </w:r>
            <w:r w:rsidR="0033724E">
              <w:rPr>
                <w:rFonts w:ascii="Calibri" w:eastAsia="Arial" w:hAnsi="Calibri" w:cs="Times New Roman"/>
                <w:sz w:val="24"/>
                <w:szCs w:val="24"/>
              </w:rPr>
              <w:t>.</w:t>
            </w:r>
            <w:r w:rsidR="00EE4988" w:rsidRPr="00840BB5">
              <w:rPr>
                <w:rFonts w:ascii="Calibri" w:eastAsia="Arial" w:hAnsi="Calibri" w:cs="Times New Roman"/>
                <w:sz w:val="24"/>
                <w:szCs w:val="24"/>
              </w:rPr>
              <w:t xml:space="preserve"> </w:t>
            </w:r>
          </w:p>
        </w:tc>
      </w:tr>
      <w:tr w:rsidR="0012777B" w14:paraId="57119F4C" w14:textId="77777777" w:rsidTr="004F6B12">
        <w:tc>
          <w:tcPr>
            <w:tcW w:w="2252" w:type="dxa"/>
          </w:tcPr>
          <w:p w14:paraId="1F6CF7FA" w14:textId="7D378489" w:rsidR="0012777B" w:rsidRPr="00840BB5" w:rsidRDefault="0012777B" w:rsidP="004F6B12">
            <w:pPr>
              <w:spacing w:after="0"/>
              <w:contextualSpacing/>
              <w:rPr>
                <w:rFonts w:ascii="Calibri" w:eastAsia="Arial" w:hAnsi="Calibri" w:cs="Times New Roman"/>
                <w:sz w:val="24"/>
                <w:szCs w:val="24"/>
              </w:rPr>
            </w:pPr>
            <w:r>
              <w:rPr>
                <w:rFonts w:ascii="Calibri" w:eastAsia="Arial" w:hAnsi="Calibri" w:cs="Times New Roman"/>
                <w:sz w:val="24"/>
                <w:szCs w:val="24"/>
              </w:rPr>
              <w:lastRenderedPageBreak/>
              <w:t>Pokazatelji PULJP-a</w:t>
            </w:r>
          </w:p>
        </w:tc>
        <w:tc>
          <w:tcPr>
            <w:tcW w:w="5417" w:type="dxa"/>
          </w:tcPr>
          <w:p w14:paraId="3271E958" w14:textId="50A17A06" w:rsidR="0012777B" w:rsidRDefault="00DD6EC7" w:rsidP="00840BB5">
            <w:pPr>
              <w:spacing w:after="0"/>
              <w:contextualSpacing/>
              <w:jc w:val="both"/>
              <w:rPr>
                <w:rFonts w:ascii="Calibri" w:eastAsia="Arial" w:hAnsi="Calibri" w:cs="Times New Roman"/>
                <w:sz w:val="24"/>
                <w:szCs w:val="24"/>
              </w:rPr>
            </w:pPr>
            <w:r>
              <w:rPr>
                <w:rFonts w:ascii="Calibri" w:eastAsia="Arial" w:hAnsi="Calibri" w:cs="Times New Roman"/>
                <w:sz w:val="24"/>
                <w:szCs w:val="24"/>
              </w:rPr>
              <w:t xml:space="preserve">Pokazatelji definirani </w:t>
            </w:r>
            <w:r w:rsidR="00A57C91">
              <w:rPr>
                <w:rFonts w:ascii="Calibri" w:eastAsia="Arial" w:hAnsi="Calibri" w:cs="Times New Roman"/>
                <w:sz w:val="24"/>
                <w:szCs w:val="24"/>
              </w:rPr>
              <w:t xml:space="preserve">Programom Učinkoviti ljudski potencijali 2021.-2027., a o </w:t>
            </w:r>
            <w:r w:rsidR="006A7D1D">
              <w:rPr>
                <w:rFonts w:ascii="Calibri" w:eastAsia="Arial" w:hAnsi="Calibri" w:cs="Times New Roman"/>
                <w:sz w:val="24"/>
                <w:szCs w:val="24"/>
              </w:rPr>
              <w:t xml:space="preserve">doprinosu </w:t>
            </w:r>
            <w:r w:rsidR="00A57C91">
              <w:rPr>
                <w:rFonts w:ascii="Calibri" w:eastAsia="Arial" w:hAnsi="Calibri" w:cs="Times New Roman"/>
                <w:sz w:val="24"/>
                <w:szCs w:val="24"/>
              </w:rPr>
              <w:t xml:space="preserve">kojima je </w:t>
            </w:r>
            <w:r w:rsidR="006A7D1D">
              <w:rPr>
                <w:rFonts w:ascii="Calibri" w:eastAsia="Arial" w:hAnsi="Calibri" w:cs="Times New Roman"/>
                <w:sz w:val="24"/>
                <w:szCs w:val="24"/>
              </w:rPr>
              <w:t>Upravljačko tijelo dužno izvještavati Europsku komisiju.</w:t>
            </w:r>
          </w:p>
        </w:tc>
      </w:tr>
      <w:tr w:rsidR="006A7D1D" w14:paraId="4EA662CE" w14:textId="77777777" w:rsidTr="004F6B12">
        <w:tc>
          <w:tcPr>
            <w:tcW w:w="2252" w:type="dxa"/>
          </w:tcPr>
          <w:p w14:paraId="184A3AAB" w14:textId="0E41BC99" w:rsidR="006A7D1D" w:rsidRDefault="006A7D1D" w:rsidP="004F6B12">
            <w:pPr>
              <w:spacing w:after="0"/>
              <w:contextualSpacing/>
              <w:rPr>
                <w:rFonts w:ascii="Calibri" w:eastAsia="Arial" w:hAnsi="Calibri" w:cs="Times New Roman"/>
                <w:sz w:val="24"/>
                <w:szCs w:val="24"/>
              </w:rPr>
            </w:pPr>
            <w:r>
              <w:rPr>
                <w:rFonts w:ascii="Calibri" w:eastAsia="Arial" w:hAnsi="Calibri" w:cs="Times New Roman"/>
                <w:sz w:val="24"/>
                <w:szCs w:val="24"/>
              </w:rPr>
              <w:t>Pokazatelji</w:t>
            </w:r>
            <w:r w:rsidR="00666BCA">
              <w:rPr>
                <w:rFonts w:ascii="Calibri" w:eastAsia="Arial" w:hAnsi="Calibri" w:cs="Times New Roman"/>
                <w:sz w:val="24"/>
                <w:szCs w:val="24"/>
              </w:rPr>
              <w:t xml:space="preserve"> SC PDP-a</w:t>
            </w:r>
          </w:p>
        </w:tc>
        <w:tc>
          <w:tcPr>
            <w:tcW w:w="5417" w:type="dxa"/>
          </w:tcPr>
          <w:p w14:paraId="72B96D63" w14:textId="795A235D" w:rsidR="006A7D1D" w:rsidRDefault="00666BCA" w:rsidP="00840BB5">
            <w:pPr>
              <w:spacing w:after="0"/>
              <w:contextualSpacing/>
              <w:jc w:val="both"/>
              <w:rPr>
                <w:rFonts w:ascii="Calibri" w:eastAsia="Arial" w:hAnsi="Calibri" w:cs="Times New Roman"/>
                <w:sz w:val="24"/>
                <w:szCs w:val="24"/>
              </w:rPr>
            </w:pPr>
            <w:r>
              <w:rPr>
                <w:rFonts w:ascii="Calibri" w:eastAsia="Arial" w:hAnsi="Calibri" w:cs="Times New Roman"/>
                <w:sz w:val="24"/>
                <w:szCs w:val="24"/>
              </w:rPr>
              <w:t>Pokazatelji specifičnih ciljeva Poziva na dostavu projektnih prijedloga</w:t>
            </w:r>
            <w:r w:rsidR="006518D8">
              <w:rPr>
                <w:rFonts w:ascii="Calibri" w:eastAsia="Arial" w:hAnsi="Calibri" w:cs="Times New Roman"/>
                <w:sz w:val="24"/>
                <w:szCs w:val="24"/>
              </w:rPr>
              <w:t xml:space="preserve"> definiraju se na razini pojedinog PDP-a</w:t>
            </w:r>
            <w:r w:rsidR="00254809">
              <w:rPr>
                <w:rFonts w:ascii="Calibri" w:eastAsia="Arial" w:hAnsi="Calibri" w:cs="Times New Roman"/>
                <w:sz w:val="24"/>
                <w:szCs w:val="24"/>
              </w:rPr>
              <w:t>, te je o njima dužan izvještavati Korisnik.</w:t>
            </w:r>
          </w:p>
        </w:tc>
      </w:tr>
      <w:tr w:rsidR="00254809" w14:paraId="172D1ED8" w14:textId="77777777" w:rsidTr="004F6B12">
        <w:tc>
          <w:tcPr>
            <w:tcW w:w="2252" w:type="dxa"/>
          </w:tcPr>
          <w:p w14:paraId="08E5FAC7" w14:textId="2E7D1290" w:rsidR="00254809" w:rsidRDefault="00254809" w:rsidP="004F6B12">
            <w:pPr>
              <w:spacing w:after="0"/>
              <w:contextualSpacing/>
              <w:rPr>
                <w:rFonts w:ascii="Calibri" w:eastAsia="Arial" w:hAnsi="Calibri" w:cs="Times New Roman"/>
                <w:sz w:val="24"/>
                <w:szCs w:val="24"/>
              </w:rPr>
            </w:pPr>
            <w:r>
              <w:rPr>
                <w:rFonts w:ascii="Calibri" w:eastAsia="Arial" w:hAnsi="Calibri" w:cs="Times New Roman"/>
                <w:sz w:val="24"/>
                <w:szCs w:val="24"/>
              </w:rPr>
              <w:t>Pokazatelji održivosti</w:t>
            </w:r>
          </w:p>
        </w:tc>
        <w:tc>
          <w:tcPr>
            <w:tcW w:w="5417" w:type="dxa"/>
          </w:tcPr>
          <w:p w14:paraId="79D26301" w14:textId="38FC793D" w:rsidR="00254809" w:rsidRDefault="00743C13" w:rsidP="00840BB5">
            <w:pPr>
              <w:spacing w:after="0"/>
              <w:contextualSpacing/>
              <w:jc w:val="both"/>
              <w:rPr>
                <w:rFonts w:ascii="Calibri" w:eastAsia="Arial" w:hAnsi="Calibri" w:cs="Times New Roman"/>
                <w:sz w:val="24"/>
                <w:szCs w:val="24"/>
              </w:rPr>
            </w:pPr>
            <w:r w:rsidRPr="00743C13">
              <w:rPr>
                <w:rFonts w:ascii="Calibri" w:eastAsia="Arial" w:hAnsi="Calibri" w:cs="Times New Roman"/>
                <w:sz w:val="24"/>
                <w:szCs w:val="24"/>
              </w:rPr>
              <w:t>Pokazatelji održivosti odnose se na nastavak relevantnih aktivnosti projekta i zadržavanje ili daljnji razvoj rezultata projekta i nakon završetka EU financiranja.</w:t>
            </w:r>
          </w:p>
        </w:tc>
      </w:tr>
      <w:tr w:rsidR="006B33AC" w14:paraId="1D136F41" w14:textId="77777777" w:rsidTr="004F6B12">
        <w:tc>
          <w:tcPr>
            <w:tcW w:w="2252" w:type="dxa"/>
          </w:tcPr>
          <w:p w14:paraId="21FD8E84" w14:textId="39511E71" w:rsidR="006B33AC" w:rsidRPr="00840BB5" w:rsidRDefault="00D9621B" w:rsidP="004F6B12">
            <w:pPr>
              <w:spacing w:after="0"/>
              <w:contextualSpacing/>
              <w:rPr>
                <w:rFonts w:ascii="Calibri" w:eastAsia="Arial" w:hAnsi="Calibri" w:cs="Times New Roman"/>
                <w:sz w:val="24"/>
                <w:szCs w:val="24"/>
              </w:rPr>
            </w:pPr>
            <w:r w:rsidRPr="00840BB5">
              <w:rPr>
                <w:rFonts w:eastAsiaTheme="minorHAnsi"/>
                <w:sz w:val="24"/>
                <w:szCs w:val="24"/>
                <w:lang w:eastAsia="hr-HR" w:bidi="hr-HR"/>
              </w:rPr>
              <w:t>Posrednička tijela</w:t>
            </w:r>
            <w:r w:rsidR="00C628D8">
              <w:rPr>
                <w:rFonts w:eastAsiaTheme="minorHAnsi"/>
                <w:sz w:val="24"/>
                <w:szCs w:val="24"/>
                <w:lang w:eastAsia="hr-HR" w:bidi="hr-HR"/>
              </w:rPr>
              <w:t xml:space="preserve"> </w:t>
            </w:r>
            <w:r w:rsidRPr="00840BB5">
              <w:rPr>
                <w:rFonts w:eastAsiaTheme="minorHAnsi"/>
                <w:sz w:val="24"/>
                <w:szCs w:val="24"/>
                <w:lang w:eastAsia="hr-HR" w:bidi="hr-HR"/>
              </w:rPr>
              <w:t>(u tekstu: PT)</w:t>
            </w:r>
          </w:p>
        </w:tc>
        <w:tc>
          <w:tcPr>
            <w:tcW w:w="5417" w:type="dxa"/>
          </w:tcPr>
          <w:p w14:paraId="17511806" w14:textId="2D454729" w:rsidR="006B33AC" w:rsidRDefault="002A0588" w:rsidP="00840BB5">
            <w:pPr>
              <w:spacing w:after="0"/>
              <w:contextualSpacing/>
              <w:jc w:val="both"/>
              <w:rPr>
                <w:rFonts w:ascii="Calibri" w:eastAsia="Arial" w:hAnsi="Calibri" w:cs="Times New Roman"/>
                <w:sz w:val="24"/>
                <w:szCs w:val="24"/>
              </w:rPr>
            </w:pPr>
            <w:r>
              <w:rPr>
                <w:rFonts w:eastAsiaTheme="minorHAnsi"/>
                <w:sz w:val="24"/>
                <w:szCs w:val="24"/>
                <w:lang w:eastAsia="hr-HR" w:bidi="hr-HR"/>
              </w:rPr>
              <w:t>T</w:t>
            </w:r>
            <w:r w:rsidR="00D9621B" w:rsidRPr="00840BB5">
              <w:rPr>
                <w:rFonts w:eastAsiaTheme="minorHAnsi"/>
                <w:sz w:val="24"/>
                <w:szCs w:val="24"/>
                <w:lang w:eastAsia="hr-HR" w:bidi="hr-HR"/>
              </w:rPr>
              <w:t xml:space="preserve">ijela iz članka </w:t>
            </w:r>
            <w:r w:rsidR="008340BB">
              <w:rPr>
                <w:rFonts w:eastAsiaTheme="minorHAnsi"/>
                <w:sz w:val="24"/>
                <w:szCs w:val="24"/>
                <w:lang w:eastAsia="hr-HR" w:bidi="hr-HR"/>
              </w:rPr>
              <w:t>6</w:t>
            </w:r>
            <w:r w:rsidR="00D9621B" w:rsidRPr="008340BB">
              <w:rPr>
                <w:rFonts w:eastAsiaTheme="minorHAnsi"/>
                <w:sz w:val="24"/>
                <w:szCs w:val="24"/>
                <w:shd w:val="clear" w:color="auto" w:fill="FFFFFF" w:themeFill="background1"/>
                <w:lang w:eastAsia="hr-HR" w:bidi="hr-HR"/>
              </w:rPr>
              <w:t xml:space="preserve">. </w:t>
            </w:r>
            <w:r w:rsidR="008340BB" w:rsidRPr="008340BB">
              <w:rPr>
                <w:rFonts w:eastAsiaTheme="minorHAnsi"/>
                <w:sz w:val="24"/>
                <w:szCs w:val="24"/>
                <w:shd w:val="clear" w:color="auto" w:fill="FFFFFF" w:themeFill="background1"/>
                <w:lang w:eastAsia="hr-HR" w:bidi="hr-HR"/>
              </w:rPr>
              <w:t>Uredb</w:t>
            </w:r>
            <w:r>
              <w:rPr>
                <w:rFonts w:eastAsiaTheme="minorHAnsi"/>
                <w:sz w:val="24"/>
                <w:szCs w:val="24"/>
                <w:shd w:val="clear" w:color="auto" w:fill="FFFFFF" w:themeFill="background1"/>
                <w:lang w:eastAsia="hr-HR" w:bidi="hr-HR"/>
              </w:rPr>
              <w:t>e</w:t>
            </w:r>
            <w:r w:rsidR="008340BB" w:rsidRPr="008340BB">
              <w:rPr>
                <w:rFonts w:eastAsiaTheme="minorHAnsi"/>
                <w:sz w:val="24"/>
                <w:szCs w:val="24"/>
                <w:shd w:val="clear" w:color="auto" w:fill="FFFFFF" w:themeFill="background1"/>
                <w:lang w:eastAsia="hr-HR" w:bidi="hr-HR"/>
              </w:rPr>
              <w:t xml:space="preserve"> o tijelima u sustavu upravljanja i kontrole korištenja Europskog socijalnog fonda plus u vezi s ciljem »Ulaganje za radna mjesta i rast«, u okviru programa Učinkoviti ljudski potencijali 2021.</w:t>
            </w:r>
            <w:r w:rsidR="00FF0DDD">
              <w:rPr>
                <w:rFonts w:eastAsiaTheme="minorHAnsi"/>
                <w:sz w:val="24"/>
                <w:szCs w:val="24"/>
                <w:shd w:val="clear" w:color="auto" w:fill="FFFFFF" w:themeFill="background1"/>
                <w:lang w:eastAsia="hr-HR" w:bidi="hr-HR"/>
              </w:rPr>
              <w:t>-</w:t>
            </w:r>
            <w:r w:rsidR="008340BB" w:rsidRPr="008340BB">
              <w:rPr>
                <w:rFonts w:eastAsiaTheme="minorHAnsi"/>
                <w:sz w:val="24"/>
                <w:szCs w:val="24"/>
                <w:shd w:val="clear" w:color="auto" w:fill="FFFFFF" w:themeFill="background1"/>
                <w:lang w:eastAsia="hr-HR" w:bidi="hr-HR"/>
              </w:rPr>
              <w:t>2027.</w:t>
            </w:r>
          </w:p>
        </w:tc>
      </w:tr>
      <w:tr w:rsidR="00456795" w14:paraId="0534BE70" w14:textId="77777777" w:rsidTr="004F6B12">
        <w:tc>
          <w:tcPr>
            <w:tcW w:w="2252" w:type="dxa"/>
          </w:tcPr>
          <w:p w14:paraId="61749FF2" w14:textId="14717391" w:rsidR="00456795" w:rsidRPr="00840BB5" w:rsidRDefault="00456795" w:rsidP="004F6B12">
            <w:pPr>
              <w:spacing w:after="0"/>
              <w:contextualSpacing/>
              <w:rPr>
                <w:rFonts w:eastAsiaTheme="minorHAnsi"/>
                <w:sz w:val="24"/>
                <w:szCs w:val="24"/>
                <w:lang w:eastAsia="hr-HR" w:bidi="hr-HR"/>
              </w:rPr>
            </w:pPr>
            <w:r>
              <w:rPr>
                <w:rFonts w:eastAsiaTheme="minorHAnsi"/>
                <w:sz w:val="24"/>
                <w:szCs w:val="24"/>
                <w:lang w:eastAsia="hr-HR" w:bidi="hr-HR"/>
              </w:rPr>
              <w:t>Upravljačko tijelo</w:t>
            </w:r>
            <w:r w:rsidR="00600627">
              <w:rPr>
                <w:rFonts w:eastAsiaTheme="minorHAnsi"/>
                <w:sz w:val="24"/>
                <w:szCs w:val="24"/>
                <w:lang w:eastAsia="hr-HR" w:bidi="hr-HR"/>
              </w:rPr>
              <w:t xml:space="preserve"> (u tekstu: UT)</w:t>
            </w:r>
          </w:p>
        </w:tc>
        <w:tc>
          <w:tcPr>
            <w:tcW w:w="5417" w:type="dxa"/>
          </w:tcPr>
          <w:p w14:paraId="5228E061" w14:textId="04FB6DBE" w:rsidR="00456795" w:rsidRDefault="00456795" w:rsidP="00840BB5">
            <w:pPr>
              <w:spacing w:after="0"/>
              <w:contextualSpacing/>
              <w:jc w:val="both"/>
              <w:rPr>
                <w:rFonts w:eastAsiaTheme="minorHAnsi"/>
                <w:sz w:val="24"/>
                <w:szCs w:val="24"/>
                <w:lang w:eastAsia="hr-HR" w:bidi="hr-HR"/>
              </w:rPr>
            </w:pPr>
            <w:r>
              <w:rPr>
                <w:rFonts w:eastAsiaTheme="minorHAnsi"/>
                <w:sz w:val="24"/>
                <w:szCs w:val="24"/>
                <w:lang w:eastAsia="hr-HR" w:bidi="hr-HR"/>
              </w:rPr>
              <w:t>T</w:t>
            </w:r>
            <w:r w:rsidRPr="00840BB5">
              <w:rPr>
                <w:rFonts w:eastAsiaTheme="minorHAnsi"/>
                <w:sz w:val="24"/>
                <w:szCs w:val="24"/>
                <w:lang w:eastAsia="hr-HR" w:bidi="hr-HR"/>
              </w:rPr>
              <w:t>ijel</w:t>
            </w:r>
            <w:r>
              <w:rPr>
                <w:rFonts w:eastAsiaTheme="minorHAnsi"/>
                <w:sz w:val="24"/>
                <w:szCs w:val="24"/>
                <w:lang w:eastAsia="hr-HR" w:bidi="hr-HR"/>
              </w:rPr>
              <w:t>o</w:t>
            </w:r>
            <w:r w:rsidRPr="00840BB5">
              <w:rPr>
                <w:rFonts w:eastAsiaTheme="minorHAnsi"/>
                <w:sz w:val="24"/>
                <w:szCs w:val="24"/>
                <w:lang w:eastAsia="hr-HR" w:bidi="hr-HR"/>
              </w:rPr>
              <w:t xml:space="preserve"> iz članka </w:t>
            </w:r>
            <w:r>
              <w:rPr>
                <w:rFonts w:eastAsiaTheme="minorHAnsi"/>
                <w:sz w:val="24"/>
                <w:szCs w:val="24"/>
                <w:lang w:eastAsia="hr-HR" w:bidi="hr-HR"/>
              </w:rPr>
              <w:t>5</w:t>
            </w:r>
            <w:r w:rsidRPr="00456795">
              <w:rPr>
                <w:rFonts w:eastAsiaTheme="minorHAnsi"/>
                <w:sz w:val="24"/>
                <w:szCs w:val="24"/>
                <w:shd w:val="clear" w:color="auto" w:fill="FFFFFF" w:themeFill="background1"/>
                <w:lang w:eastAsia="hr-HR" w:bidi="hr-HR"/>
              </w:rPr>
              <w:t>. Uredbe o tijelima u sustavu upravljanja i kontrole korištenja Europskog socijalnog fonda plus u vezi s ciljem »Ulaganje za radna mjesta i rast«, u okviru programa Učinkoviti ljudski potencijali 2021.-2027.</w:t>
            </w:r>
          </w:p>
        </w:tc>
      </w:tr>
      <w:tr w:rsidR="00D9621B" w14:paraId="28CC70BA" w14:textId="77777777" w:rsidTr="004F6B12">
        <w:tc>
          <w:tcPr>
            <w:tcW w:w="2252" w:type="dxa"/>
          </w:tcPr>
          <w:p w14:paraId="6D5CC6D2" w14:textId="58BD9758" w:rsidR="00D9621B" w:rsidRPr="00840BB5" w:rsidRDefault="00D9621B" w:rsidP="004F6B12">
            <w:pPr>
              <w:spacing w:after="0"/>
              <w:contextualSpacing/>
              <w:rPr>
                <w:rFonts w:eastAsiaTheme="minorHAnsi"/>
                <w:sz w:val="24"/>
                <w:szCs w:val="24"/>
                <w:lang w:eastAsia="hr-HR" w:bidi="hr-HR"/>
              </w:rPr>
            </w:pPr>
            <w:r w:rsidRPr="00840BB5">
              <w:rPr>
                <w:rFonts w:ascii="Calibri" w:eastAsia="Arial" w:hAnsi="Calibri" w:cs="Times New Roman"/>
                <w:sz w:val="24"/>
                <w:szCs w:val="24"/>
              </w:rPr>
              <w:t>P</w:t>
            </w:r>
            <w:r w:rsidR="00D07D46">
              <w:rPr>
                <w:rFonts w:ascii="Calibri" w:eastAsia="Arial" w:hAnsi="Calibri" w:cs="Times New Roman"/>
                <w:sz w:val="24"/>
                <w:szCs w:val="24"/>
              </w:rPr>
              <w:t>rijevara</w:t>
            </w:r>
          </w:p>
        </w:tc>
        <w:tc>
          <w:tcPr>
            <w:tcW w:w="5417" w:type="dxa"/>
          </w:tcPr>
          <w:p w14:paraId="1B445DBA" w14:textId="55C7BF18" w:rsidR="00D9621B" w:rsidRPr="00840BB5" w:rsidRDefault="002A0588" w:rsidP="00840BB5">
            <w:pPr>
              <w:spacing w:after="0"/>
              <w:contextualSpacing/>
              <w:jc w:val="both"/>
              <w:rPr>
                <w:rFonts w:eastAsiaTheme="minorHAnsi"/>
                <w:sz w:val="24"/>
                <w:szCs w:val="24"/>
                <w:lang w:eastAsia="hr-HR" w:bidi="hr-HR"/>
              </w:rPr>
            </w:pPr>
            <w:r>
              <w:rPr>
                <w:rFonts w:eastAsiaTheme="minorHAnsi"/>
                <w:sz w:val="24"/>
                <w:szCs w:val="24"/>
                <w:lang w:eastAsia="hr-HR" w:bidi="hr-HR"/>
              </w:rPr>
              <w:t>S</w:t>
            </w:r>
            <w:r w:rsidR="00D9621B" w:rsidRPr="00840BB5">
              <w:rPr>
                <w:rFonts w:eastAsiaTheme="minorHAnsi"/>
                <w:sz w:val="24"/>
                <w:szCs w:val="24"/>
                <w:lang w:eastAsia="hr-HR" w:bidi="hr-HR"/>
              </w:rPr>
              <w:t>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Pr>
                <w:rFonts w:eastAsiaTheme="minorHAnsi"/>
                <w:sz w:val="24"/>
                <w:szCs w:val="24"/>
                <w:lang w:eastAsia="hr-HR" w:bidi="hr-HR"/>
              </w:rPr>
              <w:t>.</w:t>
            </w:r>
          </w:p>
        </w:tc>
      </w:tr>
      <w:tr w:rsidR="00D9621B" w14:paraId="5D9402AF" w14:textId="77777777" w:rsidTr="004F6B12">
        <w:tc>
          <w:tcPr>
            <w:tcW w:w="2252" w:type="dxa"/>
          </w:tcPr>
          <w:p w14:paraId="630FEFFC" w14:textId="248CCBED" w:rsidR="00D9621B" w:rsidRPr="00840BB5" w:rsidRDefault="00D9621B" w:rsidP="004F6B12">
            <w:pPr>
              <w:spacing w:after="0"/>
              <w:contextualSpacing/>
              <w:rPr>
                <w:rFonts w:ascii="Calibri" w:eastAsia="Arial" w:hAnsi="Calibri" w:cs="Times New Roman"/>
                <w:sz w:val="24"/>
                <w:szCs w:val="24"/>
              </w:rPr>
            </w:pPr>
            <w:r>
              <w:rPr>
                <w:rFonts w:ascii="Calibri" w:eastAsia="Arial" w:hAnsi="Calibri" w:cs="Times New Roman"/>
                <w:sz w:val="24"/>
                <w:szCs w:val="24"/>
              </w:rPr>
              <w:t xml:space="preserve">Projekt </w:t>
            </w:r>
          </w:p>
        </w:tc>
        <w:tc>
          <w:tcPr>
            <w:tcW w:w="5417" w:type="dxa"/>
          </w:tcPr>
          <w:p w14:paraId="75767C85" w14:textId="1ECD153B" w:rsidR="00D9621B" w:rsidRPr="00840BB5" w:rsidRDefault="002A0588" w:rsidP="00840BB5">
            <w:pPr>
              <w:spacing w:after="0"/>
              <w:contextualSpacing/>
              <w:jc w:val="both"/>
              <w:rPr>
                <w:rFonts w:eastAsiaTheme="minorHAnsi"/>
                <w:sz w:val="24"/>
                <w:szCs w:val="24"/>
                <w:lang w:eastAsia="hr-HR" w:bidi="hr-HR"/>
              </w:rPr>
            </w:pPr>
            <w:r>
              <w:rPr>
                <w:rFonts w:eastAsiaTheme="minorHAnsi"/>
                <w:sz w:val="24"/>
                <w:szCs w:val="24"/>
                <w:lang w:eastAsia="hr-HR" w:bidi="hr-HR"/>
              </w:rPr>
              <w:t>P</w:t>
            </w:r>
            <w:r w:rsidR="00D9621B" w:rsidRPr="00840BB5">
              <w:rPr>
                <w:rFonts w:eastAsiaTheme="minorHAnsi"/>
                <w:sz w:val="24"/>
                <w:szCs w:val="24"/>
                <w:lang w:eastAsia="hr-HR" w:bidi="hr-HR"/>
              </w:rPr>
              <w:t xml:space="preserve">redstavlja projekt predložen u okviru Poziva </w:t>
            </w:r>
            <w:r w:rsidR="006F392F">
              <w:rPr>
                <w:rFonts w:eastAsiaTheme="minorHAnsi"/>
                <w:sz w:val="24"/>
                <w:szCs w:val="24"/>
                <w:lang w:eastAsia="hr-HR" w:bidi="hr-HR"/>
              </w:rPr>
              <w:t>n</w:t>
            </w:r>
            <w:r w:rsidR="00D9621B" w:rsidRPr="00840BB5">
              <w:rPr>
                <w:rFonts w:eastAsiaTheme="minorHAnsi"/>
                <w:sz w:val="24"/>
                <w:szCs w:val="24"/>
                <w:lang w:eastAsia="hr-HR" w:bidi="hr-HR"/>
              </w:rPr>
              <w:t xml:space="preserve">a dostavu projektnih prijedloga na način kako je definiran u Opisu projekta i proračunu koji čini Prilog </w:t>
            </w:r>
            <w:r w:rsidR="00D9621B" w:rsidRPr="00840BB5">
              <w:rPr>
                <w:rFonts w:eastAsiaTheme="minorHAnsi"/>
                <w:sz w:val="24"/>
                <w:szCs w:val="24"/>
                <w:lang w:eastAsia="hr-HR" w:bidi="hr-HR"/>
              </w:rPr>
              <w:lastRenderedPageBreak/>
              <w:t>br. 1 Ugovora. Opis projekta i proračun temelji se na dostavljenoj dokumentaciji projektn</w:t>
            </w:r>
            <w:r w:rsidR="00183E08">
              <w:rPr>
                <w:rFonts w:eastAsiaTheme="minorHAnsi"/>
                <w:sz w:val="24"/>
                <w:szCs w:val="24"/>
                <w:lang w:eastAsia="hr-HR" w:bidi="hr-HR"/>
              </w:rPr>
              <w:t>og</w:t>
            </w:r>
            <w:r w:rsidR="00D9621B" w:rsidRPr="00840BB5">
              <w:rPr>
                <w:rFonts w:eastAsiaTheme="minorHAnsi"/>
                <w:sz w:val="24"/>
                <w:szCs w:val="24"/>
                <w:lang w:eastAsia="hr-HR" w:bidi="hr-HR"/>
              </w:rPr>
              <w:t xml:space="preserve"> </w:t>
            </w:r>
            <w:r w:rsidR="00183E08">
              <w:rPr>
                <w:rFonts w:eastAsiaTheme="minorHAnsi"/>
                <w:sz w:val="24"/>
                <w:szCs w:val="24"/>
                <w:lang w:eastAsia="hr-HR" w:bidi="hr-HR"/>
              </w:rPr>
              <w:t>prijedloga</w:t>
            </w:r>
            <w:r w:rsidR="00183E08" w:rsidRPr="00840BB5">
              <w:rPr>
                <w:rFonts w:eastAsiaTheme="minorHAnsi"/>
                <w:sz w:val="24"/>
                <w:szCs w:val="24"/>
                <w:lang w:eastAsia="hr-HR" w:bidi="hr-HR"/>
              </w:rPr>
              <w:t xml:space="preserve"> </w:t>
            </w:r>
            <w:r w:rsidR="00D9621B" w:rsidRPr="00840BB5">
              <w:rPr>
                <w:rFonts w:eastAsiaTheme="minorHAnsi"/>
                <w:sz w:val="24"/>
                <w:szCs w:val="24"/>
                <w:lang w:eastAsia="hr-HR" w:bidi="hr-HR"/>
              </w:rPr>
              <w:t>i rezultatima postupka odabira</w:t>
            </w:r>
            <w:r>
              <w:rPr>
                <w:rFonts w:eastAsiaTheme="minorHAnsi"/>
                <w:sz w:val="24"/>
                <w:szCs w:val="24"/>
                <w:lang w:eastAsia="hr-HR" w:bidi="hr-HR"/>
              </w:rPr>
              <w:t>.</w:t>
            </w:r>
          </w:p>
        </w:tc>
      </w:tr>
      <w:tr w:rsidR="00D07D46" w14:paraId="7FDB9B9B" w14:textId="77777777" w:rsidTr="004F6B12">
        <w:tc>
          <w:tcPr>
            <w:tcW w:w="2252" w:type="dxa"/>
          </w:tcPr>
          <w:p w14:paraId="219F4BE8" w14:textId="3852B2A8" w:rsidR="00D07D46" w:rsidRDefault="00D07D46" w:rsidP="004F6B12">
            <w:pPr>
              <w:spacing w:after="0"/>
              <w:contextualSpacing/>
              <w:rPr>
                <w:rFonts w:ascii="Calibri" w:eastAsia="Arial" w:hAnsi="Calibri" w:cs="Times New Roman"/>
                <w:sz w:val="24"/>
                <w:szCs w:val="24"/>
              </w:rPr>
            </w:pPr>
            <w:r w:rsidRPr="00840BB5">
              <w:rPr>
                <w:rFonts w:eastAsiaTheme="minorHAnsi"/>
                <w:sz w:val="24"/>
                <w:szCs w:val="24"/>
                <w:lang w:eastAsia="hr-HR" w:bidi="hr-HR"/>
              </w:rPr>
              <w:lastRenderedPageBreak/>
              <w:t>Poziv</w:t>
            </w:r>
          </w:p>
        </w:tc>
        <w:tc>
          <w:tcPr>
            <w:tcW w:w="5417" w:type="dxa"/>
          </w:tcPr>
          <w:p w14:paraId="772FCD15" w14:textId="3CB435E0" w:rsidR="00D07D46" w:rsidRPr="00840BB5" w:rsidRDefault="00D07D46" w:rsidP="00840BB5">
            <w:pPr>
              <w:spacing w:after="0"/>
              <w:contextualSpacing/>
              <w:jc w:val="both"/>
              <w:rPr>
                <w:rFonts w:eastAsiaTheme="minorHAnsi"/>
                <w:sz w:val="24"/>
                <w:szCs w:val="24"/>
                <w:lang w:eastAsia="hr-HR" w:bidi="hr-HR"/>
              </w:rPr>
            </w:pPr>
            <w:r w:rsidRPr="00840BB5">
              <w:rPr>
                <w:rFonts w:eastAsiaTheme="minorHAnsi"/>
                <w:sz w:val="24"/>
                <w:szCs w:val="24"/>
                <w:lang w:eastAsia="hr-HR" w:bidi="hr-HR"/>
              </w:rPr>
              <w:t xml:space="preserve">Poziv </w:t>
            </w:r>
            <w:r w:rsidR="006F392F">
              <w:rPr>
                <w:rFonts w:eastAsiaTheme="minorHAnsi"/>
                <w:sz w:val="24"/>
                <w:szCs w:val="24"/>
                <w:lang w:eastAsia="hr-HR" w:bidi="hr-HR"/>
              </w:rPr>
              <w:t>n</w:t>
            </w:r>
            <w:r w:rsidRPr="00840BB5">
              <w:rPr>
                <w:rFonts w:eastAsiaTheme="minorHAnsi"/>
                <w:sz w:val="24"/>
                <w:szCs w:val="24"/>
                <w:lang w:eastAsia="hr-HR" w:bidi="hr-HR"/>
              </w:rPr>
              <w:t>a dostavu projektnih prijedloga kojim se detaljno utvrđuju ciljevi te uvjeti financiranja projekata</w:t>
            </w:r>
            <w:r w:rsidR="004743CC">
              <w:rPr>
                <w:rFonts w:eastAsiaTheme="minorHAnsi"/>
                <w:sz w:val="24"/>
                <w:szCs w:val="24"/>
                <w:lang w:eastAsia="hr-HR" w:bidi="hr-HR"/>
              </w:rPr>
              <w:t xml:space="preserve"> (PDP)</w:t>
            </w:r>
            <w:r w:rsidR="002A0588">
              <w:rPr>
                <w:rFonts w:eastAsiaTheme="minorHAnsi"/>
                <w:sz w:val="24"/>
                <w:szCs w:val="24"/>
                <w:lang w:eastAsia="hr-HR" w:bidi="hr-HR"/>
              </w:rPr>
              <w:t>.</w:t>
            </w:r>
          </w:p>
        </w:tc>
      </w:tr>
      <w:tr w:rsidR="00D07D46" w14:paraId="242EDDB5" w14:textId="77777777" w:rsidTr="004F6B12">
        <w:tc>
          <w:tcPr>
            <w:tcW w:w="2252" w:type="dxa"/>
          </w:tcPr>
          <w:p w14:paraId="75E5D6EF" w14:textId="359C81E5" w:rsidR="00D07D46" w:rsidRPr="00840BB5" w:rsidRDefault="00D07D46" w:rsidP="004F6B12">
            <w:pPr>
              <w:spacing w:after="0"/>
              <w:contextualSpacing/>
              <w:rPr>
                <w:rFonts w:eastAsiaTheme="minorHAnsi"/>
                <w:sz w:val="24"/>
                <w:szCs w:val="24"/>
                <w:lang w:eastAsia="hr-HR" w:bidi="hr-HR"/>
              </w:rPr>
            </w:pPr>
            <w:r w:rsidRPr="00840BB5">
              <w:rPr>
                <w:rFonts w:eastAsiaTheme="minorHAnsi"/>
                <w:sz w:val="24"/>
                <w:szCs w:val="24"/>
                <w:lang w:eastAsia="hr-HR" w:bidi="hr-HR"/>
              </w:rPr>
              <w:t>Razdoblje provedbe projekta</w:t>
            </w:r>
          </w:p>
        </w:tc>
        <w:tc>
          <w:tcPr>
            <w:tcW w:w="5417" w:type="dxa"/>
          </w:tcPr>
          <w:p w14:paraId="0D7387D6" w14:textId="1E220F47" w:rsidR="00D07D46" w:rsidRPr="00840BB5" w:rsidRDefault="003C3059" w:rsidP="00840BB5">
            <w:pPr>
              <w:spacing w:after="0"/>
              <w:contextualSpacing/>
              <w:jc w:val="both"/>
              <w:rPr>
                <w:rFonts w:eastAsiaTheme="minorHAnsi"/>
                <w:sz w:val="24"/>
                <w:szCs w:val="24"/>
                <w:lang w:eastAsia="hr-HR" w:bidi="hr-HR"/>
              </w:rPr>
            </w:pPr>
            <w:r>
              <w:rPr>
                <w:rFonts w:eastAsiaTheme="minorHAnsi"/>
                <w:sz w:val="24"/>
                <w:szCs w:val="24"/>
                <w:lang w:eastAsia="hr-HR" w:bidi="hr-HR"/>
              </w:rPr>
              <w:t>R</w:t>
            </w:r>
            <w:r w:rsidR="00D07D46" w:rsidRPr="00840BB5">
              <w:rPr>
                <w:rFonts w:eastAsiaTheme="minorHAnsi"/>
                <w:sz w:val="24"/>
                <w:szCs w:val="24"/>
                <w:lang w:eastAsia="hr-HR" w:bidi="hr-HR"/>
              </w:rPr>
              <w:t xml:space="preserve">azdoblje koje započinje početkom obavljanja aktivnosti projekta te istječe završetkom obavljanja predmetnih aktivnosti. </w:t>
            </w:r>
            <w:r>
              <w:rPr>
                <w:rFonts w:eastAsiaTheme="minorHAnsi"/>
                <w:sz w:val="24"/>
                <w:szCs w:val="24"/>
                <w:lang w:eastAsia="hr-HR" w:bidi="hr-HR"/>
              </w:rPr>
              <w:t>P</w:t>
            </w:r>
            <w:r w:rsidRPr="003C3059">
              <w:rPr>
                <w:rFonts w:eastAsiaTheme="minorHAnsi"/>
                <w:sz w:val="24"/>
                <w:szCs w:val="24"/>
                <w:lang w:eastAsia="hr-HR" w:bidi="hr-HR"/>
              </w:rPr>
              <w:t>očetak obavljanja aktivnosti projekta</w:t>
            </w:r>
            <w:r>
              <w:rPr>
                <w:rFonts w:eastAsiaTheme="minorHAnsi"/>
                <w:sz w:val="24"/>
                <w:szCs w:val="24"/>
                <w:lang w:eastAsia="hr-HR" w:bidi="hr-HR"/>
              </w:rPr>
              <w:t xml:space="preserve"> </w:t>
            </w:r>
            <w:r w:rsidRPr="003C3059">
              <w:rPr>
                <w:rFonts w:eastAsiaTheme="minorHAnsi"/>
                <w:sz w:val="24"/>
                <w:szCs w:val="24"/>
                <w:lang w:eastAsia="hr-HR" w:bidi="hr-HR"/>
              </w:rPr>
              <w:t>označava prvu preuzetu obvezu kojom se naručuju dobra ili usluge ili druga obveza na temelju koje je ulaganje nepovratno</w:t>
            </w:r>
            <w:r>
              <w:rPr>
                <w:rFonts w:eastAsiaTheme="minorHAnsi"/>
                <w:sz w:val="24"/>
                <w:szCs w:val="24"/>
                <w:lang w:eastAsia="hr-HR" w:bidi="hr-HR"/>
              </w:rPr>
              <w:t xml:space="preserve">. </w:t>
            </w:r>
            <w:r w:rsidR="00D07D46" w:rsidRPr="00840BB5">
              <w:rPr>
                <w:rFonts w:eastAsiaTheme="minorHAnsi" w:cs="Lucida Sans Unicode"/>
                <w:sz w:val="24"/>
                <w:szCs w:val="24"/>
                <w:lang w:eastAsia="hr-HR" w:bidi="hr-HR"/>
              </w:rPr>
              <w:t>Projekt mora biti završen, odnosno svi radovi i usluge moraju biti izvršeni i proizvodi isporučeni, a troškovi nastali do kraja naznačenog razdoblja provedbe</w:t>
            </w:r>
            <w:r w:rsidR="002A0588">
              <w:rPr>
                <w:rFonts w:eastAsiaTheme="minorHAnsi" w:cs="Lucida Sans Unicode"/>
                <w:sz w:val="24"/>
                <w:szCs w:val="24"/>
                <w:lang w:eastAsia="hr-HR" w:bidi="hr-HR"/>
              </w:rPr>
              <w:t>.</w:t>
            </w:r>
          </w:p>
        </w:tc>
      </w:tr>
      <w:tr w:rsidR="00D07D46" w14:paraId="078947EB" w14:textId="77777777" w:rsidTr="004F6B12">
        <w:tc>
          <w:tcPr>
            <w:tcW w:w="2252" w:type="dxa"/>
          </w:tcPr>
          <w:p w14:paraId="0BC0B8DB" w14:textId="58D6AF78" w:rsidR="00D07D46" w:rsidRPr="00840BB5" w:rsidRDefault="00D07D46" w:rsidP="004F6B12">
            <w:pPr>
              <w:spacing w:after="0"/>
              <w:contextualSpacing/>
              <w:rPr>
                <w:rFonts w:eastAsiaTheme="minorHAnsi"/>
                <w:sz w:val="24"/>
                <w:szCs w:val="24"/>
                <w:lang w:eastAsia="hr-HR" w:bidi="hr-HR"/>
              </w:rPr>
            </w:pPr>
            <w:r>
              <w:rPr>
                <w:rFonts w:eastAsiaTheme="minorHAnsi"/>
                <w:sz w:val="24"/>
                <w:szCs w:val="24"/>
                <w:lang w:eastAsia="hr-HR" w:bidi="hr-HR"/>
              </w:rPr>
              <w:t>Razdoblje prihvatljivosti troškova</w:t>
            </w:r>
          </w:p>
        </w:tc>
        <w:tc>
          <w:tcPr>
            <w:tcW w:w="5417" w:type="dxa"/>
          </w:tcPr>
          <w:p w14:paraId="7B806400" w14:textId="296B71F6" w:rsidR="00D07D46" w:rsidRPr="00840BB5" w:rsidRDefault="002A0588" w:rsidP="00840BB5">
            <w:pPr>
              <w:spacing w:after="0"/>
              <w:contextualSpacing/>
              <w:jc w:val="both"/>
              <w:rPr>
                <w:rFonts w:eastAsiaTheme="minorHAnsi"/>
                <w:sz w:val="24"/>
                <w:szCs w:val="24"/>
                <w:lang w:eastAsia="hr-HR" w:bidi="hr-HR"/>
              </w:rPr>
            </w:pPr>
            <w:r>
              <w:rPr>
                <w:rFonts w:eastAsiaTheme="minorHAnsi"/>
                <w:sz w:val="24"/>
                <w:szCs w:val="24"/>
                <w:lang w:eastAsia="hr-HR" w:bidi="hr-HR"/>
              </w:rPr>
              <w:t>R</w:t>
            </w:r>
            <w:r w:rsidR="00D07D46" w:rsidRPr="00840BB5">
              <w:rPr>
                <w:rFonts w:eastAsiaTheme="minorHAnsi"/>
                <w:sz w:val="24"/>
                <w:szCs w:val="24"/>
                <w:lang w:eastAsia="hr-HR" w:bidi="hr-HR"/>
              </w:rPr>
              <w:t xml:space="preserve">azdoblje koje započinje početkom obavljanja aktivnosti projekta te istječe </w:t>
            </w:r>
            <w:r w:rsidR="00D07D46">
              <w:rPr>
                <w:rFonts w:eastAsiaTheme="minorHAnsi"/>
                <w:sz w:val="24"/>
                <w:szCs w:val="24"/>
                <w:lang w:eastAsia="hr-HR" w:bidi="hr-HR"/>
              </w:rPr>
              <w:t xml:space="preserve">istekom dva mjeseca od razdoblja </w:t>
            </w:r>
            <w:r w:rsidR="00D07D46" w:rsidRPr="00840BB5">
              <w:rPr>
                <w:rFonts w:eastAsiaTheme="minorHAnsi"/>
                <w:sz w:val="24"/>
                <w:szCs w:val="24"/>
                <w:lang w:eastAsia="hr-HR" w:bidi="hr-HR"/>
              </w:rPr>
              <w:t>završetk</w:t>
            </w:r>
            <w:r w:rsidR="00D07D46">
              <w:rPr>
                <w:rFonts w:eastAsiaTheme="minorHAnsi"/>
                <w:sz w:val="24"/>
                <w:szCs w:val="24"/>
                <w:lang w:eastAsia="hr-HR" w:bidi="hr-HR"/>
              </w:rPr>
              <w:t xml:space="preserve">a obavljanja </w:t>
            </w:r>
            <w:r w:rsidR="00D07D46" w:rsidRPr="00840BB5">
              <w:rPr>
                <w:rFonts w:eastAsiaTheme="minorHAnsi"/>
                <w:sz w:val="24"/>
                <w:szCs w:val="24"/>
                <w:lang w:eastAsia="hr-HR" w:bidi="hr-HR"/>
              </w:rPr>
              <w:t>predmetnih aktivnosti.</w:t>
            </w:r>
            <w:r w:rsidR="00D07D46">
              <w:rPr>
                <w:rFonts w:eastAsiaTheme="minorHAnsi"/>
                <w:sz w:val="24"/>
                <w:szCs w:val="24"/>
                <w:lang w:eastAsia="hr-HR" w:bidi="hr-HR"/>
              </w:rPr>
              <w:t xml:space="preserve"> </w:t>
            </w:r>
            <w:r w:rsidR="6CC619E3" w:rsidRPr="5C56C9D0">
              <w:rPr>
                <w:sz w:val="24"/>
                <w:szCs w:val="24"/>
                <w:lang w:eastAsia="hr-HR" w:bidi="hr-HR"/>
              </w:rPr>
              <w:t>Tro</w:t>
            </w:r>
            <w:r w:rsidR="46A1173B" w:rsidRPr="5C56C9D0">
              <w:rPr>
                <w:sz w:val="24"/>
                <w:szCs w:val="24"/>
                <w:lang w:eastAsia="hr-HR" w:bidi="hr-HR"/>
              </w:rPr>
              <w:t>š</w:t>
            </w:r>
            <w:r w:rsidR="6CC619E3" w:rsidRPr="5C56C9D0">
              <w:rPr>
                <w:sz w:val="24"/>
                <w:szCs w:val="24"/>
                <w:lang w:eastAsia="hr-HR" w:bidi="hr-HR"/>
              </w:rPr>
              <w:t>kovi</w:t>
            </w:r>
            <w:r w:rsidR="00D07D46">
              <w:rPr>
                <w:rFonts w:eastAsiaTheme="minorHAnsi"/>
                <w:sz w:val="24"/>
                <w:szCs w:val="24"/>
                <w:lang w:eastAsia="hr-HR" w:bidi="hr-HR"/>
              </w:rPr>
              <w:t xml:space="preserve"> moraju nastati u razdoblju provedbe projekta, ali isti mogu biti plaćeni u roku od </w:t>
            </w:r>
            <w:r w:rsidR="00992925">
              <w:rPr>
                <w:rFonts w:eastAsiaTheme="minorHAnsi"/>
                <w:sz w:val="24"/>
                <w:szCs w:val="24"/>
                <w:lang w:eastAsia="hr-HR" w:bidi="hr-HR"/>
              </w:rPr>
              <w:t xml:space="preserve">jednog </w:t>
            </w:r>
            <w:r w:rsidR="00D07D46">
              <w:rPr>
                <w:rFonts w:eastAsiaTheme="minorHAnsi"/>
                <w:sz w:val="24"/>
                <w:szCs w:val="24"/>
                <w:lang w:eastAsia="hr-HR" w:bidi="hr-HR"/>
              </w:rPr>
              <w:t>mjeseca nakon ist</w:t>
            </w:r>
            <w:r w:rsidR="009A743A">
              <w:rPr>
                <w:rFonts w:eastAsiaTheme="minorHAnsi"/>
                <w:sz w:val="24"/>
                <w:szCs w:val="24"/>
                <w:lang w:eastAsia="hr-HR" w:bidi="hr-HR"/>
              </w:rPr>
              <w:t>e</w:t>
            </w:r>
            <w:r w:rsidR="00D07D46">
              <w:rPr>
                <w:rFonts w:eastAsiaTheme="minorHAnsi"/>
                <w:sz w:val="24"/>
                <w:szCs w:val="24"/>
                <w:lang w:eastAsia="hr-HR" w:bidi="hr-HR"/>
              </w:rPr>
              <w:t>ka tog razdoblja</w:t>
            </w:r>
            <w:r w:rsidR="00D5337A">
              <w:rPr>
                <w:rFonts w:eastAsiaTheme="minorHAnsi"/>
                <w:sz w:val="24"/>
                <w:szCs w:val="24"/>
                <w:lang w:eastAsia="hr-HR" w:bidi="hr-HR"/>
              </w:rPr>
              <w:t xml:space="preserve"> (najkasnije do 31.12.2029</w:t>
            </w:r>
            <w:r>
              <w:rPr>
                <w:rFonts w:eastAsiaTheme="minorHAnsi"/>
                <w:sz w:val="24"/>
                <w:szCs w:val="24"/>
                <w:lang w:eastAsia="hr-HR" w:bidi="hr-HR"/>
              </w:rPr>
              <w:t>.</w:t>
            </w:r>
            <w:r w:rsidR="00D5337A">
              <w:rPr>
                <w:rFonts w:eastAsiaTheme="minorHAnsi"/>
                <w:sz w:val="24"/>
                <w:szCs w:val="24"/>
                <w:lang w:eastAsia="hr-HR" w:bidi="hr-HR"/>
              </w:rPr>
              <w:t>)</w:t>
            </w:r>
            <w:r>
              <w:rPr>
                <w:rFonts w:eastAsiaTheme="minorHAnsi"/>
                <w:sz w:val="24"/>
                <w:szCs w:val="24"/>
                <w:lang w:eastAsia="hr-HR" w:bidi="hr-HR"/>
              </w:rPr>
              <w:t>.</w:t>
            </w:r>
          </w:p>
        </w:tc>
      </w:tr>
      <w:tr w:rsidR="00D07D46" w14:paraId="3C1CD161" w14:textId="77777777" w:rsidTr="004F6B12">
        <w:tc>
          <w:tcPr>
            <w:tcW w:w="2252" w:type="dxa"/>
          </w:tcPr>
          <w:p w14:paraId="7931E47C" w14:textId="27431E4B" w:rsidR="00D07D46" w:rsidRDefault="003934C9" w:rsidP="004F6B12">
            <w:pPr>
              <w:spacing w:after="0"/>
              <w:contextualSpacing/>
              <w:rPr>
                <w:rFonts w:eastAsiaTheme="minorHAnsi"/>
                <w:sz w:val="24"/>
                <w:szCs w:val="24"/>
                <w:lang w:eastAsia="hr-HR" w:bidi="hr-HR"/>
              </w:rPr>
            </w:pPr>
            <w:r>
              <w:rPr>
                <w:rFonts w:eastAsiaTheme="minorHAnsi"/>
                <w:sz w:val="24"/>
                <w:szCs w:val="24"/>
                <w:lang w:eastAsia="hr-HR" w:bidi="hr-HR"/>
              </w:rPr>
              <w:t>Sudionik</w:t>
            </w:r>
          </w:p>
        </w:tc>
        <w:tc>
          <w:tcPr>
            <w:tcW w:w="5417" w:type="dxa"/>
          </w:tcPr>
          <w:p w14:paraId="0A1754CC" w14:textId="35C1D5E0" w:rsidR="009106F2" w:rsidRPr="00840BB5" w:rsidRDefault="00755180" w:rsidP="00840BB5">
            <w:pPr>
              <w:spacing w:after="0"/>
              <w:contextualSpacing/>
              <w:jc w:val="both"/>
              <w:rPr>
                <w:rFonts w:eastAsiaTheme="minorHAnsi"/>
                <w:sz w:val="24"/>
                <w:szCs w:val="24"/>
                <w:lang w:eastAsia="hr-HR" w:bidi="hr-HR"/>
              </w:rPr>
            </w:pPr>
            <w:r w:rsidRPr="00755180">
              <w:rPr>
                <w:rFonts w:eastAsiaTheme="minorHAnsi"/>
                <w:sz w:val="24"/>
                <w:szCs w:val="24"/>
                <w:lang w:eastAsia="hr-HR" w:bidi="hr-HR"/>
              </w:rPr>
              <w:t>Sudionik - fizička osoba koja sudjeluje u projektnim aktivnostima i ima izravne koristi od ESF+, koja nije odgovorna za pokretanje ni za provedbu operacije, te koja može biti identificirana na način da se od nje traže osobni podaci.</w:t>
            </w:r>
          </w:p>
        </w:tc>
      </w:tr>
      <w:tr w:rsidR="008340BB" w14:paraId="4403EB50" w14:textId="77777777" w:rsidTr="004F6B12">
        <w:tc>
          <w:tcPr>
            <w:tcW w:w="2252" w:type="dxa"/>
          </w:tcPr>
          <w:p w14:paraId="207C8070" w14:textId="20F6CE08" w:rsidR="008340BB" w:rsidRPr="1EE093B2" w:rsidRDefault="009E45CC" w:rsidP="004F6B12">
            <w:pPr>
              <w:spacing w:after="0"/>
              <w:contextualSpacing/>
              <w:rPr>
                <w:sz w:val="24"/>
                <w:szCs w:val="24"/>
                <w:highlight w:val="yellow"/>
              </w:rPr>
            </w:pPr>
            <w:r w:rsidRPr="009E45CC">
              <w:rPr>
                <w:sz w:val="24"/>
                <w:szCs w:val="24"/>
              </w:rPr>
              <w:t>Otvoreni privremeni PDP</w:t>
            </w:r>
          </w:p>
        </w:tc>
        <w:tc>
          <w:tcPr>
            <w:tcW w:w="5417" w:type="dxa"/>
          </w:tcPr>
          <w:p w14:paraId="63580D52" w14:textId="2E898F08" w:rsidR="008340BB" w:rsidRPr="1EE093B2" w:rsidRDefault="009E45CC" w:rsidP="008340BB">
            <w:pPr>
              <w:spacing w:after="0"/>
              <w:contextualSpacing/>
              <w:jc w:val="both"/>
              <w:rPr>
                <w:sz w:val="24"/>
                <w:szCs w:val="24"/>
                <w:highlight w:val="yellow"/>
              </w:rPr>
            </w:pPr>
            <w:r w:rsidRPr="009E45CC">
              <w:rPr>
                <w:sz w:val="24"/>
                <w:szCs w:val="24"/>
              </w:rPr>
              <w:t>Otvoreni postupak je vrsta postupka dodjele bespovratnih sredstava u kojem se poziv na dostavu projektnih prijedloga pokreće javnom objavom, ciljajući na što veći broj potencijalnih prijavitelja. U otvorenom privremenom PDP-u omogućava se natjecanje između podnesenih projektnih prijedloga temeljem međusobne usporedbe kvalitete projektnih prijedloga, pri čemu se određuje krajnji rok za podnošenje projektnih prijedloga, po isteku kojeg započinje postupak odabira.</w:t>
            </w:r>
          </w:p>
        </w:tc>
      </w:tr>
      <w:tr w:rsidR="00E758CD" w14:paraId="377BC06D" w14:textId="77777777" w:rsidTr="004F6B12">
        <w:tc>
          <w:tcPr>
            <w:tcW w:w="2252" w:type="dxa"/>
          </w:tcPr>
          <w:p w14:paraId="55D04FA8" w14:textId="3433C360" w:rsidR="00E758CD" w:rsidRPr="008340BB" w:rsidDel="009E45CC" w:rsidRDefault="00E758CD" w:rsidP="004F6B12">
            <w:pPr>
              <w:spacing w:after="0"/>
              <w:contextualSpacing/>
              <w:rPr>
                <w:sz w:val="24"/>
                <w:szCs w:val="24"/>
                <w:highlight w:val="yellow"/>
              </w:rPr>
            </w:pPr>
            <w:r w:rsidRPr="00A24D55">
              <w:rPr>
                <w:sz w:val="24"/>
                <w:szCs w:val="24"/>
              </w:rPr>
              <w:t>Organizacije civilnoga društva</w:t>
            </w:r>
          </w:p>
        </w:tc>
        <w:tc>
          <w:tcPr>
            <w:tcW w:w="5417" w:type="dxa"/>
          </w:tcPr>
          <w:p w14:paraId="338CB154" w14:textId="404E841D" w:rsidR="00E758CD" w:rsidRPr="009E45CC" w:rsidRDefault="00E758CD" w:rsidP="008340BB">
            <w:pPr>
              <w:spacing w:after="0"/>
              <w:contextualSpacing/>
              <w:jc w:val="both"/>
              <w:rPr>
                <w:sz w:val="24"/>
                <w:szCs w:val="24"/>
              </w:rPr>
            </w:pPr>
            <w:r w:rsidRPr="00E758CD">
              <w:rPr>
                <w:sz w:val="24"/>
                <w:szCs w:val="24"/>
              </w:rPr>
              <w:t>Organizacijske strukture izvan javnog sektora koje na dobrovoljnoj osnovi okupljaju različite društvene dionike koji predstavljaju širok spektar interesa, a obuhvaćaju udruge, zaklade, sindikate, udruge poslodavaca, pravne osobe vjerskih zajednica te druge neprofitne organizacije koje djeluju kao posrednici između vlasti i građana.</w:t>
            </w:r>
          </w:p>
        </w:tc>
      </w:tr>
    </w:tbl>
    <w:p w14:paraId="54DA8B9E" w14:textId="476451F2" w:rsidR="006172C5" w:rsidRDefault="006172C5" w:rsidP="00D07D46">
      <w:pPr>
        <w:spacing w:after="0" w:line="240" w:lineRule="auto"/>
        <w:ind w:left="720"/>
        <w:contextualSpacing/>
        <w:jc w:val="both"/>
      </w:pPr>
    </w:p>
    <w:p w14:paraId="60521108" w14:textId="351B1829" w:rsidR="00A943BF" w:rsidRPr="00A943BF" w:rsidRDefault="00A943BF" w:rsidP="00146963">
      <w:pPr>
        <w:spacing w:after="160"/>
      </w:pPr>
    </w:p>
    <w:sectPr w:rsidR="00A943BF" w:rsidRPr="00A943BF" w:rsidSect="003262D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5" w:author="UT" w:date="2025-06-11T10:04:00Z" w:initials="UT">
    <w:p w14:paraId="48F52E8F" w14:textId="77777777" w:rsidR="00C54712" w:rsidRDefault="002D5515" w:rsidP="00C54712">
      <w:pPr>
        <w:pStyle w:val="Tekstkomentara"/>
      </w:pPr>
      <w:r>
        <w:rPr>
          <w:rStyle w:val="Referencakomentara"/>
        </w:rPr>
        <w:annotationRef/>
      </w:r>
      <w:r w:rsidR="00C54712">
        <w:t xml:space="preserve">Ovdje isto treba revidirati - staviti postotak koji se odnosi na udio stanovništva </w:t>
      </w:r>
      <w:r w:rsidR="00C54712">
        <w:rPr>
          <w:b/>
          <w:bCs/>
        </w:rPr>
        <w:t xml:space="preserve">koje su navršile 55 i više godina života </w:t>
      </w:r>
    </w:p>
  </w:comment>
  <w:comment w:id="166" w:author="Ksenija Oletić" w:date="2025-06-12T10:22:00Z" w:initials="KO">
    <w:p w14:paraId="31FB03A1" w14:textId="0032CDA5" w:rsidR="00273CFE" w:rsidRDefault="00273CFE" w:rsidP="00273CFE">
      <w:r>
        <w:rPr>
          <w:rStyle w:val="Referencakomentara"/>
        </w:rPr>
        <w:annotationRef/>
      </w:r>
      <w:r>
        <w:t xml:space="preserve">S obzirom na to da Izvješće o starenju koristi isključivo podatak koji se odnosi na osobe starije od 65 i više godina, predlažemo da se predmetna rečenica izbriše, a sljedeća rečenica preoblikuje na ovaj način: </w:t>
      </w:r>
      <w:r w:rsidRPr="00273CFE">
        <w:rPr>
          <w:i/>
          <w:iCs/>
        </w:rPr>
        <w:t>Broj umirovljenika je u kontinuiranom blagom porastu te je prema statističkim podacima Hrvatskog zavoda za mirovinsko osiguranje</w:t>
      </w:r>
      <w:r>
        <w:rPr>
          <w:i/>
          <w:iCs/>
        </w:rPr>
        <w:t>...</w:t>
      </w:r>
    </w:p>
    <w:p w14:paraId="1234A452" w14:textId="05C71394" w:rsidR="00273CFE" w:rsidRDefault="00273CFE">
      <w:pPr>
        <w:pStyle w:val="Tekstkomentara"/>
      </w:pPr>
    </w:p>
  </w:comment>
  <w:comment w:id="178" w:author="UT" w:date="2025-06-03T11:10:00Z" w:initials="UT">
    <w:p w14:paraId="53518212" w14:textId="2B7E242C" w:rsidR="000352B6" w:rsidRDefault="00943206" w:rsidP="000352B6">
      <w:pPr>
        <w:pStyle w:val="Tekstkomentara"/>
      </w:pPr>
      <w:r>
        <w:rPr>
          <w:rStyle w:val="Referencakomentara"/>
        </w:rPr>
        <w:annotationRef/>
      </w:r>
      <w:r w:rsidR="000352B6">
        <w:t xml:space="preserve">Ova rečenica sama po sebi ništa ne znači. Predlažemo brisati ili uistinu dovedite u vezu s Programom. Također napominjemo da imamo u ovom razdoblju Program a ne Operativni program. </w:t>
      </w:r>
    </w:p>
  </w:comment>
  <w:comment w:id="179" w:author="Ksenija Oletić" w:date="2025-06-10T13:30:00Z" w:initials="KO">
    <w:p w14:paraId="655CC25B" w14:textId="128E647F" w:rsidR="00F40A93" w:rsidRDefault="00F40A93">
      <w:pPr>
        <w:pStyle w:val="Tekstkomentara"/>
      </w:pPr>
      <w:r>
        <w:rPr>
          <w:rStyle w:val="Referencakomentara"/>
        </w:rPr>
        <w:annotationRef/>
      </w:r>
      <w:r w:rsidR="00F76128">
        <w:t>Obrisano.</w:t>
      </w:r>
    </w:p>
  </w:comment>
  <w:comment w:id="180" w:author="UT" w:date="2025-06-11T08:05:00Z" w:initials="UT">
    <w:p w14:paraId="6553ACB0" w14:textId="77777777" w:rsidR="00A415D4" w:rsidRDefault="00A415D4" w:rsidP="00A415D4">
      <w:pPr>
        <w:pStyle w:val="Tekstkomentara"/>
      </w:pPr>
      <w:r>
        <w:rPr>
          <w:rStyle w:val="Referencakomentara"/>
        </w:rPr>
        <w:annotationRef/>
      </w:r>
      <w:r>
        <w:t>U redu.</w:t>
      </w:r>
    </w:p>
  </w:comment>
  <w:comment w:id="187" w:author="UT" w:date="2025-06-11T08:08:00Z" w:initials="UT">
    <w:p w14:paraId="459477FB" w14:textId="77777777" w:rsidR="00F13D2B" w:rsidRDefault="00F13D2B" w:rsidP="00F13D2B">
      <w:pPr>
        <w:pStyle w:val="Tekstkomentara"/>
      </w:pPr>
      <w:r>
        <w:rPr>
          <w:rStyle w:val="Referencakomentara"/>
        </w:rPr>
        <w:annotationRef/>
      </w:r>
      <w:r>
        <w:t>Prihvaća se.</w:t>
      </w:r>
    </w:p>
  </w:comment>
  <w:comment w:id="192" w:author="UT" w:date="2025-06-11T08:09:00Z" w:initials="UT">
    <w:p w14:paraId="55B3AB47" w14:textId="77777777" w:rsidR="00F13D2B" w:rsidRDefault="00F13D2B" w:rsidP="00F13D2B">
      <w:pPr>
        <w:pStyle w:val="Tekstkomentara"/>
      </w:pPr>
      <w:r>
        <w:rPr>
          <w:rStyle w:val="Referencakomentara"/>
        </w:rPr>
        <w:annotationRef/>
      </w:r>
      <w:r>
        <w:t>Prihvaća se.</w:t>
      </w:r>
    </w:p>
  </w:comment>
  <w:comment w:id="197" w:author="UT" w:date="2025-06-11T08:09:00Z" w:initials="UT">
    <w:p w14:paraId="2B676906" w14:textId="77777777" w:rsidR="00F13D2B" w:rsidRDefault="00F13D2B" w:rsidP="00F13D2B">
      <w:pPr>
        <w:pStyle w:val="Tekstkomentara"/>
      </w:pPr>
      <w:r>
        <w:rPr>
          <w:rStyle w:val="Referencakomentara"/>
        </w:rPr>
        <w:annotationRef/>
      </w:r>
      <w:r>
        <w:t>Prihvaća se.</w:t>
      </w:r>
    </w:p>
  </w:comment>
  <w:comment w:id="202" w:author="UT" w:date="2025-06-11T08:09:00Z" w:initials="UT">
    <w:p w14:paraId="3CEE41C0" w14:textId="77777777" w:rsidR="00F13D2B" w:rsidRDefault="00F13D2B" w:rsidP="00F13D2B">
      <w:pPr>
        <w:pStyle w:val="Tekstkomentara"/>
      </w:pPr>
      <w:r>
        <w:rPr>
          <w:rStyle w:val="Referencakomentara"/>
        </w:rPr>
        <w:annotationRef/>
      </w:r>
      <w:r>
        <w:t>Prihvaća se.</w:t>
      </w:r>
    </w:p>
  </w:comment>
  <w:comment w:id="211" w:author="UT" w:date="2025-06-11T08:09:00Z" w:initials="UT">
    <w:p w14:paraId="737AA344" w14:textId="77777777" w:rsidR="00F13D2B" w:rsidRDefault="00F13D2B" w:rsidP="00F13D2B">
      <w:pPr>
        <w:pStyle w:val="Tekstkomentara"/>
      </w:pPr>
      <w:r>
        <w:rPr>
          <w:rStyle w:val="Referencakomentara"/>
        </w:rPr>
        <w:annotationRef/>
      </w:r>
      <w:r>
        <w:t>Prihvaća se.</w:t>
      </w:r>
    </w:p>
  </w:comment>
  <w:comment w:id="224" w:author="UT" w:date="2025-06-11T08:10:00Z" w:initials="UT">
    <w:p w14:paraId="52318FAD" w14:textId="77777777" w:rsidR="0096576B" w:rsidRDefault="00ED7580" w:rsidP="0096576B">
      <w:pPr>
        <w:pStyle w:val="Tekstkomentara"/>
      </w:pPr>
      <w:r>
        <w:rPr>
          <w:rStyle w:val="Referencakomentara"/>
        </w:rPr>
        <w:annotationRef/>
      </w:r>
      <w:r w:rsidR="0096576B">
        <w:t>Molimo navesti novi naziv Uprave prema Uredbi o unutarnjem ustrojstvu Ministarstva rada, mirovinskoga sustava, obitelji i socijalne politike  (NN broj 64/25):</w:t>
      </w:r>
    </w:p>
    <w:p w14:paraId="5261BEEE" w14:textId="77777777" w:rsidR="0096576B" w:rsidRDefault="0096576B" w:rsidP="0096576B">
      <w:pPr>
        <w:pStyle w:val="Tekstkomentara"/>
      </w:pPr>
    </w:p>
    <w:p w14:paraId="3919A1C5" w14:textId="77777777" w:rsidR="0096576B" w:rsidRDefault="0096576B" w:rsidP="0096576B">
      <w:pPr>
        <w:pStyle w:val="Tekstkomentara"/>
      </w:pPr>
      <w:r>
        <w:rPr>
          <w:b/>
          <w:bCs/>
        </w:rPr>
        <w:t xml:space="preserve"> "Uprava za programe Europske unije".</w:t>
      </w:r>
    </w:p>
  </w:comment>
  <w:comment w:id="225" w:author="Ksenija Oletić" w:date="2025-06-12T09:31:00Z" w:initials="KO">
    <w:p w14:paraId="1F6395FE" w14:textId="38EFD5E0" w:rsidR="00955117" w:rsidRDefault="00955117">
      <w:pPr>
        <w:pStyle w:val="Tekstkomentara"/>
      </w:pPr>
      <w:r>
        <w:rPr>
          <w:rStyle w:val="Referencakomentara"/>
        </w:rPr>
        <w:annotationRef/>
      </w:r>
      <w:r>
        <w:t>Izmijenjeno.</w:t>
      </w:r>
    </w:p>
  </w:comment>
  <w:comment w:id="243" w:author="UT" w:date="2025-06-11T08:12:00Z" w:initials="UT">
    <w:p w14:paraId="394ADF40" w14:textId="4C373C68" w:rsidR="00AE641A" w:rsidRDefault="00AE641A" w:rsidP="00AE641A">
      <w:pPr>
        <w:pStyle w:val="Tekstkomentara"/>
      </w:pPr>
      <w:r>
        <w:rPr>
          <w:rStyle w:val="Referencakomentara"/>
        </w:rPr>
        <w:annotationRef/>
      </w:r>
      <w:r>
        <w:t>Prihvaća se.</w:t>
      </w:r>
    </w:p>
  </w:comment>
  <w:comment w:id="250" w:author="UT" w:date="2025-06-11T08:12:00Z" w:initials="UT">
    <w:p w14:paraId="3E480916" w14:textId="77777777" w:rsidR="00816603" w:rsidRDefault="00816603" w:rsidP="00816603">
      <w:pPr>
        <w:pStyle w:val="Tekstkomentara"/>
      </w:pPr>
      <w:r>
        <w:rPr>
          <w:rStyle w:val="Referencakomentara"/>
        </w:rPr>
        <w:annotationRef/>
      </w:r>
      <w:r>
        <w:t>Prihvaća se.</w:t>
      </w:r>
    </w:p>
  </w:comment>
  <w:comment w:id="255" w:author="UT" w:date="2025-06-11T08:13:00Z" w:initials="UT">
    <w:p w14:paraId="71916DBC" w14:textId="77777777" w:rsidR="00816603" w:rsidRDefault="00816603" w:rsidP="00816603">
      <w:pPr>
        <w:pStyle w:val="Tekstkomentara"/>
      </w:pPr>
      <w:r>
        <w:rPr>
          <w:rStyle w:val="Referencakomentara"/>
        </w:rPr>
        <w:annotationRef/>
      </w:r>
      <w:r>
        <w:t>Prihvaća se.</w:t>
      </w:r>
    </w:p>
  </w:comment>
  <w:comment w:id="262" w:author="UT" w:date="2025-06-11T08:14:00Z" w:initials="UT">
    <w:p w14:paraId="60115DCC" w14:textId="77777777" w:rsidR="00DC4551" w:rsidRDefault="00DC4551" w:rsidP="00DC4551">
      <w:pPr>
        <w:pStyle w:val="Tekstkomentara"/>
      </w:pPr>
      <w:r>
        <w:rPr>
          <w:rStyle w:val="Referencakomentara"/>
        </w:rPr>
        <w:annotationRef/>
      </w:r>
      <w:r>
        <w:t>Prihvaća se.</w:t>
      </w:r>
    </w:p>
  </w:comment>
  <w:comment w:id="269" w:author="UT" w:date="2025-06-11T08:15:00Z" w:initials="UT">
    <w:p w14:paraId="2AE9889A" w14:textId="77777777" w:rsidR="00483B5B" w:rsidRDefault="004A7DD9" w:rsidP="00483B5B">
      <w:pPr>
        <w:pStyle w:val="Tekstkomentara"/>
      </w:pPr>
      <w:r>
        <w:rPr>
          <w:rStyle w:val="Referencakomentara"/>
        </w:rPr>
        <w:annotationRef/>
      </w:r>
      <w:r w:rsidR="00483B5B">
        <w:t>Prihvaća se.</w:t>
      </w:r>
    </w:p>
  </w:comment>
  <w:comment w:id="285" w:author="UT" w:date="2025-06-11T08:16:00Z" w:initials="UT">
    <w:p w14:paraId="0C8D26BA" w14:textId="5F7C8588" w:rsidR="00076E60" w:rsidRDefault="00076E60" w:rsidP="00076E60">
      <w:pPr>
        <w:pStyle w:val="Tekstkomentara"/>
      </w:pPr>
      <w:r>
        <w:rPr>
          <w:rStyle w:val="Referencakomentara"/>
        </w:rPr>
        <w:annotationRef/>
      </w:r>
      <w:r>
        <w:t>Prihvaća se.</w:t>
      </w:r>
    </w:p>
  </w:comment>
  <w:comment w:id="294" w:author="UT" w:date="2025-06-11T08:16:00Z" w:initials="UT">
    <w:p w14:paraId="43072587" w14:textId="77777777" w:rsidR="00076E60" w:rsidRDefault="00076E60" w:rsidP="00076E60">
      <w:pPr>
        <w:pStyle w:val="Tekstkomentara"/>
      </w:pPr>
      <w:r>
        <w:rPr>
          <w:rStyle w:val="Referencakomentara"/>
        </w:rPr>
        <w:annotationRef/>
      </w:r>
      <w:r>
        <w:t>Prihvaća se.</w:t>
      </w:r>
    </w:p>
  </w:comment>
  <w:comment w:id="298" w:author="UT" w:date="2025-06-11T08:16:00Z" w:initials="UT">
    <w:p w14:paraId="0FD9B381" w14:textId="77777777" w:rsidR="00076E60" w:rsidRDefault="00076E60" w:rsidP="00076E60">
      <w:pPr>
        <w:pStyle w:val="Tekstkomentara"/>
      </w:pPr>
      <w:r>
        <w:rPr>
          <w:rStyle w:val="Referencakomentara"/>
        </w:rPr>
        <w:annotationRef/>
      </w:r>
      <w:r>
        <w:t>Prihvaća se.</w:t>
      </w:r>
    </w:p>
  </w:comment>
  <w:comment w:id="306" w:author="UT" w:date="2025-06-11T08:16:00Z" w:initials="UT">
    <w:p w14:paraId="70685C1D" w14:textId="77777777" w:rsidR="00526266" w:rsidRDefault="00526266" w:rsidP="00526266">
      <w:pPr>
        <w:pStyle w:val="Tekstkomentara"/>
      </w:pPr>
      <w:r>
        <w:rPr>
          <w:rStyle w:val="Referencakomentara"/>
        </w:rPr>
        <w:annotationRef/>
      </w:r>
      <w:r>
        <w:t>Prihvaća se.</w:t>
      </w:r>
    </w:p>
  </w:comment>
  <w:comment w:id="312" w:author="UT" w:date="2025-06-11T08:17:00Z" w:initials="UT">
    <w:p w14:paraId="6F948742" w14:textId="77777777" w:rsidR="00526266" w:rsidRDefault="00526266" w:rsidP="00526266">
      <w:pPr>
        <w:pStyle w:val="Tekstkomentara"/>
      </w:pPr>
      <w:r>
        <w:rPr>
          <w:rStyle w:val="Referencakomentara"/>
        </w:rPr>
        <w:annotationRef/>
      </w:r>
      <w:r>
        <w:t>Prihvaća se.</w:t>
      </w:r>
    </w:p>
  </w:comment>
  <w:comment w:id="318" w:author="UT" w:date="2025-06-11T08:17:00Z" w:initials="UT">
    <w:p w14:paraId="1DE75434" w14:textId="77777777" w:rsidR="00526266" w:rsidRDefault="00526266" w:rsidP="00526266">
      <w:pPr>
        <w:pStyle w:val="Tekstkomentara"/>
      </w:pPr>
      <w:r>
        <w:rPr>
          <w:rStyle w:val="Referencakomentara"/>
        </w:rPr>
        <w:annotationRef/>
      </w:r>
      <w:r>
        <w:t>Prihvaća se.</w:t>
      </w:r>
    </w:p>
  </w:comment>
  <w:comment w:id="331" w:author="UT" w:date="2025-06-11T08:17:00Z" w:initials="UT">
    <w:p w14:paraId="76CB7A31" w14:textId="77777777" w:rsidR="00526266" w:rsidRDefault="00526266" w:rsidP="00526266">
      <w:pPr>
        <w:pStyle w:val="Tekstkomentara"/>
      </w:pPr>
      <w:r>
        <w:rPr>
          <w:rStyle w:val="Referencakomentara"/>
        </w:rPr>
        <w:annotationRef/>
      </w:r>
      <w:r>
        <w:t>Prihvaća se.</w:t>
      </w:r>
    </w:p>
  </w:comment>
  <w:comment w:id="439" w:author="UT" w:date="2025-06-11T14:33:00Z" w:initials="UT">
    <w:p w14:paraId="745B4B6F" w14:textId="77777777" w:rsidR="00483B5B" w:rsidRDefault="00A34913" w:rsidP="00483B5B">
      <w:pPr>
        <w:pStyle w:val="Tekstkomentara"/>
      </w:pPr>
      <w:r>
        <w:rPr>
          <w:rStyle w:val="Referencakomentara"/>
        </w:rPr>
        <w:annotationRef/>
      </w:r>
      <w:r w:rsidR="00483B5B">
        <w:t>Molimo obrisati</w:t>
      </w:r>
      <w:r w:rsidR="00483B5B">
        <w:rPr>
          <w:b/>
          <w:bCs/>
        </w:rPr>
        <w:t xml:space="preserve"> "i dob" .</w:t>
      </w:r>
    </w:p>
    <w:p w14:paraId="1C97DDFF" w14:textId="77777777" w:rsidR="00483B5B" w:rsidRDefault="00483B5B" w:rsidP="00483B5B">
      <w:pPr>
        <w:pStyle w:val="Tekstkomentara"/>
      </w:pPr>
    </w:p>
  </w:comment>
  <w:comment w:id="440" w:author="Ksenija Oletić" w:date="2025-06-12T09:40:00Z" w:initials="KO">
    <w:p w14:paraId="14942109" w14:textId="020E4FD3" w:rsidR="008F4E1D" w:rsidRDefault="008F4E1D">
      <w:pPr>
        <w:pStyle w:val="Tekstkomentara"/>
      </w:pPr>
      <w:r>
        <w:rPr>
          <w:rStyle w:val="Referencakomentara"/>
        </w:rPr>
        <w:annotationRef/>
      </w:r>
      <w:r>
        <w:t>Obrisano</w:t>
      </w:r>
      <w:r w:rsidR="00AC0B3B">
        <w:t xml:space="preserve"> sukladno komentaru UT-a</w:t>
      </w:r>
      <w:r>
        <w:t>.</w:t>
      </w:r>
    </w:p>
  </w:comment>
  <w:comment w:id="626" w:author="UT" w:date="2025-06-11T08:39:00Z" w:initials="UT">
    <w:p w14:paraId="78208EF3" w14:textId="77777777" w:rsidR="00805566" w:rsidRDefault="00805566" w:rsidP="00805566">
      <w:pPr>
        <w:pStyle w:val="Tekstkomentara"/>
      </w:pPr>
      <w:r>
        <w:rPr>
          <w:rStyle w:val="Referencakomentara"/>
        </w:rPr>
        <w:annotationRef/>
      </w:r>
      <w:r>
        <w:t>Prihvaća se. Molimo ispred kose crte dodati i.</w:t>
      </w:r>
    </w:p>
  </w:comment>
  <w:comment w:id="627" w:author="Ksenija Oletić" w:date="2025-06-12T09:41:00Z" w:initials="KO">
    <w:p w14:paraId="334F9FD5" w14:textId="7542862B" w:rsidR="00C51FF4" w:rsidRDefault="00C51FF4">
      <w:pPr>
        <w:pStyle w:val="Tekstkomentara"/>
      </w:pPr>
      <w:r>
        <w:rPr>
          <w:rStyle w:val="Referencakomentara"/>
        </w:rPr>
        <w:annotationRef/>
      </w:r>
      <w:r>
        <w:t>Dodano.</w:t>
      </w:r>
    </w:p>
  </w:comment>
  <w:comment w:id="825" w:author="UT" w:date="2025-06-04T09:41:00Z" w:initials="UT">
    <w:p w14:paraId="715A41DA" w14:textId="77CBFD81" w:rsidR="00A66A68" w:rsidRDefault="00493D93" w:rsidP="00A66A68">
      <w:pPr>
        <w:pStyle w:val="Tekstkomentara"/>
      </w:pPr>
      <w:r>
        <w:rPr>
          <w:rStyle w:val="Referencakomentara"/>
        </w:rPr>
        <w:annotationRef/>
      </w:r>
      <w:r w:rsidR="00A66A68">
        <w:t xml:space="preserve">Predložena izmjena za udruge nije u skladu s prijedlogom ciljane skupine ovog poziva, a to je sad starije osobe 55+. U tom smislu jedino je u redu ostaviti da udruga mora biti registrirana za rad s osobama starije životne dobi kako ste i naveli. </w:t>
      </w:r>
    </w:p>
    <w:p w14:paraId="2E9D451A" w14:textId="77777777" w:rsidR="00A66A68" w:rsidRDefault="00A66A68" w:rsidP="00A66A68">
      <w:pPr>
        <w:pStyle w:val="Tekstkomentara"/>
      </w:pPr>
      <w:r>
        <w:t>Ukoliko želite da i udruge registrirane za rad s umirovljenicima budu prihvatljivi prijavitelji, molimo umirovljenike dodati kao ciljanu skupinu poziva.</w:t>
      </w:r>
    </w:p>
    <w:p w14:paraId="6270C87D" w14:textId="77777777" w:rsidR="00A66A68" w:rsidRDefault="00A66A68" w:rsidP="00A66A68">
      <w:pPr>
        <w:pStyle w:val="Tekstkomentara"/>
      </w:pPr>
      <w:r>
        <w:t>Osobe s invaliditetom ne mogu biti ciljana skupina ovog poziva. Ali ako je OSI ujedno i starija osoba može sudjelovati u projektnim aktivnostima, ali udruga koja je registrirana samo za rad s OSI, a ne i sa starijim osobama i/ili umirovljenicima ne može biti prihvatljiv prijavitelj na ovom pozivu.</w:t>
      </w:r>
    </w:p>
    <w:p w14:paraId="1BC85FA5" w14:textId="77777777" w:rsidR="00A66A68" w:rsidRDefault="00A66A68" w:rsidP="00A66A68">
      <w:pPr>
        <w:pStyle w:val="Tekstkomentara"/>
      </w:pPr>
      <w:r>
        <w:t>Molimo da za sve pravne osobe uskladite za što treba biti registriran što mora biti u skladu s ciljnom skupinom poziva.</w:t>
      </w:r>
    </w:p>
    <w:p w14:paraId="73CB866A" w14:textId="77777777" w:rsidR="00A66A68" w:rsidRDefault="00A66A68" w:rsidP="00A66A68">
      <w:pPr>
        <w:pStyle w:val="Tekstkomentara"/>
      </w:pPr>
      <w:r>
        <w:t xml:space="preserve">Vodite računa da ukoliko dodajte umirovljenike kao ciljanu skupinu poziva uskladite sve dijelove </w:t>
      </w:r>
      <w:proofErr w:type="spellStart"/>
      <w:r>
        <w:t>UzP</w:t>
      </w:r>
      <w:proofErr w:type="spellEnd"/>
      <w:r>
        <w:t>-a gdje je to potrebno.</w:t>
      </w:r>
    </w:p>
  </w:comment>
  <w:comment w:id="826" w:author="Ksenija Oletić" w:date="2025-06-10T13:40:00Z" w:initials="KO">
    <w:p w14:paraId="68CF649E" w14:textId="706A5F99" w:rsidR="00600D62" w:rsidRDefault="00600D62">
      <w:pPr>
        <w:pStyle w:val="Tekstkomentara"/>
      </w:pPr>
      <w:r>
        <w:rPr>
          <w:rStyle w:val="Referencakomentara"/>
        </w:rPr>
        <w:annotationRef/>
      </w:r>
      <w:r>
        <w:t>Dodani su umirovljenici kao ciljna skupina Poziva te su usklađeni svi ostali dijelovi UZP-a.</w:t>
      </w:r>
    </w:p>
  </w:comment>
  <w:comment w:id="827" w:author="UT" w:date="2025-06-11T15:48:00Z" w:initials="UT">
    <w:p w14:paraId="31A34613" w14:textId="77777777" w:rsidR="00C54712" w:rsidRDefault="00C54712" w:rsidP="00C54712">
      <w:pPr>
        <w:pStyle w:val="Tekstkomentara"/>
      </w:pPr>
      <w:r>
        <w:rPr>
          <w:rStyle w:val="Referencakomentara"/>
        </w:rPr>
        <w:annotationRef/>
      </w:r>
      <w:r>
        <w:t>U redu.</w:t>
      </w:r>
    </w:p>
  </w:comment>
  <w:comment w:id="913" w:author="UT" w:date="2025-06-03T11:46:00Z" w:initials="UT">
    <w:p w14:paraId="1D541186" w14:textId="77DDB946" w:rsidR="00493D93" w:rsidRDefault="007309F2" w:rsidP="00493D93">
      <w:pPr>
        <w:pStyle w:val="Tekstkomentara"/>
      </w:pPr>
      <w:r>
        <w:rPr>
          <w:rStyle w:val="Referencakomentara"/>
        </w:rPr>
        <w:annotationRef/>
      </w:r>
      <w:r w:rsidR="00493D93">
        <w:t>Suglasni smo s brisanjem ovog uvjeta.</w:t>
      </w:r>
    </w:p>
  </w:comment>
  <w:comment w:id="942" w:author="UT" w:date="2025-06-04T09:44:00Z" w:initials="UT">
    <w:p w14:paraId="7896619E" w14:textId="77777777" w:rsidR="00493D93" w:rsidRDefault="00493D93" w:rsidP="00493D93">
      <w:pPr>
        <w:pStyle w:val="Tekstkomentara"/>
      </w:pPr>
      <w:r>
        <w:rPr>
          <w:rStyle w:val="Referencakomentara"/>
        </w:rPr>
        <w:annotationRef/>
      </w:r>
      <w:r>
        <w:t>Isto kao i kod prijavitelja molimo uskladite za što treba biti registriran u skladu s ciljnom skupinom poziva.</w:t>
      </w:r>
    </w:p>
  </w:comment>
  <w:comment w:id="943" w:author="Ksenija Oletić" w:date="2025-06-10T13:41:00Z" w:initials="KO">
    <w:p w14:paraId="0A026C58" w14:textId="6804692E" w:rsidR="00600D62" w:rsidRDefault="00600D62">
      <w:pPr>
        <w:pStyle w:val="Tekstkomentara"/>
      </w:pPr>
      <w:r>
        <w:rPr>
          <w:rStyle w:val="Referencakomentara"/>
        </w:rPr>
        <w:annotationRef/>
      </w:r>
      <w:r>
        <w:t>Usklađeno sukladno dodanoj ciljnoj skupini Poziva.</w:t>
      </w:r>
    </w:p>
  </w:comment>
  <w:comment w:id="944" w:author="UT" w:date="2025-06-11T15:49:00Z" w:initials="UT">
    <w:p w14:paraId="2CEBE4BA" w14:textId="77777777" w:rsidR="00C54712" w:rsidRDefault="00C54712" w:rsidP="00C54712">
      <w:pPr>
        <w:pStyle w:val="Tekstkomentara"/>
      </w:pPr>
      <w:r>
        <w:rPr>
          <w:rStyle w:val="Referencakomentara"/>
        </w:rPr>
        <w:annotationRef/>
      </w:r>
      <w:r>
        <w:t>U redu.</w:t>
      </w:r>
    </w:p>
  </w:comment>
  <w:comment w:id="1163" w:author="UT" w:date="2025-06-03T11:54:00Z" w:initials="UT">
    <w:p w14:paraId="382CFC2B" w14:textId="508B0274" w:rsidR="001124AA" w:rsidRDefault="001124AA" w:rsidP="001124AA">
      <w:pPr>
        <w:pStyle w:val="Tekstkomentara"/>
      </w:pPr>
      <w:r>
        <w:rPr>
          <w:rStyle w:val="Referencakomentara"/>
        </w:rPr>
        <w:annotationRef/>
      </w:r>
      <w:r>
        <w:t xml:space="preserve">Prihvaća se Izmjena no radi usklađivanja s ostatkom </w:t>
      </w:r>
      <w:proofErr w:type="spellStart"/>
      <w:r>
        <w:t>UzP</w:t>
      </w:r>
      <w:proofErr w:type="spellEnd"/>
      <w:r>
        <w:t xml:space="preserve">-a, predlaže </w:t>
      </w:r>
      <w:proofErr w:type="spellStart"/>
      <w:r>
        <w:t>ae</w:t>
      </w:r>
      <w:proofErr w:type="spellEnd"/>
      <w:r>
        <w:t xml:space="preserve"> preformulirati na sljedeći način:</w:t>
      </w:r>
    </w:p>
    <w:p w14:paraId="30D2E0D4" w14:textId="77777777" w:rsidR="001124AA" w:rsidRDefault="001124AA" w:rsidP="001124AA">
      <w:pPr>
        <w:pStyle w:val="Tekstkomentara"/>
      </w:pPr>
    </w:p>
    <w:p w14:paraId="2507EB60" w14:textId="77777777" w:rsidR="001124AA" w:rsidRDefault="001124AA" w:rsidP="001124AA">
      <w:pPr>
        <w:pStyle w:val="Tekstkomentara"/>
      </w:pPr>
      <w:r>
        <w:t>"</w:t>
      </w:r>
      <w:r>
        <w:rPr>
          <w:strike/>
        </w:rPr>
        <w:t xml:space="preserve">Dokument koji sadrži </w:t>
      </w:r>
      <w:bookmarkStart w:id="1171" w:name="_Hlk200099698"/>
      <w:proofErr w:type="spellStart"/>
      <w:r>
        <w:rPr>
          <w:strike/>
        </w:rPr>
        <w:t>p</w:t>
      </w:r>
      <w:r>
        <w:rPr>
          <w:b/>
          <w:bCs/>
        </w:rPr>
        <w:t>P</w:t>
      </w:r>
      <w:r>
        <w:t>ravila</w:t>
      </w:r>
      <w:proofErr w:type="spellEnd"/>
      <w:r>
        <w:t xml:space="preserve"> i postupak nadoknade za troškove koji neće biti prihvaćeni za financiranje (neprihvatljivi troškovi) </w:t>
      </w:r>
      <w:r>
        <w:rPr>
          <w:b/>
          <w:bCs/>
        </w:rPr>
        <w:t>sukladno 4. zahtjevu u točki 2.6.3. Uvjeti prihvatljivosti koji se odnose na Prijavitelja/Partnera</w:t>
      </w:r>
    </w:p>
    <w:p w14:paraId="3BDD8ADB" w14:textId="77777777" w:rsidR="001124AA" w:rsidRDefault="001124AA" w:rsidP="001124AA">
      <w:pPr>
        <w:pStyle w:val="Tekstkomentara"/>
      </w:pPr>
    </w:p>
    <w:p w14:paraId="3D24CA40" w14:textId="77777777" w:rsidR="001124AA" w:rsidRDefault="001124AA" w:rsidP="001124AA">
      <w:pPr>
        <w:pStyle w:val="Tekstkomentara"/>
      </w:pPr>
      <w:r>
        <w:t>FORMAT U KOJEM SE DOSTAVLJA: skenirani primjerak originala, učitan u informacijski sustav za predaju projektnih prijedloga.</w:t>
      </w:r>
    </w:p>
    <w:p w14:paraId="476FD928" w14:textId="77777777" w:rsidR="001124AA" w:rsidRDefault="001124AA" w:rsidP="001124AA">
      <w:pPr>
        <w:pStyle w:val="Tekstkomentara"/>
      </w:pPr>
    </w:p>
    <w:p w14:paraId="799F22A3" w14:textId="77777777" w:rsidR="001124AA" w:rsidRDefault="001124AA" w:rsidP="001124AA">
      <w:pPr>
        <w:pStyle w:val="Tekstkomentara"/>
      </w:pPr>
      <w:r>
        <w:rPr>
          <w:strike/>
        </w:rPr>
        <w:t xml:space="preserve">Dokument se dostavlja u slobodnoj formi. </w:t>
      </w:r>
      <w:r>
        <w:t>Dostavlja se jedan dokument na razini partnerstva</w:t>
      </w:r>
      <w:r>
        <w:rPr>
          <w:b/>
          <w:bCs/>
        </w:rPr>
        <w:t>.</w:t>
      </w:r>
      <w:r>
        <w:t>"</w:t>
      </w:r>
      <w:bookmarkEnd w:id="1171"/>
    </w:p>
  </w:comment>
  <w:comment w:id="1164" w:author="Ksenija Oletić" w:date="2025-06-09T13:41:00Z" w:initials="KO">
    <w:p w14:paraId="32B1DC7A" w14:textId="4DEE7A63" w:rsidR="00040806" w:rsidRDefault="00040806">
      <w:pPr>
        <w:pStyle w:val="Tekstkomentara"/>
      </w:pPr>
      <w:r>
        <w:rPr>
          <w:rStyle w:val="Referencakomentara"/>
        </w:rPr>
        <w:annotationRef/>
      </w:r>
      <w:r>
        <w:t>Izmijenjeno sukladno prijedlogu UT-a.</w:t>
      </w:r>
    </w:p>
  </w:comment>
  <w:comment w:id="1201" w:author="UT" w:date="2025-06-11T09:38:00Z" w:initials="UT">
    <w:p w14:paraId="4563804D" w14:textId="77777777" w:rsidR="00D60132" w:rsidRDefault="00D60132" w:rsidP="00D60132">
      <w:pPr>
        <w:pStyle w:val="Tekstkomentara"/>
      </w:pPr>
      <w:r>
        <w:rPr>
          <w:rStyle w:val="Referencakomentara"/>
        </w:rPr>
        <w:annotationRef/>
      </w:r>
      <w:r>
        <w:t>U redu.</w:t>
      </w:r>
    </w:p>
  </w:comment>
  <w:comment w:id="1264" w:author="UT" w:date="2025-06-03T12:03:00Z" w:initials="UT">
    <w:p w14:paraId="6D206F72" w14:textId="2D1BD2ED" w:rsidR="00493D93" w:rsidRDefault="00D037C6" w:rsidP="00493D93">
      <w:pPr>
        <w:pStyle w:val="Tekstkomentara"/>
      </w:pPr>
      <w:r>
        <w:rPr>
          <w:rStyle w:val="Referencakomentara"/>
        </w:rPr>
        <w:annotationRef/>
      </w:r>
      <w:r w:rsidR="00493D93">
        <w:t>U redu</w:t>
      </w:r>
    </w:p>
  </w:comment>
  <w:comment w:id="1272" w:author="UT" w:date="2025-06-03T12:04:00Z" w:initials="UT">
    <w:p w14:paraId="4CCF8CEC" w14:textId="5A49639B" w:rsidR="00081878" w:rsidRDefault="00081878" w:rsidP="00081878">
      <w:pPr>
        <w:pStyle w:val="Tekstkomentara"/>
      </w:pPr>
      <w:r>
        <w:rPr>
          <w:rStyle w:val="Referencakomentara"/>
        </w:rPr>
        <w:annotationRef/>
      </w:r>
      <w:r>
        <w:t>Prihvaća se Izmjena</w:t>
      </w:r>
    </w:p>
  </w:comment>
  <w:comment w:id="1409" w:author="UT" w:date="2025-06-03T12:07:00Z" w:initials="UT">
    <w:p w14:paraId="44F702B0" w14:textId="77777777" w:rsidR="00493D93" w:rsidRDefault="00105D50" w:rsidP="00493D93">
      <w:pPr>
        <w:pStyle w:val="Tekstkomentara"/>
      </w:pPr>
      <w:r>
        <w:rPr>
          <w:rStyle w:val="Referencakomentara"/>
        </w:rPr>
        <w:annotationRef/>
      </w:r>
      <w:r w:rsidR="00493D93">
        <w:t xml:space="preserve">Ako se ovdje mijenja, onda se mora mijenjati u cijelom </w:t>
      </w:r>
      <w:proofErr w:type="spellStart"/>
      <w:r w:rsidR="00493D93">
        <w:t>UzP</w:t>
      </w:r>
      <w:proofErr w:type="spellEnd"/>
      <w:r w:rsidR="00493D93">
        <w:t xml:space="preserve">-u, konkretno u točki </w:t>
      </w:r>
      <w:r w:rsidR="00493D93">
        <w:rPr>
          <w:i/>
          <w:iCs/>
        </w:rPr>
        <w:t>3.4. Rok za podnošenje projektnog prijedloga.</w:t>
      </w:r>
    </w:p>
    <w:p w14:paraId="532EE65D" w14:textId="77777777" w:rsidR="00493D93" w:rsidRDefault="00493D93" w:rsidP="00493D93">
      <w:pPr>
        <w:pStyle w:val="Tekstkomentara"/>
      </w:pPr>
    </w:p>
    <w:p w14:paraId="04D5A7C7" w14:textId="77777777" w:rsidR="00493D93" w:rsidRDefault="00493D93" w:rsidP="00493D93">
      <w:pPr>
        <w:pStyle w:val="Tekstkomentara"/>
      </w:pPr>
      <w:r>
        <w:t>Obzirom na protok vremena, molimo još produžiti rok za podnošenje projektnog prijedloga.</w:t>
      </w:r>
    </w:p>
  </w:comment>
  <w:comment w:id="1410" w:author="Ksenija Oletić" w:date="2025-06-09T13:44:00Z" w:initials="KO">
    <w:p w14:paraId="2C1F01E4" w14:textId="121CD0D1" w:rsidR="00F474A6" w:rsidRDefault="00F474A6">
      <w:pPr>
        <w:pStyle w:val="Tekstkomentara"/>
      </w:pPr>
      <w:r>
        <w:rPr>
          <w:rStyle w:val="Referencakomentara"/>
        </w:rPr>
        <w:annotationRef/>
      </w:r>
      <w:r>
        <w:t>Produžen rok nastavno na prijedlog UT-a. Izmjene provedene i u točki 3.4. UZP-a.</w:t>
      </w:r>
    </w:p>
  </w:comment>
  <w:comment w:id="1411" w:author="UT" w:date="2025-06-11T09:57:00Z" w:initials="UT">
    <w:p w14:paraId="569A5132" w14:textId="77777777" w:rsidR="00D31CB8" w:rsidRDefault="00D31CB8" w:rsidP="00D31CB8">
      <w:pPr>
        <w:pStyle w:val="Tekstkomentara"/>
      </w:pPr>
      <w:r>
        <w:rPr>
          <w:rStyle w:val="Referencakomentara"/>
        </w:rPr>
        <w:annotationRef/>
      </w:r>
      <w:r>
        <w:t>U redu.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F52E8F" w15:done="0"/>
  <w15:commentEx w15:paraId="1234A452" w15:paraIdParent="48F52E8F" w15:done="0"/>
  <w15:commentEx w15:paraId="53518212" w15:done="1"/>
  <w15:commentEx w15:paraId="655CC25B" w15:paraIdParent="53518212" w15:done="1"/>
  <w15:commentEx w15:paraId="6553ACB0" w15:paraIdParent="53518212" w15:done="1"/>
  <w15:commentEx w15:paraId="459477FB" w15:done="1"/>
  <w15:commentEx w15:paraId="55B3AB47" w15:done="1"/>
  <w15:commentEx w15:paraId="2B676906" w15:done="1"/>
  <w15:commentEx w15:paraId="3CEE41C0" w15:done="1"/>
  <w15:commentEx w15:paraId="737AA344" w15:done="1"/>
  <w15:commentEx w15:paraId="3919A1C5" w15:done="0"/>
  <w15:commentEx w15:paraId="1F6395FE" w15:paraIdParent="3919A1C5" w15:done="0"/>
  <w15:commentEx w15:paraId="394ADF40" w15:done="1"/>
  <w15:commentEx w15:paraId="3E480916" w15:done="1"/>
  <w15:commentEx w15:paraId="71916DBC" w15:done="1"/>
  <w15:commentEx w15:paraId="60115DCC" w15:done="1"/>
  <w15:commentEx w15:paraId="2AE9889A" w15:done="1"/>
  <w15:commentEx w15:paraId="0C8D26BA" w15:done="1"/>
  <w15:commentEx w15:paraId="43072587" w15:done="1"/>
  <w15:commentEx w15:paraId="0FD9B381" w15:done="1"/>
  <w15:commentEx w15:paraId="70685C1D" w15:done="1"/>
  <w15:commentEx w15:paraId="6F948742" w15:done="1"/>
  <w15:commentEx w15:paraId="1DE75434" w15:done="1"/>
  <w15:commentEx w15:paraId="76CB7A31" w15:done="1"/>
  <w15:commentEx w15:paraId="1C97DDFF" w15:done="0"/>
  <w15:commentEx w15:paraId="14942109" w15:paraIdParent="1C97DDFF" w15:done="0"/>
  <w15:commentEx w15:paraId="78208EF3" w15:done="0"/>
  <w15:commentEx w15:paraId="334F9FD5" w15:paraIdParent="78208EF3" w15:done="0"/>
  <w15:commentEx w15:paraId="73CB866A" w15:done="0"/>
  <w15:commentEx w15:paraId="68CF649E" w15:paraIdParent="73CB866A" w15:done="0"/>
  <w15:commentEx w15:paraId="31A34613" w15:paraIdParent="73CB866A" w15:done="0"/>
  <w15:commentEx w15:paraId="1D541186" w15:done="1"/>
  <w15:commentEx w15:paraId="7896619E" w15:done="0"/>
  <w15:commentEx w15:paraId="0A026C58" w15:paraIdParent="7896619E" w15:done="0"/>
  <w15:commentEx w15:paraId="2CEBE4BA" w15:paraIdParent="7896619E" w15:done="0"/>
  <w15:commentEx w15:paraId="799F22A3" w15:done="1"/>
  <w15:commentEx w15:paraId="32B1DC7A" w15:paraIdParent="799F22A3" w15:done="1"/>
  <w15:commentEx w15:paraId="4563804D" w15:done="0"/>
  <w15:commentEx w15:paraId="6D206F72" w15:done="1"/>
  <w15:commentEx w15:paraId="4CCF8CEC" w15:done="1"/>
  <w15:commentEx w15:paraId="04D5A7C7" w15:done="0"/>
  <w15:commentEx w15:paraId="2C1F01E4" w15:paraIdParent="04D5A7C7" w15:done="0"/>
  <w15:commentEx w15:paraId="569A5132" w15:paraIdParent="04D5A7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81DFCE" w16cex:dateUtc="2025-06-11T08:04:00Z"/>
  <w16cex:commentExtensible w16cex:durableId="45CCD267" w16cex:dateUtc="2025-06-12T08:22:00Z"/>
  <w16cex:commentExtensible w16cex:durableId="6DF25A5C" w16cex:dateUtc="2025-06-03T09:10:00Z"/>
  <w16cex:commentExtensible w16cex:durableId="221EC280" w16cex:dateUtc="2025-06-10T11:30:00Z"/>
  <w16cex:commentExtensible w16cex:durableId="100E143D" w16cex:dateUtc="2025-06-11T06:05:00Z"/>
  <w16cex:commentExtensible w16cex:durableId="0E06B57E" w16cex:dateUtc="2025-06-11T06:08:00Z"/>
  <w16cex:commentExtensible w16cex:durableId="21106F3C" w16cex:dateUtc="2025-06-11T06:09:00Z"/>
  <w16cex:commentExtensible w16cex:durableId="3E4DB5B7" w16cex:dateUtc="2025-06-11T06:09:00Z"/>
  <w16cex:commentExtensible w16cex:durableId="3EE3E79D" w16cex:dateUtc="2025-06-11T06:09:00Z"/>
  <w16cex:commentExtensible w16cex:durableId="5B98257C" w16cex:dateUtc="2025-06-11T06:09:00Z"/>
  <w16cex:commentExtensible w16cex:durableId="4B084E49" w16cex:dateUtc="2025-06-11T06:10:00Z"/>
  <w16cex:commentExtensible w16cex:durableId="796AC250" w16cex:dateUtc="2025-06-12T07:31:00Z"/>
  <w16cex:commentExtensible w16cex:durableId="4546C233" w16cex:dateUtc="2025-06-11T06:12:00Z"/>
  <w16cex:commentExtensible w16cex:durableId="0BABFC88" w16cex:dateUtc="2025-06-11T06:12:00Z"/>
  <w16cex:commentExtensible w16cex:durableId="78D85854" w16cex:dateUtc="2025-06-11T06:13:00Z"/>
  <w16cex:commentExtensible w16cex:durableId="53D112AE" w16cex:dateUtc="2025-06-11T06:14:00Z"/>
  <w16cex:commentExtensible w16cex:durableId="67BFDC54" w16cex:dateUtc="2025-06-11T06:15:00Z"/>
  <w16cex:commentExtensible w16cex:durableId="3DC9AB34" w16cex:dateUtc="2025-06-11T06:16:00Z"/>
  <w16cex:commentExtensible w16cex:durableId="07EDE47A" w16cex:dateUtc="2025-06-11T06:16:00Z"/>
  <w16cex:commentExtensible w16cex:durableId="5360EA17" w16cex:dateUtc="2025-06-11T06:16:00Z"/>
  <w16cex:commentExtensible w16cex:durableId="4AE0B6FE" w16cex:dateUtc="2025-06-11T06:16:00Z"/>
  <w16cex:commentExtensible w16cex:durableId="1DB23275" w16cex:dateUtc="2025-06-11T06:17:00Z"/>
  <w16cex:commentExtensible w16cex:durableId="6CBC43A9" w16cex:dateUtc="2025-06-11T06:17:00Z"/>
  <w16cex:commentExtensible w16cex:durableId="490947F0" w16cex:dateUtc="2025-06-11T06:17:00Z"/>
  <w16cex:commentExtensible w16cex:durableId="5287E1E6" w16cex:dateUtc="2025-06-11T12:33:00Z"/>
  <w16cex:commentExtensible w16cex:durableId="58DF6828" w16cex:dateUtc="2025-06-12T07:40:00Z"/>
  <w16cex:commentExtensible w16cex:durableId="09489BD1" w16cex:dateUtc="2025-06-11T06:39:00Z"/>
  <w16cex:commentExtensible w16cex:durableId="2A1183CB" w16cex:dateUtc="2025-06-12T07:41:00Z"/>
  <w16cex:commentExtensible w16cex:durableId="447E9CD4" w16cex:dateUtc="2025-06-04T07:41:00Z"/>
  <w16cex:commentExtensible w16cex:durableId="6615A8E8" w16cex:dateUtc="2025-06-10T11:40:00Z"/>
  <w16cex:commentExtensible w16cex:durableId="641ABC61" w16cex:dateUtc="2025-06-11T13:48:00Z"/>
  <w16cex:commentExtensible w16cex:durableId="147A4196" w16cex:dateUtc="2025-06-03T09:46:00Z"/>
  <w16cex:commentExtensible w16cex:durableId="024ED547" w16cex:dateUtc="2025-06-04T07:44:00Z"/>
  <w16cex:commentExtensible w16cex:durableId="75A49656" w16cex:dateUtc="2025-06-10T11:41:00Z"/>
  <w16cex:commentExtensible w16cex:durableId="15CA2C00" w16cex:dateUtc="2025-06-11T13:49:00Z"/>
  <w16cex:commentExtensible w16cex:durableId="39945ACE" w16cex:dateUtc="2025-06-03T09:54:00Z"/>
  <w16cex:commentExtensible w16cex:durableId="4A4CB8E2" w16cex:dateUtc="2025-06-09T11:41:00Z"/>
  <w16cex:commentExtensible w16cex:durableId="645ABCD7" w16cex:dateUtc="2025-06-11T07:38:00Z"/>
  <w16cex:commentExtensible w16cex:durableId="393F5A97" w16cex:dateUtc="2025-06-03T10:03:00Z"/>
  <w16cex:commentExtensible w16cex:durableId="7D45215F" w16cex:dateUtc="2025-06-03T10:04:00Z"/>
  <w16cex:commentExtensible w16cex:durableId="4036C9A0" w16cex:dateUtc="2025-06-03T10:07:00Z"/>
  <w16cex:commentExtensible w16cex:durableId="00579CCB" w16cex:dateUtc="2025-06-09T11:44:00Z"/>
  <w16cex:commentExtensible w16cex:durableId="04258C81" w16cex:dateUtc="2025-06-11T0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F52E8F" w16cid:durableId="7A81DFCE"/>
  <w16cid:commentId w16cid:paraId="1234A452" w16cid:durableId="45CCD267"/>
  <w16cid:commentId w16cid:paraId="53518212" w16cid:durableId="6DF25A5C"/>
  <w16cid:commentId w16cid:paraId="655CC25B" w16cid:durableId="221EC280"/>
  <w16cid:commentId w16cid:paraId="6553ACB0" w16cid:durableId="100E143D"/>
  <w16cid:commentId w16cid:paraId="459477FB" w16cid:durableId="0E06B57E"/>
  <w16cid:commentId w16cid:paraId="55B3AB47" w16cid:durableId="21106F3C"/>
  <w16cid:commentId w16cid:paraId="2B676906" w16cid:durableId="3E4DB5B7"/>
  <w16cid:commentId w16cid:paraId="3CEE41C0" w16cid:durableId="3EE3E79D"/>
  <w16cid:commentId w16cid:paraId="737AA344" w16cid:durableId="5B98257C"/>
  <w16cid:commentId w16cid:paraId="3919A1C5" w16cid:durableId="4B084E49"/>
  <w16cid:commentId w16cid:paraId="1F6395FE" w16cid:durableId="796AC250"/>
  <w16cid:commentId w16cid:paraId="394ADF40" w16cid:durableId="4546C233"/>
  <w16cid:commentId w16cid:paraId="3E480916" w16cid:durableId="0BABFC88"/>
  <w16cid:commentId w16cid:paraId="71916DBC" w16cid:durableId="78D85854"/>
  <w16cid:commentId w16cid:paraId="60115DCC" w16cid:durableId="53D112AE"/>
  <w16cid:commentId w16cid:paraId="2AE9889A" w16cid:durableId="67BFDC54"/>
  <w16cid:commentId w16cid:paraId="0C8D26BA" w16cid:durableId="3DC9AB34"/>
  <w16cid:commentId w16cid:paraId="43072587" w16cid:durableId="07EDE47A"/>
  <w16cid:commentId w16cid:paraId="0FD9B381" w16cid:durableId="5360EA17"/>
  <w16cid:commentId w16cid:paraId="70685C1D" w16cid:durableId="4AE0B6FE"/>
  <w16cid:commentId w16cid:paraId="6F948742" w16cid:durableId="1DB23275"/>
  <w16cid:commentId w16cid:paraId="1DE75434" w16cid:durableId="6CBC43A9"/>
  <w16cid:commentId w16cid:paraId="76CB7A31" w16cid:durableId="490947F0"/>
  <w16cid:commentId w16cid:paraId="1C97DDFF" w16cid:durableId="5287E1E6"/>
  <w16cid:commentId w16cid:paraId="14942109" w16cid:durableId="58DF6828"/>
  <w16cid:commentId w16cid:paraId="78208EF3" w16cid:durableId="09489BD1"/>
  <w16cid:commentId w16cid:paraId="334F9FD5" w16cid:durableId="2A1183CB"/>
  <w16cid:commentId w16cid:paraId="73CB866A" w16cid:durableId="447E9CD4"/>
  <w16cid:commentId w16cid:paraId="68CF649E" w16cid:durableId="6615A8E8"/>
  <w16cid:commentId w16cid:paraId="31A34613" w16cid:durableId="641ABC61"/>
  <w16cid:commentId w16cid:paraId="1D541186" w16cid:durableId="147A4196"/>
  <w16cid:commentId w16cid:paraId="7896619E" w16cid:durableId="024ED547"/>
  <w16cid:commentId w16cid:paraId="0A026C58" w16cid:durableId="75A49656"/>
  <w16cid:commentId w16cid:paraId="2CEBE4BA" w16cid:durableId="15CA2C00"/>
  <w16cid:commentId w16cid:paraId="799F22A3" w16cid:durableId="39945ACE"/>
  <w16cid:commentId w16cid:paraId="32B1DC7A" w16cid:durableId="4A4CB8E2"/>
  <w16cid:commentId w16cid:paraId="4563804D" w16cid:durableId="645ABCD7"/>
  <w16cid:commentId w16cid:paraId="6D206F72" w16cid:durableId="393F5A97"/>
  <w16cid:commentId w16cid:paraId="4CCF8CEC" w16cid:durableId="7D45215F"/>
  <w16cid:commentId w16cid:paraId="04D5A7C7" w16cid:durableId="4036C9A0"/>
  <w16cid:commentId w16cid:paraId="2C1F01E4" w16cid:durableId="00579CCB"/>
  <w16cid:commentId w16cid:paraId="569A5132" w16cid:durableId="04258C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C712A" w14:textId="77777777" w:rsidR="00381CD1" w:rsidRDefault="00381CD1" w:rsidP="002E1663">
      <w:pPr>
        <w:spacing w:after="0" w:line="240" w:lineRule="auto"/>
      </w:pPr>
      <w:r>
        <w:separator/>
      </w:r>
    </w:p>
  </w:endnote>
  <w:endnote w:type="continuationSeparator" w:id="0">
    <w:p w14:paraId="766CAE39" w14:textId="77777777" w:rsidR="00381CD1" w:rsidRDefault="00381CD1" w:rsidP="002E1663">
      <w:pPr>
        <w:spacing w:after="0" w:line="240" w:lineRule="auto"/>
      </w:pPr>
      <w:r>
        <w:continuationSeparator/>
      </w:r>
    </w:p>
  </w:endnote>
  <w:endnote w:type="continuationNotice" w:id="1">
    <w:p w14:paraId="2CCE0D77" w14:textId="77777777" w:rsidR="00381CD1" w:rsidRDefault="00381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gsanaUPC">
    <w:charset w:val="DE"/>
    <w:family w:val="roman"/>
    <w:pitch w:val="variable"/>
    <w:sig w:usb0="81000003" w:usb1="00000000" w:usb2="00000000" w:usb3="00000000" w:csb0="00010001" w:csb1="00000000"/>
  </w:font>
  <w:font w:name="Droid Sans Fallback">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0850012"/>
      <w:docPartObj>
        <w:docPartGallery w:val="Page Numbers (Bottom of Page)"/>
        <w:docPartUnique/>
      </w:docPartObj>
    </w:sdtPr>
    <w:sdtEndPr/>
    <w:sdtContent>
      <w:p w14:paraId="50229617" w14:textId="7E0C1CA7" w:rsidR="00610711" w:rsidRDefault="00610711">
        <w:pPr>
          <w:pStyle w:val="Podnoje"/>
        </w:pPr>
        <w:r>
          <w:rPr>
            <w:noProof/>
            <w:lang w:eastAsia="hr-HR"/>
          </w:rPr>
          <mc:AlternateContent>
            <mc:Choice Requires="wps">
              <w:drawing>
                <wp:anchor distT="0" distB="0" distL="114300" distR="114300" simplePos="0" relativeHeight="251658240" behindDoc="0" locked="0" layoutInCell="1" allowOverlap="1" wp14:anchorId="3B0AF569" wp14:editId="6DC917B8">
                  <wp:simplePos x="0" y="0"/>
                  <wp:positionH relativeFrom="rightMargin">
                    <wp:align>center</wp:align>
                  </wp:positionH>
                  <wp:positionV relativeFrom="bottomMargin">
                    <wp:align>center</wp:align>
                  </wp:positionV>
                  <wp:extent cx="565785" cy="191770"/>
                  <wp:effectExtent l="0" t="0" r="0" b="0"/>
                  <wp:wrapNone/>
                  <wp:docPr id="1" name="Pravoku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97D5A27" w14:textId="05652184" w:rsidR="00610711" w:rsidRDefault="00610711">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B646A5" w:rsidRPr="00B646A5">
                                <w:rPr>
                                  <w:noProof/>
                                  <w:color w:val="ED7D31" w:themeColor="accent2"/>
                                </w:rPr>
                                <w:t>102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B0AF569" id="Pravokutnik 1" o:spid="_x0000_s1026"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597D5A27" w14:textId="05652184" w:rsidR="00610711" w:rsidRDefault="00610711">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B646A5" w:rsidRPr="00B646A5">
                          <w:rPr>
                            <w:noProof/>
                            <w:color w:val="ED7D31" w:themeColor="accent2"/>
                          </w:rPr>
                          <w:t>102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19A1F" w14:textId="77777777" w:rsidR="00381CD1" w:rsidRDefault="00381CD1" w:rsidP="002E1663">
      <w:pPr>
        <w:spacing w:after="0" w:line="240" w:lineRule="auto"/>
      </w:pPr>
      <w:r>
        <w:separator/>
      </w:r>
    </w:p>
  </w:footnote>
  <w:footnote w:type="continuationSeparator" w:id="0">
    <w:p w14:paraId="2E4F5E80" w14:textId="77777777" w:rsidR="00381CD1" w:rsidRDefault="00381CD1" w:rsidP="002E1663">
      <w:pPr>
        <w:spacing w:after="0" w:line="240" w:lineRule="auto"/>
      </w:pPr>
      <w:r>
        <w:continuationSeparator/>
      </w:r>
    </w:p>
  </w:footnote>
  <w:footnote w:type="continuationNotice" w:id="1">
    <w:p w14:paraId="4D13D7BE" w14:textId="77777777" w:rsidR="00381CD1" w:rsidRDefault="00381CD1">
      <w:pPr>
        <w:spacing w:after="0" w:line="240" w:lineRule="auto"/>
      </w:pPr>
    </w:p>
  </w:footnote>
  <w:footnote w:id="2">
    <w:p w14:paraId="05DC8F26" w14:textId="544FF1AD" w:rsidR="00610711" w:rsidRPr="00BF34DA" w:rsidRDefault="00610711" w:rsidP="00426F96">
      <w:pPr>
        <w:pStyle w:val="Tekstfusnote"/>
        <w:spacing w:after="0"/>
        <w:jc w:val="both"/>
        <w:rPr>
          <w:rFonts w:asciiTheme="minorHAnsi" w:hAnsiTheme="minorHAnsi" w:cstheme="minorHAnsi"/>
        </w:rPr>
      </w:pPr>
      <w:r w:rsidRPr="00BF34DA">
        <w:rPr>
          <w:rStyle w:val="Referencafusnote"/>
          <w:rFonts w:asciiTheme="minorHAnsi" w:hAnsiTheme="minorHAnsi" w:cstheme="minorHAnsi"/>
        </w:rPr>
        <w:footnoteRef/>
      </w:r>
      <w:r w:rsidRPr="00BF34DA">
        <w:rPr>
          <w:rFonts w:asciiTheme="minorHAnsi" w:hAnsiTheme="minorHAnsi" w:cstheme="minorHAnsi"/>
        </w:rPr>
        <w:t xml:space="preserve"> The 2021 Ageing Report: Economic and Budgetary Projections for the EU Member States (2016-2070). Dostupno na: </w:t>
      </w:r>
      <w:hyperlink r:id="rId1" w:history="1">
        <w:r w:rsidRPr="00BF34DA">
          <w:rPr>
            <w:rStyle w:val="Hiperveza"/>
            <w:rFonts w:asciiTheme="minorHAnsi" w:hAnsiTheme="minorHAnsi" w:cstheme="minorHAnsi"/>
          </w:rPr>
          <w:t>https://economy-finance.ec.europa.eu/publications/2021-ageing-report-economic-and-budgetary-projections-eu-member-states-2019-2070_en</w:t>
        </w:r>
      </w:hyperlink>
    </w:p>
  </w:footnote>
  <w:footnote w:id="3">
    <w:p w14:paraId="0DA70B6E" w14:textId="101B1C4A" w:rsidR="00610711" w:rsidRPr="00602E1E" w:rsidRDefault="00610711">
      <w:pPr>
        <w:pStyle w:val="Tekstfusnote"/>
        <w:rPr>
          <w:rFonts w:asciiTheme="minorHAnsi" w:hAnsiTheme="minorHAnsi" w:cstheme="minorHAnsi"/>
          <w:sz w:val="18"/>
          <w:szCs w:val="18"/>
        </w:rPr>
      </w:pPr>
      <w:r w:rsidRPr="00BF34DA">
        <w:rPr>
          <w:rStyle w:val="Referencafusnote"/>
          <w:rFonts w:asciiTheme="minorHAnsi" w:hAnsiTheme="minorHAnsi" w:cstheme="minorHAnsi"/>
        </w:rPr>
        <w:footnoteRef/>
      </w:r>
      <w:r w:rsidRPr="00BF34DA">
        <w:rPr>
          <w:rFonts w:asciiTheme="minorHAnsi" w:hAnsiTheme="minorHAnsi" w:cstheme="minorHAnsi"/>
        </w:rPr>
        <w:t xml:space="preserve"> Dostupno na: </w:t>
      </w:r>
      <w:hyperlink r:id="rId2" w:history="1">
        <w:r w:rsidRPr="00BF34DA">
          <w:rPr>
            <w:rFonts w:asciiTheme="minorHAnsi" w:hAnsiTheme="minorHAnsi" w:cstheme="minorHAnsi"/>
            <w:color w:val="0000FF"/>
            <w:u w:val="single"/>
          </w:rPr>
          <w:t>Statističke informacije HZMO-a - prosinac 2023. (mirovinsko.hr)</w:t>
        </w:r>
      </w:hyperlink>
      <w:r>
        <w:rPr>
          <w:rFonts w:asciiTheme="minorHAnsi" w:hAnsiTheme="minorHAnsi" w:cstheme="minorHAnsi"/>
          <w:sz w:val="18"/>
          <w:szCs w:val="18"/>
        </w:rPr>
        <w:t xml:space="preserve"> </w:t>
      </w:r>
    </w:p>
  </w:footnote>
  <w:footnote w:id="4">
    <w:p w14:paraId="04C646AC" w14:textId="36FA9F52" w:rsidR="00ED23B9" w:rsidRPr="001172B0" w:rsidRDefault="00ED23B9" w:rsidP="001172B0">
      <w:pPr>
        <w:pStyle w:val="Tekstfusnote"/>
        <w:jc w:val="both"/>
        <w:rPr>
          <w:rFonts w:asciiTheme="minorHAnsi" w:hAnsiTheme="minorHAnsi" w:cstheme="minorHAnsi"/>
        </w:rPr>
      </w:pPr>
      <w:r w:rsidRPr="001172B0">
        <w:rPr>
          <w:rStyle w:val="Referencafusnote"/>
          <w:rFonts w:asciiTheme="minorHAnsi" w:hAnsiTheme="minorHAnsi" w:cstheme="minorHAnsi"/>
        </w:rPr>
        <w:footnoteRef/>
      </w:r>
      <w:r w:rsidRPr="001172B0">
        <w:rPr>
          <w:rFonts w:asciiTheme="minorHAnsi" w:hAnsiTheme="minorHAnsi" w:cstheme="minorHAnsi"/>
        </w:rPr>
        <w:t xml:space="preserve"> Ukoliko u projektnom prijedlogu nisu uneseni pokazatelji čija je primjena obvezna, a iz projektnog prijedloga je vidljivo da projekt istima doprinosi, tijelo nadležno za odabir zadržava pravo u postupku dodjele bespovratnih sredstava zatražiti pojašnjenje vezano uz navedeni nedostatak i podatke potrebne za unos pokazatelja u prijavni obrazac (Pokazatelj specifičnog cilja PDP-a, ciljna vrijednost, ciljne skupine). Međutim, ukoliko je u projektni prijedlog unesena vrijednost koja je manja od minimuma, te nema nejasnoća ili proturječja vezano uz isto, takav projektni prijedlog se neće smatrati prihvatljivim za financiranje.</w:t>
      </w:r>
    </w:p>
  </w:footnote>
  <w:footnote w:id="5">
    <w:p w14:paraId="4B39C808" w14:textId="5DA4FB12" w:rsidR="00610711" w:rsidRPr="00F74B5C" w:rsidRDefault="00610711" w:rsidP="00A24D55">
      <w:pPr>
        <w:pStyle w:val="Tekstfusnote"/>
        <w:spacing w:after="0"/>
        <w:rPr>
          <w:rFonts w:asciiTheme="minorHAnsi" w:hAnsiTheme="minorHAnsi" w:cstheme="minorHAnsi"/>
        </w:rPr>
      </w:pPr>
      <w:r w:rsidRPr="00E23D03">
        <w:rPr>
          <w:rStyle w:val="Referencafusnote"/>
          <w:rFonts w:asciiTheme="minorHAnsi" w:hAnsiTheme="minorHAnsi" w:cstheme="minorHAnsi"/>
          <w:highlight w:val="yellow"/>
          <w:rPrChange w:id="385" w:author="Ksenija Oletić" w:date="2025-06-02T16:23:00Z" w16du:dateUtc="2025-06-02T14:23:00Z">
            <w:rPr>
              <w:rStyle w:val="Referencafusnote"/>
              <w:rFonts w:asciiTheme="minorHAnsi" w:hAnsiTheme="minorHAnsi" w:cstheme="minorHAnsi"/>
            </w:rPr>
          </w:rPrChange>
        </w:rPr>
        <w:footnoteRef/>
      </w:r>
      <w:r w:rsidRPr="00E23D03">
        <w:rPr>
          <w:rFonts w:asciiTheme="minorHAnsi" w:hAnsiTheme="minorHAnsi" w:cstheme="minorHAnsi"/>
          <w:highlight w:val="yellow"/>
          <w:rPrChange w:id="386" w:author="Ksenija Oletić" w:date="2025-06-02T16:23:00Z" w16du:dateUtc="2025-06-02T14:23:00Z">
            <w:rPr>
              <w:rFonts w:asciiTheme="minorHAnsi" w:hAnsiTheme="minorHAnsi" w:cstheme="minorHAnsi"/>
            </w:rPr>
          </w:rPrChange>
        </w:rPr>
        <w:t xml:space="preserve"> Sukladno</w:t>
      </w:r>
      <w:ins w:id="387" w:author="Ksenija Oletić" w:date="2025-05-26T10:17:00Z" w16du:dateUtc="2025-05-26T08:17:00Z">
        <w:r w:rsidR="003C4B21" w:rsidRPr="00E23D03">
          <w:rPr>
            <w:rFonts w:asciiTheme="minorHAnsi" w:hAnsiTheme="minorHAnsi" w:cstheme="minorHAnsi"/>
            <w:highlight w:val="yellow"/>
            <w:rPrChange w:id="388" w:author="Ksenija Oletić" w:date="2025-06-02T16:23:00Z" w16du:dateUtc="2025-06-02T14:23:00Z">
              <w:rPr>
                <w:rFonts w:asciiTheme="minorHAnsi" w:hAnsiTheme="minorHAnsi" w:cstheme="minorHAnsi"/>
              </w:rPr>
            </w:rPrChange>
          </w:rPr>
          <w:t xml:space="preserve"> indikatoru </w:t>
        </w:r>
      </w:ins>
      <w:ins w:id="389" w:author="Ksenija Oletić" w:date="2025-05-26T10:17:00Z">
        <w:r w:rsidR="003C4B21" w:rsidRPr="00E23D03">
          <w:rPr>
            <w:rFonts w:asciiTheme="minorHAnsi" w:hAnsiTheme="minorHAnsi" w:cstheme="minorHAnsi"/>
            <w:highlight w:val="yellow"/>
            <w:rPrChange w:id="390" w:author="Ksenija Oletić" w:date="2025-06-02T16:23:00Z" w16du:dateUtc="2025-06-02T14:23:00Z">
              <w:rPr>
                <w:rFonts w:asciiTheme="minorHAnsi" w:hAnsiTheme="minorHAnsi" w:cstheme="minorHAnsi"/>
              </w:rPr>
            </w:rPrChange>
          </w:rPr>
          <w:t>EECO08 – participants aged 55 years and above</w:t>
        </w:r>
      </w:ins>
      <w:r w:rsidR="003C4B21" w:rsidRPr="00E23D03">
        <w:rPr>
          <w:rFonts w:asciiTheme="minorHAnsi" w:hAnsiTheme="minorHAnsi" w:cstheme="minorHAnsi"/>
          <w:highlight w:val="yellow"/>
          <w:rPrChange w:id="391" w:author="Ksenija Oletić" w:date="2025-06-02T16:23:00Z" w16du:dateUtc="2025-06-02T14:23:00Z">
            <w:rPr>
              <w:rFonts w:asciiTheme="minorHAnsi" w:hAnsiTheme="minorHAnsi" w:cstheme="minorHAnsi"/>
            </w:rPr>
          </w:rPrChange>
        </w:rPr>
        <w:t xml:space="preserve"> </w:t>
      </w:r>
      <w:ins w:id="392" w:author="Ksenija Oletić" w:date="2025-05-26T10:18:00Z" w16du:dateUtc="2025-05-26T08:18:00Z">
        <w:r w:rsidR="003C4B21" w:rsidRPr="00E23D03">
          <w:rPr>
            <w:rFonts w:asciiTheme="minorHAnsi" w:hAnsiTheme="minorHAnsi" w:cstheme="minorHAnsi"/>
            <w:highlight w:val="yellow"/>
            <w:rPrChange w:id="393" w:author="Ksenija Oletić" w:date="2025-06-02T16:23:00Z" w16du:dateUtc="2025-06-02T14:23:00Z">
              <w:rPr>
                <w:rFonts w:asciiTheme="minorHAnsi" w:hAnsiTheme="minorHAnsi" w:cstheme="minorHAnsi"/>
              </w:rPr>
            </w:rPrChange>
          </w:rPr>
          <w:t>(</w:t>
        </w:r>
      </w:ins>
      <w:del w:id="394" w:author="Ksenija Oletić" w:date="2025-05-26T10:10:00Z" w16du:dateUtc="2025-05-26T08:10:00Z">
        <w:r w:rsidRPr="00E23D03" w:rsidDel="009E32E6">
          <w:rPr>
            <w:rFonts w:asciiTheme="minorHAnsi" w:hAnsiTheme="minorHAnsi" w:cstheme="minorHAnsi"/>
            <w:highlight w:val="yellow"/>
            <w:rPrChange w:id="395" w:author="Ksenija Oletić" w:date="2025-06-02T16:23:00Z" w16du:dateUtc="2025-06-02T14:23:00Z">
              <w:rPr>
                <w:rFonts w:asciiTheme="minorHAnsi" w:hAnsiTheme="minorHAnsi" w:cstheme="minorHAnsi"/>
              </w:rPr>
            </w:rPrChange>
          </w:rPr>
          <w:delText xml:space="preserve">čl. 15. </w:delText>
        </w:r>
        <w:r w:rsidRPr="00E23D03" w:rsidDel="009E32E6">
          <w:rPr>
            <w:rFonts w:asciiTheme="minorHAnsi" w:hAnsiTheme="minorHAnsi" w:cstheme="minorHAnsi"/>
            <w:highlight w:val="yellow"/>
          </w:rPr>
          <w:delText>Zakona o socijalnoj skrbi (NN 18/22, 46/22, 119/22, 71/23</w:delText>
        </w:r>
        <w:r w:rsidR="00C53659" w:rsidRPr="00E23D03" w:rsidDel="009E32E6">
          <w:rPr>
            <w:rFonts w:asciiTheme="minorHAnsi" w:hAnsiTheme="minorHAnsi" w:cstheme="minorHAnsi"/>
            <w:highlight w:val="yellow"/>
          </w:rPr>
          <w:delText>, 61/25</w:delText>
        </w:r>
        <w:r w:rsidRPr="00E23D03" w:rsidDel="009E32E6">
          <w:rPr>
            <w:rFonts w:asciiTheme="minorHAnsi" w:hAnsiTheme="minorHAnsi" w:cstheme="minorHAnsi"/>
            <w:highlight w:val="yellow"/>
          </w:rPr>
          <w:delText>) starija osoba je osoba koja je navršila 65 i više godina života.</w:delText>
        </w:r>
      </w:del>
      <w:ins w:id="396" w:author="Ksenija Oletić" w:date="2025-05-26T10:11:00Z" w16du:dateUtc="2025-05-26T08:11:00Z">
        <w:r w:rsidR="009E32E6" w:rsidRPr="00E23D03">
          <w:rPr>
            <w:rFonts w:asciiTheme="minorHAnsi" w:hAnsiTheme="minorHAnsi" w:cstheme="minorHAnsi"/>
            <w:highlight w:val="yellow"/>
            <w:rPrChange w:id="397" w:author="Ksenija Oletić" w:date="2025-06-02T16:23:00Z" w16du:dateUtc="2025-06-02T14:23:00Z">
              <w:rPr>
                <w:rFonts w:asciiTheme="minorHAnsi" w:hAnsiTheme="minorHAnsi" w:cstheme="minorHAnsi"/>
              </w:rPr>
            </w:rPrChange>
          </w:rPr>
          <w:t>ESF+ Common indicators toolbox</w:t>
        </w:r>
      </w:ins>
      <w:ins w:id="398" w:author="Ksenija Oletić" w:date="2025-05-26T10:20:00Z" w16du:dateUtc="2025-05-26T08:20:00Z">
        <w:r w:rsidR="00DF4E27" w:rsidRPr="00E23D03">
          <w:rPr>
            <w:rFonts w:asciiTheme="minorHAnsi" w:hAnsiTheme="minorHAnsi" w:cstheme="minorHAnsi"/>
            <w:highlight w:val="yellow"/>
            <w:rPrChange w:id="399" w:author="Ksenija Oletić" w:date="2025-06-02T16:23:00Z" w16du:dateUtc="2025-06-02T14:23:00Z">
              <w:rPr>
                <w:rFonts w:asciiTheme="minorHAnsi" w:hAnsiTheme="minorHAnsi" w:cstheme="minorHAnsi"/>
              </w:rPr>
            </w:rPrChange>
          </w:rPr>
          <w:t>).</w:t>
        </w:r>
      </w:ins>
      <w:ins w:id="400" w:author="Ksenija Oletić" w:date="2025-05-26T10:16:00Z" w16du:dateUtc="2025-05-26T08:16:00Z">
        <w:r w:rsidR="003C4B21">
          <w:rPr>
            <w:rFonts w:asciiTheme="minorHAnsi" w:hAnsiTheme="minorHAnsi" w:cstheme="minorHAnsi"/>
          </w:rPr>
          <w:t xml:space="preserve"> </w:t>
        </w:r>
      </w:ins>
    </w:p>
  </w:footnote>
  <w:footnote w:id="6">
    <w:p w14:paraId="3B01FFB6" w14:textId="2D901FEE" w:rsidR="003710DB" w:rsidRPr="00DC1AA0" w:rsidRDefault="003710DB">
      <w:pPr>
        <w:pStyle w:val="Tekstfusnote"/>
        <w:spacing w:after="0"/>
        <w:rPr>
          <w:rFonts w:asciiTheme="minorHAnsi" w:hAnsiTheme="minorHAnsi" w:cstheme="minorHAnsi"/>
          <w:rPrChange w:id="415" w:author="Ksenija Oletić" w:date="2025-06-06T10:18:00Z" w16du:dateUtc="2025-06-06T08:18:00Z">
            <w:rPr/>
          </w:rPrChange>
        </w:rPr>
        <w:pPrChange w:id="416" w:author="Ksenija Oletić" w:date="2025-06-06T10:18:00Z" w16du:dateUtc="2025-06-06T08:18:00Z">
          <w:pPr>
            <w:pStyle w:val="Tekstfusnote"/>
          </w:pPr>
        </w:pPrChange>
      </w:pPr>
      <w:ins w:id="417" w:author="Ksenija Oletić" w:date="2025-06-06T10:11:00Z" w16du:dateUtc="2025-06-06T08:11:00Z">
        <w:r w:rsidRPr="009C3E16">
          <w:rPr>
            <w:rStyle w:val="Referencafusnote"/>
            <w:rFonts w:asciiTheme="minorHAnsi" w:hAnsiTheme="minorHAnsi" w:cstheme="minorHAnsi"/>
            <w:highlight w:val="yellow"/>
            <w:rPrChange w:id="418" w:author="Ksenija Oletić" w:date="2025-06-06T10:20:00Z" w16du:dateUtc="2025-06-06T08:20:00Z">
              <w:rPr>
                <w:rStyle w:val="Referencafusnote"/>
              </w:rPr>
            </w:rPrChange>
          </w:rPr>
          <w:footnoteRef/>
        </w:r>
        <w:r w:rsidRPr="009C3E16">
          <w:rPr>
            <w:rFonts w:asciiTheme="minorHAnsi" w:hAnsiTheme="minorHAnsi" w:cstheme="minorHAnsi"/>
            <w:highlight w:val="yellow"/>
            <w:rPrChange w:id="419" w:author="Ksenija Oletić" w:date="2025-06-06T10:20:00Z" w16du:dateUtc="2025-06-06T08:20:00Z">
              <w:rPr/>
            </w:rPrChange>
          </w:rPr>
          <w:t xml:space="preserve"> </w:t>
        </w:r>
      </w:ins>
      <w:ins w:id="420" w:author="Ksenija Oletić" w:date="2025-06-06T10:12:00Z" w16du:dateUtc="2025-06-06T08:12:00Z">
        <w:r w:rsidR="000D2C9F" w:rsidRPr="009C3E16">
          <w:rPr>
            <w:rFonts w:asciiTheme="minorHAnsi" w:hAnsiTheme="minorHAnsi" w:cstheme="minorHAnsi"/>
            <w:highlight w:val="yellow"/>
            <w:rPrChange w:id="421" w:author="Ksenija Oletić" w:date="2025-06-06T10:20:00Z" w16du:dateUtc="2025-06-06T08:20:00Z">
              <w:rPr/>
            </w:rPrChange>
          </w:rPr>
          <w:t>Osi</w:t>
        </w:r>
      </w:ins>
      <w:ins w:id="422" w:author="Ksenija Oletić" w:date="2025-06-06T10:13:00Z" w16du:dateUtc="2025-06-06T08:13:00Z">
        <w:r w:rsidR="000D2C9F" w:rsidRPr="009C3E16">
          <w:rPr>
            <w:rFonts w:asciiTheme="minorHAnsi" w:hAnsiTheme="minorHAnsi" w:cstheme="minorHAnsi"/>
            <w:highlight w:val="yellow"/>
            <w:rPrChange w:id="423" w:author="Ksenija Oletić" w:date="2025-06-06T10:20:00Z" w16du:dateUtc="2025-06-06T08:20:00Z">
              <w:rPr/>
            </w:rPrChange>
          </w:rPr>
          <w:t xml:space="preserve">guranici kojima je priznato pravo na mirovinu sukladno </w:t>
        </w:r>
      </w:ins>
      <w:ins w:id="424" w:author="Ksenija Oletić" w:date="2025-06-06T10:15:00Z" w16du:dateUtc="2025-06-06T08:15:00Z">
        <w:r w:rsidR="003358F4" w:rsidRPr="009C3E16">
          <w:rPr>
            <w:rFonts w:asciiTheme="minorHAnsi" w:hAnsiTheme="minorHAnsi" w:cstheme="minorHAnsi"/>
            <w:highlight w:val="yellow"/>
            <w:rPrChange w:id="425" w:author="Ksenija Oletić" w:date="2025-06-06T10:20:00Z" w16du:dateUtc="2025-06-06T08:20:00Z">
              <w:rPr/>
            </w:rPrChange>
          </w:rPr>
          <w:t xml:space="preserve">Zakonu o mirovinskom osiguranju (NN </w:t>
        </w:r>
        <w:r w:rsidR="007B3421" w:rsidRPr="009C3E16">
          <w:rPr>
            <w:rFonts w:asciiTheme="minorHAnsi" w:hAnsiTheme="minorHAnsi" w:cstheme="minorHAnsi"/>
            <w:highlight w:val="yellow"/>
            <w:rPrChange w:id="426" w:author="Ksenija Oletić" w:date="2025-06-06T10:20:00Z" w16du:dateUtc="2025-06-06T08:20:00Z">
              <w:rPr/>
            </w:rPrChange>
          </w:rPr>
          <w:t xml:space="preserve">157/13, 151/14, 33/15, </w:t>
        </w:r>
      </w:ins>
      <w:ins w:id="427" w:author="Ksenija Oletić" w:date="2025-06-06T10:16:00Z" w16du:dateUtc="2025-06-06T08:16:00Z">
        <w:r w:rsidR="00EC5E86" w:rsidRPr="009C3E16">
          <w:rPr>
            <w:rFonts w:asciiTheme="minorHAnsi" w:hAnsiTheme="minorHAnsi" w:cstheme="minorHAnsi"/>
            <w:highlight w:val="yellow"/>
            <w:rPrChange w:id="428" w:author="Ksenija Oletić" w:date="2025-06-06T10:20:00Z" w16du:dateUtc="2025-06-06T08:20:00Z">
              <w:rPr/>
            </w:rPrChange>
          </w:rPr>
          <w:t xml:space="preserve">93/15, 120/16, </w:t>
        </w:r>
        <w:r w:rsidR="00C60E2C" w:rsidRPr="009C3E16">
          <w:rPr>
            <w:rFonts w:asciiTheme="minorHAnsi" w:hAnsiTheme="minorHAnsi" w:cstheme="minorHAnsi"/>
            <w:highlight w:val="yellow"/>
            <w:rPrChange w:id="429" w:author="Ksenija Oletić" w:date="2025-06-06T10:20:00Z" w16du:dateUtc="2025-06-06T08:20:00Z">
              <w:rPr/>
            </w:rPrChange>
          </w:rPr>
          <w:t xml:space="preserve">18/18, 62/18, </w:t>
        </w:r>
      </w:ins>
      <w:ins w:id="430" w:author="Ksenija Oletić" w:date="2025-06-06T10:17:00Z" w16du:dateUtc="2025-06-06T08:17:00Z">
        <w:r w:rsidR="00C60E2C" w:rsidRPr="009C3E16">
          <w:rPr>
            <w:rFonts w:asciiTheme="minorHAnsi" w:hAnsiTheme="minorHAnsi" w:cstheme="minorHAnsi"/>
            <w:highlight w:val="yellow"/>
            <w:rPrChange w:id="431" w:author="Ksenija Oletić" w:date="2025-06-06T10:20:00Z" w16du:dateUtc="2025-06-06T08:20:00Z">
              <w:rPr/>
            </w:rPrChange>
          </w:rPr>
          <w:t xml:space="preserve">115/18, </w:t>
        </w:r>
        <w:r w:rsidR="0008565D" w:rsidRPr="009C3E16">
          <w:rPr>
            <w:rFonts w:asciiTheme="minorHAnsi" w:hAnsiTheme="minorHAnsi" w:cstheme="minorHAnsi"/>
            <w:highlight w:val="yellow"/>
            <w:rPrChange w:id="432" w:author="Ksenija Oletić" w:date="2025-06-06T10:20:00Z" w16du:dateUtc="2025-06-06T08:20:00Z">
              <w:rPr/>
            </w:rPrChange>
          </w:rPr>
          <w:t xml:space="preserve">102/19, 84/21, </w:t>
        </w:r>
        <w:r w:rsidR="00DC1AA0" w:rsidRPr="009C3E16">
          <w:rPr>
            <w:rFonts w:asciiTheme="minorHAnsi" w:hAnsiTheme="minorHAnsi" w:cstheme="minorHAnsi"/>
            <w:highlight w:val="yellow"/>
            <w:rPrChange w:id="433" w:author="Ksenija Oletić" w:date="2025-06-06T10:20:00Z" w16du:dateUtc="2025-06-06T08:20:00Z">
              <w:rPr/>
            </w:rPrChange>
          </w:rPr>
          <w:t>119/22)</w:t>
        </w:r>
      </w:ins>
      <w:ins w:id="434" w:author="Ksenija Oletić" w:date="2025-06-06T10:18:00Z" w16du:dateUtc="2025-06-06T08:18:00Z">
        <w:r w:rsidR="00DC1AA0" w:rsidRPr="009C3E16">
          <w:rPr>
            <w:rFonts w:asciiTheme="minorHAnsi" w:hAnsiTheme="minorHAnsi" w:cstheme="minorHAnsi"/>
            <w:highlight w:val="yellow"/>
            <w:rPrChange w:id="435" w:author="Ksenija Oletić" w:date="2025-06-06T10:20:00Z" w16du:dateUtc="2025-06-06T08:20:00Z">
              <w:rPr>
                <w:rFonts w:asciiTheme="minorHAnsi" w:hAnsiTheme="minorHAnsi" w:cstheme="minorHAnsi"/>
              </w:rPr>
            </w:rPrChange>
          </w:rPr>
          <w:t>.</w:t>
        </w:r>
      </w:ins>
    </w:p>
  </w:footnote>
  <w:footnote w:id="7">
    <w:p w14:paraId="1DFE65EF" w14:textId="6FA1BD1C" w:rsidR="003E416D" w:rsidRPr="003A283E" w:rsidRDefault="003E416D">
      <w:pPr>
        <w:pStyle w:val="Tekstfusnote"/>
        <w:spacing w:after="0"/>
        <w:rPr>
          <w:rFonts w:asciiTheme="minorHAnsi" w:hAnsiTheme="minorHAnsi" w:cstheme="minorHAnsi"/>
          <w:rPrChange w:id="512" w:author="Ksenija Oletić" w:date="2025-06-06T10:19:00Z" w16du:dateUtc="2025-06-06T08:19:00Z">
            <w:rPr/>
          </w:rPrChange>
        </w:rPr>
        <w:pPrChange w:id="513" w:author="Ksenija Oletić" w:date="2025-06-06T10:18:00Z" w16du:dateUtc="2025-06-06T08:18:00Z">
          <w:pPr>
            <w:pStyle w:val="Tekstfusnote"/>
          </w:pPr>
        </w:pPrChange>
      </w:pPr>
      <w:ins w:id="514" w:author="Ksenija Oletić" w:date="2025-06-06T10:10:00Z" w16du:dateUtc="2025-06-06T08:10:00Z">
        <w:r w:rsidRPr="005B4BB6">
          <w:rPr>
            <w:rStyle w:val="Referencafusnote"/>
            <w:rFonts w:asciiTheme="minorHAnsi" w:hAnsiTheme="minorHAnsi" w:cstheme="minorHAnsi"/>
            <w:highlight w:val="yellow"/>
            <w:rPrChange w:id="515" w:author="Ksenija Oletić" w:date="2025-06-06T10:20:00Z" w16du:dateUtc="2025-06-06T08:20:00Z">
              <w:rPr>
                <w:rStyle w:val="Referencafusnote"/>
              </w:rPr>
            </w:rPrChange>
          </w:rPr>
          <w:footnoteRef/>
        </w:r>
        <w:r w:rsidRPr="005B4BB6">
          <w:rPr>
            <w:rFonts w:asciiTheme="minorHAnsi" w:hAnsiTheme="minorHAnsi" w:cstheme="minorHAnsi"/>
            <w:highlight w:val="yellow"/>
            <w:rPrChange w:id="516" w:author="Ksenija Oletić" w:date="2025-06-06T10:20:00Z" w16du:dateUtc="2025-06-06T08:20:00Z">
              <w:rPr/>
            </w:rPrChange>
          </w:rPr>
          <w:t xml:space="preserve"> </w:t>
        </w:r>
      </w:ins>
      <w:ins w:id="517" w:author="Ksenija Oletić" w:date="2025-06-06T10:18:00Z" w16du:dateUtc="2025-06-06T08:18:00Z">
        <w:r w:rsidR="00E24134" w:rsidRPr="005B4BB6">
          <w:rPr>
            <w:rFonts w:asciiTheme="minorHAnsi" w:hAnsiTheme="minorHAnsi" w:cstheme="minorHAnsi"/>
            <w:highlight w:val="yellow"/>
            <w:rPrChange w:id="518" w:author="Ksenija Oletić" w:date="2025-06-06T10:20:00Z" w16du:dateUtc="2025-06-06T08:20:00Z">
              <w:rPr/>
            </w:rPrChange>
          </w:rPr>
          <w:t xml:space="preserve">Primjerice </w:t>
        </w:r>
      </w:ins>
      <w:ins w:id="519" w:author="Ksenija Oletić" w:date="2025-06-06T10:19:00Z" w16du:dateUtc="2025-06-06T08:19:00Z">
        <w:r w:rsidR="003A283E" w:rsidRPr="005B4BB6">
          <w:rPr>
            <w:rFonts w:asciiTheme="minorHAnsi" w:hAnsiTheme="minorHAnsi" w:cstheme="minorHAnsi"/>
            <w:highlight w:val="yellow"/>
            <w:rPrChange w:id="520" w:author="Ksenija Oletić" w:date="2025-06-06T10:20:00Z" w16du:dateUtc="2025-06-06T08:20:00Z">
              <w:rPr/>
            </w:rPrChange>
          </w:rPr>
          <w:t>Potvrda o isplaćenoj mirovini</w:t>
        </w:r>
      </w:ins>
      <w:ins w:id="521" w:author="Ksenija Oletić" w:date="2025-06-06T12:01:00Z" w16du:dateUtc="2025-06-06T10:01:00Z">
        <w:r w:rsidR="00A04A63">
          <w:rPr>
            <w:rFonts w:asciiTheme="minorHAnsi" w:hAnsiTheme="minorHAnsi" w:cstheme="minorHAnsi"/>
            <w:highlight w:val="yellow"/>
          </w:rPr>
          <w:t xml:space="preserve"> ili </w:t>
        </w:r>
      </w:ins>
      <w:ins w:id="522" w:author="Ksenija Oletić" w:date="2025-06-06T10:19:00Z" w16du:dateUtc="2025-06-06T08:19:00Z">
        <w:r w:rsidR="003A283E" w:rsidRPr="005B4BB6">
          <w:rPr>
            <w:rFonts w:asciiTheme="minorHAnsi" w:hAnsiTheme="minorHAnsi" w:cstheme="minorHAnsi"/>
            <w:highlight w:val="yellow"/>
            <w:rPrChange w:id="523" w:author="Ksenija Oletić" w:date="2025-06-06T10:20:00Z" w16du:dateUtc="2025-06-06T08:20:00Z">
              <w:rPr/>
            </w:rPrChange>
          </w:rPr>
          <w:t>Potvrda o visini mirovine i slično.</w:t>
        </w:r>
      </w:ins>
    </w:p>
  </w:footnote>
  <w:footnote w:id="8">
    <w:p w14:paraId="49F8CBCC" w14:textId="53DB67D3" w:rsidR="00610711" w:rsidRPr="001521DE" w:rsidRDefault="00610711" w:rsidP="00DC1AA0">
      <w:pPr>
        <w:spacing w:after="0" w:line="240" w:lineRule="auto"/>
        <w:ind w:right="255"/>
        <w:jc w:val="both"/>
        <w:rPr>
          <w:rFonts w:cstheme="minorHAnsi"/>
          <w:sz w:val="20"/>
          <w:szCs w:val="20"/>
        </w:rPr>
      </w:pPr>
      <w:r w:rsidRPr="001172B0">
        <w:rPr>
          <w:rStyle w:val="Referencafusnote"/>
          <w:rFonts w:cstheme="minorHAnsi"/>
        </w:rPr>
        <w:footnoteRef/>
      </w:r>
      <w:r w:rsidR="005079A4" w:rsidRPr="00DD2B38">
        <w:rPr>
          <w:rFonts w:cstheme="minorHAnsi"/>
          <w:sz w:val="20"/>
          <w:szCs w:val="20"/>
        </w:rPr>
        <w:t xml:space="preserve"> </w:t>
      </w:r>
      <w:r w:rsidRPr="00DD2B38">
        <w:rPr>
          <w:rFonts w:cstheme="minorHAnsi"/>
          <w:sz w:val="20"/>
          <w:szCs w:val="20"/>
        </w:rPr>
        <w:t>Organizacije civilnoga društva su organizacijske strukture izvan javnog sektora koje na dobrovoljnoj osnovi okupljaju različite društvene dionike koji predstavljaju širok spektar interesa, a obuhvaćaju udruge, zaklade, sindikate, udruge poslodavaca, pravne osobe vjerskih zajednica te druge neprofitne organizacije koje djeluju kao posrednici između vlasti i građana.</w:t>
      </w:r>
    </w:p>
  </w:footnote>
  <w:footnote w:id="9">
    <w:p w14:paraId="7B9DC612" w14:textId="58ABB093" w:rsidR="00610711" w:rsidRDefault="00610711" w:rsidP="001172B0">
      <w:pPr>
        <w:pStyle w:val="Tekstfusnote"/>
        <w:spacing w:after="0"/>
        <w:jc w:val="both"/>
      </w:pPr>
      <w:r w:rsidRPr="00BF34DA">
        <w:rPr>
          <w:rStyle w:val="Referencafusnote"/>
          <w:rFonts w:asciiTheme="minorHAnsi" w:hAnsiTheme="minorHAnsi" w:cstheme="minorHAnsi"/>
        </w:rPr>
        <w:footnoteRef/>
      </w:r>
      <w:r w:rsidRPr="00BF34DA">
        <w:rPr>
          <w:rFonts w:asciiTheme="minorHAnsi" w:hAnsiTheme="minorHAnsi" w:cstheme="minorHAnsi"/>
        </w:rPr>
        <w:t xml:space="preserve"> </w:t>
      </w:r>
      <w:r w:rsidRPr="00F74B5C">
        <w:rPr>
          <w:rFonts w:asciiTheme="minorHAnsi" w:hAnsiTheme="minorHAnsi" w:cstheme="minorHAnsi"/>
        </w:rPr>
        <w:t>Isto je potrebno dostaviti ukoliko, uvidom u odgovarajuće javne registre sukladno tipu pravne osobnosti kako je p</w:t>
      </w:r>
      <w:r w:rsidR="007D2ECA">
        <w:rPr>
          <w:rFonts w:asciiTheme="minorHAnsi" w:hAnsiTheme="minorHAnsi" w:cstheme="minorHAnsi"/>
        </w:rPr>
        <w:t>r</w:t>
      </w:r>
      <w:r w:rsidRPr="00F74B5C">
        <w:rPr>
          <w:rFonts w:asciiTheme="minorHAnsi" w:hAnsiTheme="minorHAnsi" w:cstheme="minorHAnsi"/>
        </w:rPr>
        <w:t>opisano u točki</w:t>
      </w:r>
      <w:r w:rsidR="00A01658">
        <w:rPr>
          <w:rFonts w:asciiTheme="minorHAnsi" w:hAnsiTheme="minorHAnsi" w:cstheme="minorHAnsi"/>
        </w:rPr>
        <w:t xml:space="preserve"> </w:t>
      </w:r>
      <w:r w:rsidR="00A01658" w:rsidRPr="00BF34DA">
        <w:rPr>
          <w:rFonts w:asciiTheme="minorHAnsi" w:hAnsiTheme="minorHAnsi" w:cstheme="minorHAnsi"/>
          <w:i/>
          <w:iCs/>
        </w:rPr>
        <w:t>2.6.1. Prihvatljivi Prijavitelji</w:t>
      </w:r>
      <w:r w:rsidRPr="00F74B5C">
        <w:rPr>
          <w:rFonts w:asciiTheme="minorHAnsi" w:hAnsiTheme="minorHAnsi" w:cstheme="minorHAnsi"/>
        </w:rPr>
        <w:t>, nije moguće izvršiti provjeru dokaza pripadnosti ciljnoj skupini.</w:t>
      </w:r>
    </w:p>
  </w:footnote>
  <w:footnote w:id="10">
    <w:p w14:paraId="3AED1D0A" w14:textId="77F5285F" w:rsidR="007C0272" w:rsidRPr="001172B0" w:rsidRDefault="007C0272" w:rsidP="001172B0">
      <w:pPr>
        <w:pStyle w:val="Tekstfusnote"/>
        <w:spacing w:after="0"/>
        <w:jc w:val="both"/>
        <w:rPr>
          <w:rFonts w:asciiTheme="minorHAnsi" w:hAnsiTheme="minorHAnsi" w:cstheme="minorHAnsi"/>
        </w:rPr>
      </w:pPr>
      <w:r w:rsidRPr="001172B0">
        <w:rPr>
          <w:rStyle w:val="Referencafusnote"/>
          <w:rFonts w:asciiTheme="minorHAnsi" w:hAnsiTheme="minorHAnsi" w:cstheme="minorHAnsi"/>
        </w:rPr>
        <w:footnoteRef/>
      </w:r>
      <w:r w:rsidRPr="001172B0">
        <w:rPr>
          <w:rFonts w:asciiTheme="minorHAnsi" w:hAnsiTheme="minorHAnsi" w:cstheme="minorHAnsi"/>
        </w:rPr>
        <w:t xml:space="preserve"> </w:t>
      </w:r>
      <w:r w:rsidR="00F04DC1" w:rsidRPr="00F04DC1">
        <w:rPr>
          <w:rFonts w:asciiTheme="minorHAnsi" w:hAnsiTheme="minorHAnsi" w:cstheme="minorHAnsi"/>
        </w:rPr>
        <w:t>Prijavitelji su dužni u projektnom prijedlogu opisati način odabira ciljn</w:t>
      </w:r>
      <w:r w:rsidR="00651840">
        <w:rPr>
          <w:rFonts w:asciiTheme="minorHAnsi" w:hAnsiTheme="minorHAnsi" w:cstheme="minorHAnsi"/>
        </w:rPr>
        <w:t>e</w:t>
      </w:r>
      <w:r w:rsidR="00F04DC1" w:rsidRPr="00F04DC1">
        <w:rPr>
          <w:rFonts w:asciiTheme="minorHAnsi" w:hAnsiTheme="minorHAnsi" w:cstheme="minorHAnsi"/>
        </w:rPr>
        <w:t xml:space="preserve"> skupin</w:t>
      </w:r>
      <w:r w:rsidR="00651840">
        <w:rPr>
          <w:rFonts w:asciiTheme="minorHAnsi" w:hAnsiTheme="minorHAnsi" w:cstheme="minorHAnsi"/>
        </w:rPr>
        <w:t>e</w:t>
      </w:r>
      <w:r w:rsidR="00F04DC1" w:rsidRPr="00F04DC1">
        <w:rPr>
          <w:rFonts w:asciiTheme="minorHAnsi" w:hAnsiTheme="minorHAnsi" w:cstheme="minorHAnsi"/>
        </w:rPr>
        <w:t>. Isto se smatra ispunjenim navođenjem kriterija odabira sudionika, sukladno odredbama u ovoj točki. Pojašnjavanja u postupku dodjele bespovratnih sredstava vezano uz navedeni opis su moguća u slučaju izostanka navoda o kriteriju odabira sudionika, ili u slučaju nejasnoća ili proturječnih dijelova, ili ukoliko kriterij odabira ciljne skupine nije naveden sukladno ovoj točki.</w:t>
      </w:r>
    </w:p>
  </w:footnote>
  <w:footnote w:id="11">
    <w:p w14:paraId="1FC97A38" w14:textId="04CF4F5E" w:rsidR="00610711" w:rsidRPr="00B94843" w:rsidRDefault="00610711" w:rsidP="00D044A5">
      <w:pPr>
        <w:pStyle w:val="Tekstfusnote"/>
        <w:spacing w:after="0"/>
        <w:rPr>
          <w:rFonts w:asciiTheme="minorHAnsi" w:hAnsiTheme="minorHAnsi" w:cstheme="minorHAnsi"/>
        </w:rPr>
      </w:pPr>
      <w:r w:rsidRPr="00A24D55">
        <w:rPr>
          <w:rStyle w:val="Referencafusnote"/>
          <w:rFonts w:ascii="Calibri" w:hAnsi="Calibri" w:cs="Calibri"/>
        </w:rPr>
        <w:footnoteRef/>
      </w:r>
      <w:r w:rsidRPr="00A24D55">
        <w:rPr>
          <w:rFonts w:ascii="Calibri" w:hAnsi="Calibri" w:cs="Calibri"/>
        </w:rPr>
        <w:t xml:space="preserve"> Radi se o ustanovama socijalne skrbi, zdravstvenim ustanovama ili drugim organizacijama </w:t>
      </w:r>
      <w:r w:rsidRPr="00A24D55">
        <w:rPr>
          <w:rFonts w:ascii="Calibri" w:hAnsi="Calibri" w:cs="Calibri"/>
          <w:bCs/>
        </w:rPr>
        <w:t xml:space="preserve">specijaliziranim za rad, skrb i/ili pružanje usluga </w:t>
      </w:r>
      <w:r w:rsidRPr="003950E5">
        <w:rPr>
          <w:rFonts w:ascii="Calibri" w:hAnsi="Calibri" w:cs="Calibri"/>
          <w:bCs/>
          <w:highlight w:val="yellow"/>
          <w:rPrChange w:id="581" w:author="Ksenija Oletić" w:date="2025-06-06T11:17:00Z" w16du:dateUtc="2025-06-06T09:17:00Z">
            <w:rPr>
              <w:rFonts w:ascii="Calibri" w:hAnsi="Calibri" w:cs="Calibri"/>
              <w:bCs/>
            </w:rPr>
          </w:rPrChange>
        </w:rPr>
        <w:t>osobama starije životne dob</w:t>
      </w:r>
      <w:ins w:id="582" w:author="Ksenija Oletić" w:date="2025-06-06T10:38:00Z" w16du:dateUtc="2025-06-06T08:38:00Z">
        <w:r w:rsidR="00C8481F" w:rsidRPr="003950E5">
          <w:rPr>
            <w:rFonts w:ascii="Calibri" w:hAnsi="Calibri" w:cs="Calibri"/>
            <w:bCs/>
            <w:highlight w:val="yellow"/>
            <w:rPrChange w:id="583" w:author="Ksenija Oletić" w:date="2025-06-06T11:17:00Z" w16du:dateUtc="2025-06-06T09:17:00Z">
              <w:rPr>
                <w:rFonts w:ascii="Calibri" w:hAnsi="Calibri" w:cs="Calibri"/>
                <w:bCs/>
              </w:rPr>
            </w:rPrChange>
          </w:rPr>
          <w:t>i i/ili umirovljenika</w:t>
        </w:r>
        <w:r w:rsidR="00C8481F">
          <w:rPr>
            <w:rFonts w:ascii="Calibri" w:hAnsi="Calibri" w:cs="Calibri"/>
            <w:bCs/>
          </w:rPr>
          <w:t xml:space="preserve"> </w:t>
        </w:r>
      </w:ins>
      <w:del w:id="584" w:author="Ksenija Oletić" w:date="2025-06-06T10:38:00Z" w16du:dateUtc="2025-06-06T08:38:00Z">
        <w:r w:rsidRPr="00A24D55" w:rsidDel="00C8481F">
          <w:rPr>
            <w:rFonts w:ascii="Calibri" w:hAnsi="Calibri" w:cs="Calibri"/>
            <w:bCs/>
          </w:rPr>
          <w:delText xml:space="preserve">i </w:delText>
        </w:r>
      </w:del>
      <w:r w:rsidRPr="00A24D55">
        <w:rPr>
          <w:rFonts w:ascii="Calibri" w:hAnsi="Calibri" w:cs="Calibri"/>
          <w:bCs/>
        </w:rPr>
        <w:t xml:space="preserve">radi uvida u način funkcioniranja </w:t>
      </w:r>
      <w:r w:rsidRPr="003950E5">
        <w:rPr>
          <w:rFonts w:ascii="Calibri" w:hAnsi="Calibri" w:cs="Calibri"/>
          <w:bCs/>
          <w:highlight w:val="yellow"/>
          <w:rPrChange w:id="585" w:author="Ksenija Oletić" w:date="2025-06-06T11:17:00Z" w16du:dateUtc="2025-06-06T09:17:00Z">
            <w:rPr>
              <w:rFonts w:ascii="Calibri" w:hAnsi="Calibri" w:cs="Calibri"/>
              <w:bCs/>
            </w:rPr>
          </w:rPrChange>
        </w:rPr>
        <w:t xml:space="preserve">starijih osoba </w:t>
      </w:r>
      <w:ins w:id="586" w:author="Ksenija Oletić" w:date="2025-06-06T10:38:00Z" w16du:dateUtc="2025-06-06T08:38:00Z">
        <w:r w:rsidR="00286276" w:rsidRPr="003950E5">
          <w:rPr>
            <w:rFonts w:ascii="Calibri" w:hAnsi="Calibri" w:cs="Calibri"/>
            <w:bCs/>
            <w:highlight w:val="yellow"/>
            <w:rPrChange w:id="587" w:author="Ksenija Oletić" w:date="2025-06-06T11:17:00Z" w16du:dateUtc="2025-06-06T09:17:00Z">
              <w:rPr>
                <w:rFonts w:ascii="Calibri" w:hAnsi="Calibri" w:cs="Calibri"/>
                <w:bCs/>
              </w:rPr>
            </w:rPrChange>
          </w:rPr>
          <w:t>i/ili umirovljenika</w:t>
        </w:r>
        <w:r w:rsidR="00286276">
          <w:rPr>
            <w:rFonts w:ascii="Calibri" w:hAnsi="Calibri" w:cs="Calibri"/>
            <w:bCs/>
          </w:rPr>
          <w:t xml:space="preserve"> </w:t>
        </w:r>
      </w:ins>
      <w:r w:rsidRPr="00A24D55">
        <w:rPr>
          <w:rFonts w:ascii="Calibri" w:hAnsi="Calibri" w:cs="Calibri"/>
          <w:bCs/>
        </w:rPr>
        <w:t>u svakodnevnom životu i osvještavanje na koji bi se način provedbom projektnih aktivnosti moglo odgovoriti na njihove potrebe u smislu povećanja kvalitete</w:t>
      </w:r>
      <w:r>
        <w:rPr>
          <w:rFonts w:ascii="Calibri" w:hAnsi="Calibri" w:cs="Calibri"/>
          <w:bCs/>
        </w:rPr>
        <w:t xml:space="preserve"> života</w:t>
      </w:r>
      <w:r w:rsidRPr="00A24D55">
        <w:rPr>
          <w:rFonts w:ascii="Calibri" w:hAnsi="Calibri" w:cs="Calibri"/>
          <w:bCs/>
        </w:rPr>
        <w:t>.</w:t>
      </w:r>
    </w:p>
  </w:footnote>
  <w:footnote w:id="12">
    <w:p w14:paraId="3A48EB77" w14:textId="3D340446" w:rsidR="0097289D" w:rsidRDefault="0097289D" w:rsidP="0097289D">
      <w:pPr>
        <w:pStyle w:val="Tekstfusnote"/>
        <w:spacing w:after="0"/>
      </w:pPr>
      <w:r w:rsidRPr="00BF34DA">
        <w:rPr>
          <w:rStyle w:val="Referencafusnote"/>
          <w:rFonts w:asciiTheme="minorHAnsi" w:hAnsiTheme="minorHAnsi" w:cstheme="minorHAnsi"/>
        </w:rPr>
        <w:footnoteRef/>
      </w:r>
      <w:r w:rsidRPr="00BF34DA">
        <w:rPr>
          <w:rFonts w:asciiTheme="minorHAnsi" w:hAnsiTheme="minorHAnsi" w:cstheme="minorHAnsi"/>
        </w:rPr>
        <w:t xml:space="preserve"> Kulturne i/ili umjetničke radionice uključuju osmišljavanje i provedb</w:t>
      </w:r>
      <w:r w:rsidRPr="00721E2F">
        <w:rPr>
          <w:rFonts w:asciiTheme="minorHAnsi" w:hAnsiTheme="minorHAnsi" w:cstheme="minorHAnsi"/>
        </w:rPr>
        <w:t>u</w:t>
      </w:r>
      <w:r w:rsidRPr="00BF34DA">
        <w:rPr>
          <w:rFonts w:asciiTheme="minorHAnsi" w:hAnsiTheme="minorHAnsi" w:cstheme="minorHAnsi"/>
        </w:rPr>
        <w:t xml:space="preserve"> umjetničkog projekta u kojem sudjeluju </w:t>
      </w:r>
      <w:r w:rsidRPr="00397D23">
        <w:rPr>
          <w:rFonts w:asciiTheme="minorHAnsi" w:hAnsiTheme="minorHAnsi" w:cstheme="minorHAnsi"/>
          <w:highlight w:val="yellow"/>
          <w:rPrChange w:id="662" w:author="Ksenija Oletić" w:date="2025-06-06T11:17:00Z" w16du:dateUtc="2025-06-06T09:17:00Z">
            <w:rPr>
              <w:rFonts w:asciiTheme="minorHAnsi" w:hAnsiTheme="minorHAnsi" w:cstheme="minorHAnsi"/>
            </w:rPr>
          </w:rPrChange>
        </w:rPr>
        <w:t>starije osobe</w:t>
      </w:r>
      <w:ins w:id="663" w:author="Ksenija Oletić" w:date="2025-06-06T11:17:00Z" w16du:dateUtc="2025-06-06T09:17:00Z">
        <w:r w:rsidR="00397D23" w:rsidRPr="00397D23">
          <w:rPr>
            <w:rFonts w:asciiTheme="minorHAnsi" w:hAnsiTheme="minorHAnsi" w:cstheme="minorHAnsi"/>
            <w:highlight w:val="yellow"/>
            <w:rPrChange w:id="664" w:author="Ksenija Oletić" w:date="2025-06-06T11:17:00Z" w16du:dateUtc="2025-06-06T09:17:00Z">
              <w:rPr>
                <w:rFonts w:asciiTheme="minorHAnsi" w:hAnsiTheme="minorHAnsi" w:cstheme="minorHAnsi"/>
              </w:rPr>
            </w:rPrChange>
          </w:rPr>
          <w:t xml:space="preserve"> i/ili umirovljenici</w:t>
        </w:r>
      </w:ins>
      <w:r w:rsidRPr="00BF34DA">
        <w:rPr>
          <w:rFonts w:asciiTheme="minorHAnsi" w:hAnsiTheme="minorHAnsi" w:cstheme="minorHAnsi"/>
        </w:rPr>
        <w:t>, realizacij</w:t>
      </w:r>
      <w:r w:rsidRPr="00721E2F">
        <w:rPr>
          <w:rFonts w:asciiTheme="minorHAnsi" w:hAnsiTheme="minorHAnsi" w:cstheme="minorHAnsi"/>
        </w:rPr>
        <w:t>u</w:t>
      </w:r>
      <w:r w:rsidRPr="00BF34DA">
        <w:rPr>
          <w:rFonts w:asciiTheme="minorHAnsi" w:hAnsiTheme="minorHAnsi" w:cstheme="minorHAnsi"/>
        </w:rPr>
        <w:t xml:space="preserve"> kulturnih događanja (predstava, koncerata, izložaba, festivala itd.) za </w:t>
      </w:r>
      <w:r w:rsidRPr="00397D23">
        <w:rPr>
          <w:rFonts w:asciiTheme="minorHAnsi" w:hAnsiTheme="minorHAnsi" w:cstheme="minorHAnsi"/>
          <w:highlight w:val="yellow"/>
          <w:rPrChange w:id="665" w:author="Ksenija Oletić" w:date="2025-06-06T11:17:00Z" w16du:dateUtc="2025-06-06T09:17:00Z">
            <w:rPr>
              <w:rFonts w:asciiTheme="minorHAnsi" w:hAnsiTheme="minorHAnsi" w:cstheme="minorHAnsi"/>
            </w:rPr>
          </w:rPrChange>
        </w:rPr>
        <w:t>starije osobe</w:t>
      </w:r>
      <w:ins w:id="666" w:author="Ksenija Oletić" w:date="2025-06-06T11:17:00Z" w16du:dateUtc="2025-06-06T09:17:00Z">
        <w:r w:rsidR="00397D23" w:rsidRPr="00397D23">
          <w:rPr>
            <w:rFonts w:asciiTheme="minorHAnsi" w:hAnsiTheme="minorHAnsi" w:cstheme="minorHAnsi"/>
            <w:highlight w:val="yellow"/>
            <w:rPrChange w:id="667" w:author="Ksenija Oletić" w:date="2025-06-06T11:17:00Z" w16du:dateUtc="2025-06-06T09:17:00Z">
              <w:rPr>
                <w:rFonts w:asciiTheme="minorHAnsi" w:hAnsiTheme="minorHAnsi" w:cstheme="minorHAnsi"/>
              </w:rPr>
            </w:rPrChange>
          </w:rPr>
          <w:t xml:space="preserve"> i/ili umirovljenike</w:t>
        </w:r>
      </w:ins>
      <w:r w:rsidRPr="00BF34DA">
        <w:rPr>
          <w:rFonts w:asciiTheme="minorHAnsi" w:hAnsiTheme="minorHAnsi" w:cstheme="minorHAnsi"/>
        </w:rPr>
        <w:t>, organizacij</w:t>
      </w:r>
      <w:r w:rsidRPr="00721E2F">
        <w:rPr>
          <w:rFonts w:asciiTheme="minorHAnsi" w:hAnsiTheme="minorHAnsi" w:cstheme="minorHAnsi"/>
        </w:rPr>
        <w:t>u</w:t>
      </w:r>
      <w:r w:rsidRPr="00BF34DA">
        <w:rPr>
          <w:rFonts w:asciiTheme="minorHAnsi" w:hAnsiTheme="minorHAnsi" w:cstheme="minorHAnsi"/>
        </w:rPr>
        <w:t xml:space="preserve"> predavanja/tribina iz različitih područja kulture i umjetnosti, organizaciju posjeta </w:t>
      </w:r>
      <w:r w:rsidRPr="00397D23">
        <w:rPr>
          <w:rFonts w:asciiTheme="minorHAnsi" w:hAnsiTheme="minorHAnsi" w:cstheme="minorHAnsi"/>
          <w:highlight w:val="yellow"/>
          <w:rPrChange w:id="668" w:author="Ksenija Oletić" w:date="2025-06-06T11:18:00Z" w16du:dateUtc="2025-06-06T09:18:00Z">
            <w:rPr>
              <w:rFonts w:asciiTheme="minorHAnsi" w:hAnsiTheme="minorHAnsi" w:cstheme="minorHAnsi"/>
            </w:rPr>
          </w:rPrChange>
        </w:rPr>
        <w:t>starijih osoba</w:t>
      </w:r>
      <w:ins w:id="669" w:author="Ksenija Oletić" w:date="2025-06-06T11:17:00Z" w16du:dateUtc="2025-06-06T09:17:00Z">
        <w:r w:rsidR="00397D23" w:rsidRPr="00397D23">
          <w:rPr>
            <w:rFonts w:asciiTheme="minorHAnsi" w:hAnsiTheme="minorHAnsi" w:cstheme="minorHAnsi"/>
            <w:highlight w:val="yellow"/>
            <w:rPrChange w:id="670" w:author="Ksenija Oletić" w:date="2025-06-06T11:18:00Z" w16du:dateUtc="2025-06-06T09:18:00Z">
              <w:rPr>
                <w:rFonts w:asciiTheme="minorHAnsi" w:hAnsiTheme="minorHAnsi" w:cstheme="minorHAnsi"/>
              </w:rPr>
            </w:rPrChange>
          </w:rPr>
          <w:t xml:space="preserve"> i/ili umirovljenika</w:t>
        </w:r>
      </w:ins>
      <w:r w:rsidRPr="00BF34DA">
        <w:rPr>
          <w:rFonts w:asciiTheme="minorHAnsi" w:hAnsiTheme="minorHAnsi" w:cstheme="minorHAnsi"/>
        </w:rPr>
        <w:t xml:space="preserve"> kulturnim događanjima i dr.</w:t>
      </w:r>
    </w:p>
  </w:footnote>
  <w:footnote w:id="13">
    <w:p w14:paraId="30251642" w14:textId="53ED7332" w:rsidR="00477520" w:rsidRPr="00D236C1" w:rsidRDefault="00477520" w:rsidP="00BF34DA">
      <w:pPr>
        <w:spacing w:after="0"/>
      </w:pPr>
      <w:r w:rsidRPr="00BF34DA">
        <w:rPr>
          <w:rStyle w:val="Referencafusnote"/>
          <w:sz w:val="20"/>
          <w:szCs w:val="20"/>
        </w:rPr>
        <w:footnoteRef/>
      </w:r>
      <w:r w:rsidRPr="00BF34DA">
        <w:rPr>
          <w:sz w:val="20"/>
          <w:szCs w:val="20"/>
        </w:rPr>
        <w:t xml:space="preserve"> Napomena:</w:t>
      </w:r>
      <w:r w:rsidR="00B048C3">
        <w:rPr>
          <w:sz w:val="20"/>
          <w:szCs w:val="20"/>
        </w:rPr>
        <w:t xml:space="preserve"> </w:t>
      </w:r>
      <w:r w:rsidRPr="00BF34DA">
        <w:rPr>
          <w:sz w:val="20"/>
          <w:szCs w:val="20"/>
        </w:rPr>
        <w:t xml:space="preserve">Pružanje individualnih savjetovanja od strane stručnjaka  iz različitih područja za </w:t>
      </w:r>
      <w:r w:rsidRPr="00002A7E">
        <w:rPr>
          <w:sz w:val="20"/>
          <w:szCs w:val="20"/>
          <w:highlight w:val="yellow"/>
          <w:rPrChange w:id="685" w:author="Ksenija Oletić" w:date="2025-06-06T11:18:00Z" w16du:dateUtc="2025-06-06T09:18:00Z">
            <w:rPr>
              <w:sz w:val="20"/>
              <w:szCs w:val="20"/>
            </w:rPr>
          </w:rPrChange>
        </w:rPr>
        <w:t>starije osobe</w:t>
      </w:r>
      <w:ins w:id="686" w:author="Ksenija Oletić" w:date="2025-06-06T11:18:00Z" w16du:dateUtc="2025-06-06T09:18:00Z">
        <w:r w:rsidR="00002A7E" w:rsidRPr="00002A7E">
          <w:rPr>
            <w:sz w:val="20"/>
            <w:szCs w:val="20"/>
            <w:highlight w:val="yellow"/>
            <w:rPrChange w:id="687" w:author="Ksenija Oletić" w:date="2025-06-06T11:18:00Z" w16du:dateUtc="2025-06-06T09:18:00Z">
              <w:rPr>
                <w:sz w:val="20"/>
                <w:szCs w:val="20"/>
              </w:rPr>
            </w:rPrChange>
          </w:rPr>
          <w:t xml:space="preserve"> i/ili umirovljenike</w:t>
        </w:r>
      </w:ins>
      <w:r w:rsidRPr="00BF34DA">
        <w:rPr>
          <w:sz w:val="20"/>
          <w:szCs w:val="20"/>
        </w:rPr>
        <w:t xml:space="preserve"> u sklopu Aktivnosti 3, </w:t>
      </w:r>
      <w:r w:rsidRPr="00BF34DA">
        <w:rPr>
          <w:b/>
          <w:bCs/>
          <w:sz w:val="20"/>
          <w:szCs w:val="20"/>
        </w:rPr>
        <w:t>moguće je isključivo sukladno nacionalnom zakonodavstvu.</w:t>
      </w:r>
      <w:r w:rsidRPr="00BF34DA">
        <w:rPr>
          <w:sz w:val="20"/>
          <w:szCs w:val="20"/>
        </w:rPr>
        <w:t xml:space="preserve"> Ukoliko se radi o reguliranoj profesiji pružanje usluga individualnog savjetovanja za </w:t>
      </w:r>
      <w:r w:rsidRPr="00002A7E">
        <w:rPr>
          <w:sz w:val="20"/>
          <w:szCs w:val="20"/>
          <w:highlight w:val="yellow"/>
          <w:rPrChange w:id="688" w:author="Ksenija Oletić" w:date="2025-06-06T11:18:00Z" w16du:dateUtc="2025-06-06T09:18:00Z">
            <w:rPr>
              <w:sz w:val="20"/>
              <w:szCs w:val="20"/>
            </w:rPr>
          </w:rPrChange>
        </w:rPr>
        <w:t>starije osobe</w:t>
      </w:r>
      <w:ins w:id="689" w:author="Ksenija Oletić" w:date="2025-06-06T11:18:00Z" w16du:dateUtc="2025-06-06T09:18:00Z">
        <w:r w:rsidR="00002A7E" w:rsidRPr="00002A7E">
          <w:rPr>
            <w:sz w:val="20"/>
            <w:szCs w:val="20"/>
            <w:highlight w:val="yellow"/>
            <w:rPrChange w:id="690" w:author="Ksenija Oletić" w:date="2025-06-06T11:18:00Z" w16du:dateUtc="2025-06-06T09:18:00Z">
              <w:rPr>
                <w:sz w:val="20"/>
                <w:szCs w:val="20"/>
              </w:rPr>
            </w:rPrChange>
          </w:rPr>
          <w:t xml:space="preserve"> i/ili umirovlj</w:t>
        </w:r>
        <w:r w:rsidR="00836EDF">
          <w:rPr>
            <w:sz w:val="20"/>
            <w:szCs w:val="20"/>
            <w:highlight w:val="yellow"/>
          </w:rPr>
          <w:t>e</w:t>
        </w:r>
        <w:r w:rsidR="00002A7E" w:rsidRPr="00002A7E">
          <w:rPr>
            <w:sz w:val="20"/>
            <w:szCs w:val="20"/>
            <w:highlight w:val="yellow"/>
            <w:rPrChange w:id="691" w:author="Ksenija Oletić" w:date="2025-06-06T11:18:00Z" w16du:dateUtc="2025-06-06T09:18:00Z">
              <w:rPr>
                <w:sz w:val="20"/>
                <w:szCs w:val="20"/>
              </w:rPr>
            </w:rPrChange>
          </w:rPr>
          <w:t>nike</w:t>
        </w:r>
      </w:ins>
      <w:r w:rsidRPr="00BF34DA">
        <w:rPr>
          <w:sz w:val="20"/>
          <w:szCs w:val="20"/>
        </w:rPr>
        <w:t xml:space="preserve"> </w:t>
      </w:r>
      <w:r w:rsidRPr="00BF34DA">
        <w:rPr>
          <w:b/>
          <w:bCs/>
          <w:sz w:val="20"/>
          <w:szCs w:val="20"/>
        </w:rPr>
        <w:t>potrebno je poštovati sve odredbe važećeg nacionalnog zakonodavstva koje reguliraju rad te profesije</w:t>
      </w:r>
      <w:r w:rsidRPr="00BF34DA">
        <w:rPr>
          <w:sz w:val="20"/>
          <w:szCs w:val="20"/>
        </w:rPr>
        <w:t xml:space="preserve"> te provedbu navedenih aktivnosti vršiti</w:t>
      </w:r>
      <w:r w:rsidR="003E459C">
        <w:rPr>
          <w:sz w:val="20"/>
          <w:szCs w:val="20"/>
        </w:rPr>
        <w:t xml:space="preserve"> </w:t>
      </w:r>
      <w:r w:rsidRPr="00BF34DA">
        <w:rPr>
          <w:sz w:val="20"/>
          <w:szCs w:val="20"/>
        </w:rPr>
        <w:t>isključivo u okvirima relevantnog zakonodavstva.</w:t>
      </w:r>
    </w:p>
  </w:footnote>
  <w:footnote w:id="14">
    <w:p w14:paraId="39E712FD" w14:textId="77777777" w:rsidR="00477520" w:rsidRPr="00B048C3" w:rsidRDefault="0075698E" w:rsidP="00EE5D28">
      <w:pPr>
        <w:spacing w:after="0"/>
        <w:rPr>
          <w:sz w:val="20"/>
          <w:szCs w:val="20"/>
        </w:rPr>
      </w:pPr>
      <w:r w:rsidRPr="00BF34DA">
        <w:rPr>
          <w:rStyle w:val="Referencafusnote"/>
          <w:sz w:val="20"/>
          <w:szCs w:val="20"/>
        </w:rPr>
        <w:footnoteRef/>
      </w:r>
      <w:r w:rsidRPr="00BF34DA">
        <w:rPr>
          <w:sz w:val="20"/>
          <w:szCs w:val="20"/>
        </w:rPr>
        <w:t xml:space="preserve"> </w:t>
      </w:r>
      <w:r w:rsidRPr="00BF34DA">
        <w:rPr>
          <w:rFonts w:cstheme="minorHAnsi"/>
          <w:sz w:val="20"/>
          <w:szCs w:val="20"/>
        </w:rPr>
        <w:t>Sukladno Zakonu o besplatnoj pravnoj pomoći (NN 143/13, 98/19).</w:t>
      </w:r>
      <w:r w:rsidR="00EE5D28" w:rsidRPr="00BF34DA">
        <w:rPr>
          <w:sz w:val="20"/>
          <w:szCs w:val="20"/>
        </w:rPr>
        <w:t xml:space="preserve"> </w:t>
      </w:r>
    </w:p>
    <w:p w14:paraId="660F018C" w14:textId="12EAD3D1" w:rsidR="0075698E" w:rsidRDefault="0075698E">
      <w:pPr>
        <w:pStyle w:val="Tekstfusnote"/>
      </w:pPr>
    </w:p>
  </w:footnote>
  <w:footnote w:id="15">
    <w:p w14:paraId="07AF511F" w14:textId="62FC43FA" w:rsidR="000B432C" w:rsidRPr="001172B0" w:rsidRDefault="000B432C">
      <w:pPr>
        <w:pStyle w:val="Tekstfusnote"/>
        <w:rPr>
          <w:rFonts w:asciiTheme="minorHAnsi" w:hAnsiTheme="minorHAnsi" w:cstheme="minorHAnsi"/>
        </w:rPr>
      </w:pPr>
      <w:r w:rsidRPr="001172B0">
        <w:rPr>
          <w:rStyle w:val="Referencafusnote"/>
          <w:rFonts w:asciiTheme="minorHAnsi" w:hAnsiTheme="minorHAnsi" w:cstheme="minorHAnsi"/>
        </w:rPr>
        <w:footnoteRef/>
      </w:r>
      <w:r w:rsidRPr="001172B0">
        <w:rPr>
          <w:rFonts w:asciiTheme="minorHAnsi" w:hAnsiTheme="minorHAnsi" w:cstheme="minorHAnsi"/>
        </w:rPr>
        <w:t xml:space="preserve"> Ugovor o volontiranju sklopljen sukladno odredbama Zakona o volonterstvu (NN 58/07, 22/13, 84/21)</w:t>
      </w:r>
      <w:r>
        <w:rPr>
          <w:rFonts w:asciiTheme="minorHAnsi" w:hAnsiTheme="minorHAnsi" w:cstheme="minorHAnsi"/>
        </w:rPr>
        <w:t>.</w:t>
      </w:r>
    </w:p>
  </w:footnote>
  <w:footnote w:id="16">
    <w:p w14:paraId="75C3E07E" w14:textId="4DA1E3AC" w:rsidR="00701930" w:rsidRPr="00BF34DA" w:rsidRDefault="00701930">
      <w:pPr>
        <w:pStyle w:val="Tekstfusnote"/>
        <w:rPr>
          <w:rFonts w:asciiTheme="minorHAnsi" w:hAnsiTheme="minorHAnsi" w:cstheme="minorHAnsi"/>
        </w:rPr>
      </w:pPr>
      <w:r w:rsidRPr="00BF34DA">
        <w:rPr>
          <w:rStyle w:val="Referencafusnote"/>
          <w:rFonts w:asciiTheme="minorHAnsi" w:hAnsiTheme="minorHAnsi" w:cstheme="minorHAnsi"/>
        </w:rPr>
        <w:footnoteRef/>
      </w:r>
      <w:r w:rsidRPr="00BF34DA">
        <w:rPr>
          <w:rFonts w:asciiTheme="minorHAnsi" w:hAnsiTheme="minorHAnsi" w:cstheme="minorHAnsi"/>
        </w:rPr>
        <w:t xml:space="preserve"> </w:t>
      </w:r>
      <w:r w:rsidRPr="00773168">
        <w:rPr>
          <w:rFonts w:asciiTheme="minorHAnsi" w:hAnsiTheme="minorHAnsi" w:cstheme="minorHAnsi"/>
        </w:rPr>
        <w:t>Mjerljivi ishod će se smatrati ispunjenim provedbom svih navedenih aktivnosti kojima se osigurava promocija i vidljivost projekta</w:t>
      </w:r>
    </w:p>
  </w:footnote>
  <w:footnote w:id="17">
    <w:p w14:paraId="5DC4EA58" w14:textId="0BDCE96E" w:rsidR="00CB6574" w:rsidRPr="001172B0" w:rsidRDefault="00CB6574" w:rsidP="001172B0">
      <w:pPr>
        <w:pStyle w:val="Tekstfusnote"/>
        <w:spacing w:after="0"/>
        <w:jc w:val="both"/>
        <w:rPr>
          <w:rFonts w:asciiTheme="minorHAnsi" w:hAnsiTheme="minorHAnsi" w:cstheme="minorHAnsi"/>
        </w:rPr>
      </w:pPr>
      <w:r>
        <w:rPr>
          <w:rStyle w:val="Referencafusnote"/>
        </w:rPr>
        <w:footnoteRef/>
      </w:r>
      <w:r>
        <w:t xml:space="preserve"> </w:t>
      </w:r>
      <w:r w:rsidRPr="001172B0">
        <w:rPr>
          <w:rFonts w:asciiTheme="minorHAnsi" w:hAnsiTheme="minorHAnsi" w:cstheme="minorHAnsi"/>
        </w:rPr>
        <w:t>Ukoliko u projektnom prijedlogu nisu odabrani svi mjerljivi ishodi za obavezne aktivnosti, ili u mjerljivim ishodima nije unesena količina ili je u količinu unesena vrijednost 0, a iz projektnog prijedloga je vidljivo da projekt doprinosi mjerljivom ishodu, tijelo nadležno za odabir zadržava pravo u postupku dodjele bespovratnih sredstava zatražiti pojašnjenje vezano uz navedeni nedostatak i podatke potrebne za unos mjerljivog ishoda u prijavni obrazac (Mjerljivi ishod, Količina, Opis mjerljivog ishoda koji nastaje provedbom aktivnosti). Međutim, ukoliko je u projektni prijedlog za mjerljivi ishod za obaveznu aktivnost unesena vrijednost koja je manja od propisane minimalne vrijednosti, te nema nejasnoća ili proturječja vezano uz isto, takav projektni prijedlog se neće smatrati prihvatljivim za financiranje.</w:t>
      </w:r>
    </w:p>
  </w:footnote>
  <w:footnote w:id="18">
    <w:p w14:paraId="5A6FFC04" w14:textId="566F582E" w:rsidR="00A21D68" w:rsidRPr="00A21D68" w:rsidRDefault="00A21D68">
      <w:pPr>
        <w:pStyle w:val="Tekstfusnote"/>
        <w:spacing w:after="0"/>
        <w:rPr>
          <w:rFonts w:asciiTheme="minorHAnsi" w:hAnsiTheme="minorHAnsi" w:cstheme="minorHAnsi"/>
          <w:rPrChange w:id="847" w:author="Ksenija Oletić" w:date="2025-05-26T10:41:00Z" w16du:dateUtc="2025-05-26T08:41:00Z">
            <w:rPr/>
          </w:rPrChange>
        </w:rPr>
        <w:pPrChange w:id="848" w:author="Ksenija Oletić" w:date="2025-05-26T10:53:00Z" w16du:dateUtc="2025-05-26T08:53:00Z">
          <w:pPr>
            <w:pStyle w:val="Tekstfusnote"/>
          </w:pPr>
        </w:pPrChange>
      </w:pPr>
      <w:ins w:id="849" w:author="Ksenija Oletić" w:date="2025-05-26T10:37:00Z" w16du:dateUtc="2025-05-26T08:37:00Z">
        <w:r w:rsidRPr="000B74C7">
          <w:rPr>
            <w:rStyle w:val="Referencafusnote"/>
            <w:rFonts w:asciiTheme="minorHAnsi" w:hAnsiTheme="minorHAnsi" w:cstheme="minorHAnsi"/>
            <w:highlight w:val="yellow"/>
            <w:rPrChange w:id="850" w:author="Ksenija Oletić" w:date="2025-06-02T13:56:00Z" w16du:dateUtc="2025-06-02T11:56:00Z">
              <w:rPr>
                <w:rStyle w:val="Referencafusnote"/>
              </w:rPr>
            </w:rPrChange>
          </w:rPr>
          <w:footnoteRef/>
        </w:r>
        <w:r w:rsidRPr="000B74C7">
          <w:rPr>
            <w:rFonts w:asciiTheme="minorHAnsi" w:hAnsiTheme="minorHAnsi" w:cstheme="minorHAnsi"/>
            <w:highlight w:val="yellow"/>
            <w:rPrChange w:id="851" w:author="Ksenija Oletić" w:date="2025-06-02T13:56:00Z" w16du:dateUtc="2025-06-02T11:56:00Z">
              <w:rPr/>
            </w:rPrChange>
          </w:rPr>
          <w:t xml:space="preserve"> Sukladno</w:t>
        </w:r>
      </w:ins>
      <w:ins w:id="852" w:author="Ksenija Oletić" w:date="2025-05-26T10:38:00Z" w16du:dateUtc="2025-05-26T08:38:00Z">
        <w:r w:rsidRPr="000B74C7">
          <w:rPr>
            <w:rFonts w:asciiTheme="minorHAnsi" w:hAnsiTheme="minorHAnsi" w:cstheme="minorHAnsi"/>
            <w:highlight w:val="yellow"/>
            <w:rPrChange w:id="853" w:author="Ksenija Oletić" w:date="2025-06-02T13:56:00Z" w16du:dateUtc="2025-06-02T11:56:00Z">
              <w:rPr/>
            </w:rPrChange>
          </w:rPr>
          <w:t xml:space="preserve"> Popisu ciljanih skupina</w:t>
        </w:r>
      </w:ins>
      <w:ins w:id="854" w:author="Ksenija Oletić" w:date="2025-05-26T10:39:00Z" w16du:dateUtc="2025-05-26T08:39:00Z">
        <w:r w:rsidRPr="000B74C7">
          <w:rPr>
            <w:rFonts w:asciiTheme="minorHAnsi" w:hAnsiTheme="minorHAnsi" w:cstheme="minorHAnsi"/>
            <w:highlight w:val="yellow"/>
            <w:rPrChange w:id="855" w:author="Ksenija Oletić" w:date="2025-06-02T13:56:00Z" w16du:dateUtc="2025-06-02T11:56:00Z">
              <w:rPr/>
            </w:rPrChange>
          </w:rPr>
          <w:t xml:space="preserve"> objavljeno</w:t>
        </w:r>
      </w:ins>
      <w:ins w:id="856" w:author="Ksenija Oletić" w:date="2025-05-26T10:58:00Z" w16du:dateUtc="2025-05-26T08:58:00Z">
        <w:r w:rsidR="00B47E18" w:rsidRPr="000B74C7">
          <w:rPr>
            <w:rFonts w:asciiTheme="minorHAnsi" w:hAnsiTheme="minorHAnsi" w:cstheme="minorHAnsi"/>
            <w:highlight w:val="yellow"/>
            <w:rPrChange w:id="857" w:author="Ksenija Oletić" w:date="2025-06-02T13:56:00Z" w16du:dateUtc="2025-06-02T11:56:00Z">
              <w:rPr>
                <w:rFonts w:asciiTheme="minorHAnsi" w:hAnsiTheme="minorHAnsi" w:cstheme="minorHAnsi"/>
              </w:rPr>
            </w:rPrChange>
          </w:rPr>
          <w:t>m</w:t>
        </w:r>
      </w:ins>
      <w:ins w:id="858" w:author="Ksenija Oletić" w:date="2025-05-26T10:39:00Z" w16du:dateUtc="2025-05-26T08:39:00Z">
        <w:r w:rsidRPr="000B74C7">
          <w:rPr>
            <w:rFonts w:asciiTheme="minorHAnsi" w:hAnsiTheme="minorHAnsi" w:cstheme="minorHAnsi"/>
            <w:highlight w:val="yellow"/>
            <w:rPrChange w:id="859" w:author="Ksenija Oletić" w:date="2025-06-02T13:56:00Z" w16du:dateUtc="2025-06-02T11:56:00Z">
              <w:rPr/>
            </w:rPrChange>
          </w:rPr>
          <w:t xml:space="preserve"> na službenim internetskim stranicama </w:t>
        </w:r>
      </w:ins>
      <w:ins w:id="860" w:author="Ksenija Oletić" w:date="2025-05-26T10:40:00Z" w16du:dateUtc="2025-05-26T08:40:00Z">
        <w:r w:rsidRPr="000B74C7">
          <w:rPr>
            <w:rFonts w:asciiTheme="minorHAnsi" w:hAnsiTheme="minorHAnsi" w:cstheme="minorHAnsi"/>
            <w:highlight w:val="yellow"/>
            <w:rPrChange w:id="861" w:author="Ksenija Oletić" w:date="2025-06-02T13:56:00Z" w16du:dateUtc="2025-06-02T11:56:00Z">
              <w:rPr/>
            </w:rPrChange>
          </w:rPr>
          <w:t>Ministarstva pravosuđa, uprave i digitalne transformacije</w:t>
        </w:r>
      </w:ins>
      <w:ins w:id="862" w:author="Ksenija Oletić" w:date="2025-05-26T10:41:00Z" w16du:dateUtc="2025-05-26T08:41:00Z">
        <w:r w:rsidRPr="000B74C7">
          <w:rPr>
            <w:rFonts w:asciiTheme="minorHAnsi" w:hAnsiTheme="minorHAnsi" w:cstheme="minorHAnsi"/>
            <w:highlight w:val="yellow"/>
            <w:rPrChange w:id="863" w:author="Ksenija Oletić" w:date="2025-06-02T13:56:00Z" w16du:dateUtc="2025-06-02T11:56:00Z">
              <w:rPr/>
            </w:rPrChange>
          </w:rPr>
          <w:t>.</w:t>
        </w:r>
      </w:ins>
    </w:p>
  </w:footnote>
  <w:footnote w:id="19">
    <w:p w14:paraId="63C11641" w14:textId="69C7A2C3" w:rsidR="00372466" w:rsidRPr="00372466" w:rsidRDefault="00372466" w:rsidP="00D55388">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r>
        <w:rPr>
          <w:rFonts w:asciiTheme="minorHAnsi" w:hAnsiTheme="minorHAnsi" w:cstheme="minorHAnsi"/>
        </w:rPr>
        <w:t xml:space="preserve">Primjer tog dokumenta je </w:t>
      </w:r>
      <w:r w:rsidRPr="00372466">
        <w:rPr>
          <w:rFonts w:asciiTheme="minorHAnsi" w:hAnsiTheme="minorHAnsi" w:cstheme="minorHAnsi"/>
        </w:rPr>
        <w:t>akt iz kojeg je vidljiv sadržaj i način očitovanja vjere, obavljanja vjerskih obreda, područje i način djelovanja vjerske zajednice</w:t>
      </w:r>
      <w:r>
        <w:rPr>
          <w:rFonts w:asciiTheme="minorHAnsi" w:hAnsiTheme="minorHAnsi" w:cstheme="minorHAnsi"/>
        </w:rPr>
        <w:t xml:space="preserve"> kojeg novoosnovana vjerska zajednica podnosi </w:t>
      </w:r>
      <w:r w:rsidRPr="00372466">
        <w:rPr>
          <w:rFonts w:asciiTheme="minorHAnsi" w:hAnsiTheme="minorHAnsi" w:cstheme="minorHAnsi"/>
        </w:rPr>
        <w:t>uz zahtjev za upis</w:t>
      </w:r>
      <w:r>
        <w:rPr>
          <w:rFonts w:asciiTheme="minorHAnsi" w:hAnsiTheme="minorHAnsi" w:cstheme="minorHAnsi"/>
        </w:rPr>
        <w:t xml:space="preserve"> u </w:t>
      </w:r>
      <w:r w:rsidR="007C7F57" w:rsidRPr="007C7F57">
        <w:rPr>
          <w:rFonts w:asciiTheme="minorHAnsi" w:hAnsiTheme="minorHAnsi" w:cstheme="minorHAnsi"/>
        </w:rPr>
        <w:t>Evidencij</w:t>
      </w:r>
      <w:r w:rsidR="00621374">
        <w:rPr>
          <w:rFonts w:asciiTheme="minorHAnsi" w:hAnsiTheme="minorHAnsi" w:cstheme="minorHAnsi"/>
        </w:rPr>
        <w:t>u</w:t>
      </w:r>
      <w:r w:rsidR="007C7F57" w:rsidRPr="007C7F57">
        <w:rPr>
          <w:rFonts w:asciiTheme="minorHAnsi" w:hAnsiTheme="minorHAnsi" w:cstheme="minorHAnsi"/>
        </w:rPr>
        <w:t xml:space="preserve"> vjerskih zajednica u Republici Hrvatskoj</w:t>
      </w:r>
      <w:r>
        <w:rPr>
          <w:rFonts w:asciiTheme="minorHAnsi" w:hAnsiTheme="minorHAnsi" w:cstheme="minorHAnsi"/>
        </w:rPr>
        <w:t>.</w:t>
      </w:r>
    </w:p>
  </w:footnote>
  <w:footnote w:id="20">
    <w:p w14:paraId="1E6B3FD8" w14:textId="77777777" w:rsidR="00410ECF" w:rsidRPr="00372466" w:rsidRDefault="00410ECF"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3" w:history="1">
        <w:r w:rsidRPr="00372466">
          <w:rPr>
            <w:rStyle w:val="Hiperveza"/>
            <w:rFonts w:asciiTheme="minorHAnsi" w:hAnsiTheme="minorHAnsi" w:cstheme="minorHAnsi"/>
          </w:rPr>
          <w:t>https://mpu.gov.hr/registar-udruga/22213</w:t>
        </w:r>
      </w:hyperlink>
      <w:r w:rsidRPr="00372466">
        <w:rPr>
          <w:rFonts w:asciiTheme="minorHAnsi" w:hAnsiTheme="minorHAnsi" w:cstheme="minorHAnsi"/>
        </w:rPr>
        <w:t xml:space="preserve"> </w:t>
      </w:r>
    </w:p>
  </w:footnote>
  <w:footnote w:id="21">
    <w:p w14:paraId="137D1611" w14:textId="77777777" w:rsidR="00410ECF" w:rsidRPr="00372466" w:rsidRDefault="00410ECF"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4" w:history="1">
        <w:r w:rsidRPr="00372466">
          <w:rPr>
            <w:rStyle w:val="Hiperveza"/>
            <w:rFonts w:asciiTheme="minorHAnsi" w:hAnsiTheme="minorHAnsi" w:cstheme="minorHAnsi"/>
          </w:rPr>
          <w:t>https://mfin.gov.hr/istaknute-teme/neprofitne-organizacije/registar-neprofitnih-organizacija/118</w:t>
        </w:r>
      </w:hyperlink>
      <w:r w:rsidRPr="00372466">
        <w:rPr>
          <w:rFonts w:asciiTheme="minorHAnsi" w:hAnsiTheme="minorHAnsi" w:cstheme="minorHAnsi"/>
        </w:rPr>
        <w:t xml:space="preserve"> </w:t>
      </w:r>
    </w:p>
  </w:footnote>
  <w:footnote w:id="22">
    <w:p w14:paraId="40C4406D" w14:textId="77777777" w:rsidR="00410ECF" w:rsidRPr="00372466" w:rsidRDefault="00410ECF"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5" w:history="1">
        <w:r w:rsidRPr="00372466">
          <w:rPr>
            <w:rStyle w:val="Hiperveza"/>
            <w:rFonts w:asciiTheme="minorHAnsi" w:hAnsiTheme="minorHAnsi" w:cstheme="minorHAnsi"/>
          </w:rPr>
          <w:t>https://mpudt.gov.hr/registar-zaklada-republike-hrvatske/22219</w:t>
        </w:r>
      </w:hyperlink>
      <w:r w:rsidRPr="00372466">
        <w:rPr>
          <w:rFonts w:asciiTheme="minorHAnsi" w:hAnsiTheme="minorHAnsi" w:cstheme="minorHAnsi"/>
        </w:rPr>
        <w:t xml:space="preserve"> </w:t>
      </w:r>
    </w:p>
  </w:footnote>
  <w:footnote w:id="23">
    <w:p w14:paraId="3F94A771" w14:textId="59AFA74A" w:rsidR="00A538F4" w:rsidRPr="00372466" w:rsidRDefault="00A538F4" w:rsidP="00372466">
      <w:pPr>
        <w:pStyle w:val="Tekstfusnote"/>
        <w:spacing w:after="0"/>
        <w:rPr>
          <w:rFonts w:asciiTheme="minorHAnsi" w:hAnsiTheme="minorHAnsi" w:cstheme="minorHAnsi"/>
        </w:rPr>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6" w:anchor="!vjerske-zajednice" w:history="1">
        <w:r w:rsidRPr="00372466">
          <w:rPr>
            <w:rStyle w:val="Hiperveza"/>
            <w:rFonts w:asciiTheme="minorHAnsi" w:hAnsiTheme="minorHAnsi" w:cstheme="minorHAnsi"/>
          </w:rPr>
          <w:t>https://registri-npo-mpu.gov.hr/#!vjerske-zajednice</w:t>
        </w:r>
      </w:hyperlink>
    </w:p>
  </w:footnote>
  <w:footnote w:id="24">
    <w:p w14:paraId="7BC76042" w14:textId="34D1801C" w:rsidR="00BB6594" w:rsidRDefault="00BB6594" w:rsidP="00372466">
      <w:pPr>
        <w:pStyle w:val="Tekstfusnote"/>
        <w:spacing w:after="0"/>
      </w:pPr>
      <w:r w:rsidRPr="00372466">
        <w:rPr>
          <w:rStyle w:val="Referencafusnote"/>
          <w:rFonts w:asciiTheme="minorHAnsi" w:hAnsiTheme="minorHAnsi" w:cstheme="minorHAnsi"/>
        </w:rPr>
        <w:footnoteRef/>
      </w:r>
      <w:r w:rsidRPr="00372466">
        <w:rPr>
          <w:rFonts w:asciiTheme="minorHAnsi" w:hAnsiTheme="minorHAnsi" w:cstheme="minorHAnsi"/>
        </w:rPr>
        <w:t xml:space="preserve"> </w:t>
      </w:r>
      <w:hyperlink r:id="rId7" w:anchor="!pravneOsobeKC" w:history="1">
        <w:r w:rsidRPr="00372466">
          <w:rPr>
            <w:rStyle w:val="Hiperveza"/>
            <w:rFonts w:asciiTheme="minorHAnsi" w:hAnsiTheme="minorHAnsi" w:cstheme="minorHAnsi"/>
          </w:rPr>
          <w:t>https://registri-npo-mpu.gov.hr/#!pravneOsobeKC</w:t>
        </w:r>
      </w:hyperlink>
    </w:p>
  </w:footnote>
  <w:footnote w:id="25">
    <w:p w14:paraId="41FAAF4A" w14:textId="43024E72" w:rsidR="00DF06F6" w:rsidRPr="004B7E00" w:rsidRDefault="00DF06F6" w:rsidP="00DF06F6">
      <w:pPr>
        <w:pStyle w:val="Tekstfusnote"/>
        <w:spacing w:after="0"/>
        <w:rPr>
          <w:rFonts w:asciiTheme="minorHAnsi" w:hAnsiTheme="minorHAnsi" w:cstheme="minorHAnsi"/>
        </w:rPr>
      </w:pPr>
      <w:r w:rsidRPr="004B7E00">
        <w:rPr>
          <w:rStyle w:val="Referencafusnote"/>
          <w:rFonts w:asciiTheme="minorHAnsi" w:hAnsiTheme="minorHAnsi" w:cstheme="minorHAnsi"/>
        </w:rPr>
        <w:footnoteRef/>
      </w:r>
      <w:r w:rsidRPr="004B7E00">
        <w:rPr>
          <w:rFonts w:asciiTheme="minorHAnsi" w:hAnsiTheme="minorHAnsi" w:cstheme="minorHAnsi"/>
        </w:rPr>
        <w:t xml:space="preserve"> </w:t>
      </w:r>
      <w:hyperlink r:id="rId8" w:anchor="!vijeca-manjina" w:history="1">
        <w:r w:rsidRPr="004B7E00">
          <w:rPr>
            <w:rStyle w:val="Hiperveza"/>
            <w:rFonts w:asciiTheme="minorHAnsi" w:hAnsiTheme="minorHAnsi" w:cstheme="minorHAnsi"/>
          </w:rPr>
          <w:t>https://registri-npo-mpu.gov.hr/#!vijeca-manjina</w:t>
        </w:r>
      </w:hyperlink>
    </w:p>
  </w:footnote>
  <w:footnote w:id="26">
    <w:p w14:paraId="61EFEFBC" w14:textId="2E04D216" w:rsidR="00166312" w:rsidRPr="004B7E00" w:rsidDel="00EC196D" w:rsidRDefault="00166312" w:rsidP="001172B0">
      <w:pPr>
        <w:pStyle w:val="Tekstfusnote"/>
        <w:spacing w:after="0"/>
        <w:rPr>
          <w:del w:id="918" w:author="Ksenija Oletić" w:date="2025-06-02T15:17:00Z" w16du:dateUtc="2025-06-02T13:17:00Z"/>
          <w:rFonts w:asciiTheme="minorHAnsi" w:hAnsiTheme="minorHAnsi" w:cstheme="minorHAnsi"/>
        </w:rPr>
      </w:pPr>
      <w:del w:id="919" w:author="Ksenija Oletić" w:date="2025-06-02T15:17:00Z" w16du:dateUtc="2025-06-02T13:17:00Z">
        <w:r w:rsidRPr="004B7E00" w:rsidDel="00EC196D">
          <w:rPr>
            <w:rStyle w:val="Referencafusnote"/>
            <w:rFonts w:asciiTheme="minorHAnsi" w:hAnsiTheme="minorHAnsi" w:cstheme="minorHAnsi"/>
          </w:rPr>
          <w:footnoteRef/>
        </w:r>
        <w:r w:rsidRPr="004B7E00" w:rsidDel="00EC196D">
          <w:rPr>
            <w:rFonts w:asciiTheme="minorHAnsi" w:hAnsiTheme="minorHAnsi" w:cstheme="minorHAnsi"/>
          </w:rPr>
          <w:delText xml:space="preserve"> </w:delText>
        </w:r>
        <w:r w:rsidR="004B7E00" w:rsidRPr="004B7E00" w:rsidDel="00EC196D">
          <w:rPr>
            <w:rFonts w:asciiTheme="minorHAnsi" w:hAnsiTheme="minorHAnsi" w:cstheme="minorHAnsi"/>
          </w:rPr>
          <w:delText>Za vjerske zajednice i pravne osobe Katoličke crkve provjera se može obavljati i na temelju akta o osnivanju ili drugog jednako vrijednog dokumenta</w:delText>
        </w:r>
        <w:r w:rsidR="00195218" w:rsidDel="00EC196D">
          <w:rPr>
            <w:rFonts w:asciiTheme="minorHAnsi" w:hAnsiTheme="minorHAnsi" w:cstheme="minorHAnsi"/>
          </w:rPr>
          <w:delText>.</w:delText>
        </w:r>
        <w:r w:rsidR="004B7E00" w:rsidRPr="004B7E00" w:rsidDel="00EC196D">
          <w:rPr>
            <w:rFonts w:asciiTheme="minorHAnsi" w:hAnsiTheme="minorHAnsi" w:cstheme="minorHAnsi"/>
          </w:rPr>
          <w:delText xml:space="preserve">  </w:delText>
        </w:r>
      </w:del>
    </w:p>
  </w:footnote>
  <w:footnote w:id="27">
    <w:p w14:paraId="54BAA1C9" w14:textId="46ECAD03" w:rsidR="00F76811" w:rsidRPr="003A4FC3" w:rsidRDefault="00F76811" w:rsidP="00544F8B">
      <w:pPr>
        <w:pStyle w:val="Tekstfusnote"/>
        <w:spacing w:after="0"/>
        <w:jc w:val="both"/>
        <w:rPr>
          <w:rFonts w:asciiTheme="minorHAnsi" w:hAnsiTheme="minorHAnsi" w:cstheme="minorHAnsi"/>
        </w:rPr>
      </w:pPr>
      <w:r w:rsidRPr="004B7E00">
        <w:rPr>
          <w:rStyle w:val="Referencafusnote"/>
          <w:rFonts w:asciiTheme="minorHAnsi" w:hAnsiTheme="minorHAnsi" w:cstheme="minorHAnsi"/>
        </w:rPr>
        <w:footnoteRef/>
      </w:r>
      <w:r w:rsidRPr="004B7E00">
        <w:rPr>
          <w:rFonts w:asciiTheme="minorHAnsi" w:hAnsiTheme="minorHAnsi" w:cstheme="minorHAnsi"/>
        </w:rPr>
        <w:t xml:space="preserve"> </w:t>
      </w:r>
      <w:r w:rsidRPr="004B7E00">
        <w:rPr>
          <w:rFonts w:asciiTheme="minorHAnsi" w:hAnsiTheme="minorHAnsi" w:cstheme="minorHAnsi"/>
          <w:b/>
          <w:bCs/>
        </w:rPr>
        <w:t xml:space="preserve">Ukoliko isto nije moguće </w:t>
      </w:r>
      <w:r w:rsidR="00A84B65" w:rsidRPr="004B7E00">
        <w:rPr>
          <w:rFonts w:asciiTheme="minorHAnsi" w:hAnsiTheme="minorHAnsi" w:cstheme="minorHAnsi"/>
          <w:b/>
          <w:bCs/>
        </w:rPr>
        <w:t xml:space="preserve">provjeriti </w:t>
      </w:r>
      <w:r w:rsidRPr="004B7E00">
        <w:rPr>
          <w:rFonts w:asciiTheme="minorHAnsi" w:hAnsiTheme="minorHAnsi" w:cstheme="minorHAnsi"/>
          <w:b/>
          <w:bCs/>
        </w:rPr>
        <w:t>uvidom u</w:t>
      </w:r>
      <w:r w:rsidR="0036472F" w:rsidRPr="004B7E00">
        <w:rPr>
          <w:rFonts w:asciiTheme="minorHAnsi" w:hAnsiTheme="minorHAnsi" w:cstheme="minorHAnsi"/>
          <w:b/>
          <w:bCs/>
        </w:rPr>
        <w:t xml:space="preserve"> sljedeće izvore</w:t>
      </w:r>
      <w:r w:rsidR="00867B63" w:rsidRPr="004B7E00">
        <w:rPr>
          <w:rFonts w:asciiTheme="minorHAnsi" w:hAnsiTheme="minorHAnsi" w:cstheme="minorHAnsi"/>
          <w:b/>
          <w:bCs/>
        </w:rPr>
        <w:t xml:space="preserve"> </w:t>
      </w:r>
      <w:r w:rsidR="00867B63" w:rsidRPr="004B7E00">
        <w:rPr>
          <w:rFonts w:asciiTheme="minorHAnsi" w:hAnsiTheme="minorHAnsi" w:cstheme="minorHAnsi"/>
        </w:rPr>
        <w:t>organizacije su</w:t>
      </w:r>
      <w:r w:rsidR="003019C2" w:rsidRPr="004B7E00">
        <w:rPr>
          <w:rFonts w:asciiTheme="minorHAnsi" w:hAnsiTheme="minorHAnsi" w:cstheme="minorHAnsi"/>
        </w:rPr>
        <w:t xml:space="preserve"> u sklopu projektne prijave dužne dostaviti godišnji financijski izvještaj za 2024. godinu </w:t>
      </w:r>
      <w:r w:rsidR="00867B19" w:rsidRPr="004B7E00">
        <w:rPr>
          <w:rFonts w:asciiTheme="minorHAnsi" w:hAnsiTheme="minorHAnsi" w:cstheme="minorHAnsi"/>
        </w:rPr>
        <w:t>odnosno</w:t>
      </w:r>
      <w:r w:rsidR="00867B19">
        <w:rPr>
          <w:rFonts w:asciiTheme="minorHAnsi" w:hAnsiTheme="minorHAnsi" w:cstheme="minorHAnsi"/>
        </w:rPr>
        <w:t xml:space="preserve"> </w:t>
      </w:r>
      <w:r w:rsidR="00D92177">
        <w:rPr>
          <w:rFonts w:asciiTheme="minorHAnsi" w:hAnsiTheme="minorHAnsi" w:cstheme="minorHAnsi"/>
        </w:rPr>
        <w:t xml:space="preserve">godišnji </w:t>
      </w:r>
      <w:r w:rsidR="003019C2" w:rsidRPr="003A4FC3">
        <w:rPr>
          <w:rFonts w:asciiTheme="minorHAnsi" w:hAnsiTheme="minorHAnsi" w:cstheme="minorHAnsi"/>
        </w:rPr>
        <w:t xml:space="preserve">izvještaj </w:t>
      </w:r>
      <w:r w:rsidR="00B212CD" w:rsidRPr="003A4FC3">
        <w:rPr>
          <w:rFonts w:asciiTheme="minorHAnsi" w:hAnsiTheme="minorHAnsi" w:cstheme="minorHAnsi"/>
        </w:rPr>
        <w:t>koj</w:t>
      </w:r>
      <w:r w:rsidR="00443933" w:rsidRPr="003A4FC3">
        <w:rPr>
          <w:rFonts w:asciiTheme="minorHAnsi" w:hAnsiTheme="minorHAnsi" w:cstheme="minorHAnsi"/>
        </w:rPr>
        <w:t>i</w:t>
      </w:r>
      <w:r w:rsidR="00B212CD" w:rsidRPr="003A4FC3">
        <w:rPr>
          <w:rFonts w:asciiTheme="minorHAnsi" w:hAnsiTheme="minorHAnsi" w:cstheme="minorHAnsi"/>
        </w:rPr>
        <w:t xml:space="preserve"> su organizacije </w:t>
      </w:r>
      <w:r w:rsidR="003019C2" w:rsidRPr="003A4FC3">
        <w:rPr>
          <w:rFonts w:asciiTheme="minorHAnsi" w:hAnsiTheme="minorHAnsi" w:cstheme="minorHAnsi"/>
        </w:rPr>
        <w:t>bil</w:t>
      </w:r>
      <w:r w:rsidR="00B212CD" w:rsidRPr="003A4FC3">
        <w:rPr>
          <w:rFonts w:asciiTheme="minorHAnsi" w:hAnsiTheme="minorHAnsi" w:cstheme="minorHAnsi"/>
        </w:rPr>
        <w:t>e</w:t>
      </w:r>
      <w:r w:rsidR="003019C2" w:rsidRPr="003A4FC3">
        <w:rPr>
          <w:rFonts w:asciiTheme="minorHAnsi" w:hAnsiTheme="minorHAnsi" w:cstheme="minorHAnsi"/>
        </w:rPr>
        <w:t xml:space="preserve"> dužn</w:t>
      </w:r>
      <w:r w:rsidR="00B212CD" w:rsidRPr="003A4FC3">
        <w:rPr>
          <w:rFonts w:asciiTheme="minorHAnsi" w:hAnsiTheme="minorHAnsi" w:cstheme="minorHAnsi"/>
        </w:rPr>
        <w:t>e</w:t>
      </w:r>
      <w:r w:rsidR="003019C2" w:rsidRPr="003A4FC3">
        <w:rPr>
          <w:rFonts w:asciiTheme="minorHAnsi" w:hAnsiTheme="minorHAnsi" w:cstheme="minorHAnsi"/>
        </w:rPr>
        <w:t xml:space="preserve"> predati sukladno obvezama koje proizlaze iz primjenjivog nacionalnog zakonodavstva</w:t>
      </w:r>
      <w:r w:rsidR="007F13EB" w:rsidRPr="003A4FC3">
        <w:rPr>
          <w:rFonts w:asciiTheme="minorHAnsi" w:hAnsiTheme="minorHAnsi" w:cstheme="minorHAnsi"/>
        </w:rPr>
        <w:t xml:space="preserve"> </w:t>
      </w:r>
      <w:r w:rsidR="004232BA">
        <w:rPr>
          <w:rFonts w:asciiTheme="minorHAnsi" w:hAnsiTheme="minorHAnsi" w:cstheme="minorHAnsi"/>
        </w:rPr>
        <w:t xml:space="preserve">te </w:t>
      </w:r>
      <w:r w:rsidR="007F13EB" w:rsidRPr="003A4FC3">
        <w:rPr>
          <w:rFonts w:asciiTheme="minorHAnsi" w:hAnsiTheme="minorHAnsi" w:cstheme="minorHAnsi"/>
        </w:rPr>
        <w:t xml:space="preserve">dokaz o predaji istog </w:t>
      </w:r>
      <w:r w:rsidR="000124C1" w:rsidRPr="003A4FC3">
        <w:rPr>
          <w:rFonts w:asciiTheme="minorHAnsi" w:hAnsiTheme="minorHAnsi" w:cstheme="minorHAnsi"/>
        </w:rPr>
        <w:t>nadležnoj instituciji</w:t>
      </w:r>
      <w:r w:rsidR="00FF6B1A" w:rsidRPr="003A4FC3">
        <w:rPr>
          <w:rFonts w:asciiTheme="minorHAnsi" w:hAnsiTheme="minorHAnsi" w:cstheme="minorHAnsi"/>
        </w:rPr>
        <w:t xml:space="preserve">. </w:t>
      </w:r>
    </w:p>
  </w:footnote>
  <w:footnote w:id="28">
    <w:p w14:paraId="6F57196E" w14:textId="52DF533D" w:rsidR="00F6271C" w:rsidRPr="00F6271C" w:rsidRDefault="00F6271C">
      <w:pPr>
        <w:pStyle w:val="Tekstfusnote"/>
        <w:rPr>
          <w:rFonts w:asciiTheme="minorHAnsi" w:hAnsiTheme="minorHAnsi" w:cstheme="minorHAnsi"/>
          <w:rPrChange w:id="957" w:author="Ksenija Oletić" w:date="2025-05-26T11:04:00Z" w16du:dateUtc="2025-05-26T09:04:00Z">
            <w:rPr/>
          </w:rPrChange>
        </w:rPr>
      </w:pPr>
      <w:ins w:id="958" w:author="Ksenija Oletić" w:date="2025-05-26T11:04:00Z" w16du:dateUtc="2025-05-26T09:04:00Z">
        <w:r w:rsidRPr="00F6271C">
          <w:rPr>
            <w:rStyle w:val="Referencafusnote"/>
            <w:rFonts w:asciiTheme="minorHAnsi" w:hAnsiTheme="minorHAnsi" w:cstheme="minorHAnsi"/>
            <w:rPrChange w:id="959" w:author="Ksenija Oletić" w:date="2025-05-26T11:04:00Z" w16du:dateUtc="2025-05-26T09:04:00Z">
              <w:rPr>
                <w:rStyle w:val="Referencafusnote"/>
              </w:rPr>
            </w:rPrChange>
          </w:rPr>
          <w:footnoteRef/>
        </w:r>
        <w:r w:rsidRPr="00F6271C">
          <w:rPr>
            <w:rFonts w:asciiTheme="minorHAnsi" w:hAnsiTheme="minorHAnsi" w:cstheme="minorHAnsi"/>
            <w:rPrChange w:id="960" w:author="Ksenija Oletić" w:date="2025-05-26T11:04:00Z" w16du:dateUtc="2025-05-26T09:04:00Z">
              <w:rPr/>
            </w:rPrChange>
          </w:rPr>
          <w:t xml:space="preserve"> </w:t>
        </w:r>
        <w:r w:rsidRPr="00F6271C">
          <w:rPr>
            <w:rFonts w:asciiTheme="minorHAnsi" w:hAnsiTheme="minorHAnsi" w:cstheme="minorHAnsi"/>
          </w:rPr>
          <w:t>Sukladno Popisu ciljanih skupina objavljenom na službenim internetskim stranicama Ministarstva pravosuđa, uprave i digitalne transformacije.</w:t>
        </w:r>
      </w:ins>
    </w:p>
  </w:footnote>
  <w:footnote w:id="29">
    <w:p w14:paraId="395AD523" w14:textId="77777777" w:rsidR="008E27F3" w:rsidRPr="00D1242D" w:rsidRDefault="008E27F3" w:rsidP="008E27F3">
      <w:pPr>
        <w:pStyle w:val="Tekstfusnote"/>
        <w:spacing w:after="0"/>
        <w:rPr>
          <w:rFonts w:asciiTheme="minorHAnsi" w:hAnsiTheme="minorHAnsi" w:cstheme="minorHAnsi"/>
        </w:rPr>
      </w:pPr>
      <w:r w:rsidRPr="00D1242D">
        <w:rPr>
          <w:rStyle w:val="Referencafusnote"/>
          <w:rFonts w:asciiTheme="minorHAnsi" w:hAnsiTheme="minorHAnsi" w:cstheme="minorHAnsi"/>
        </w:rPr>
        <w:footnoteRef/>
      </w:r>
      <w:r w:rsidRPr="00D1242D">
        <w:rPr>
          <w:rFonts w:asciiTheme="minorHAnsi" w:hAnsiTheme="minorHAnsi" w:cstheme="minorHAnsi"/>
        </w:rPr>
        <w:t xml:space="preserve"> </w:t>
      </w:r>
      <w:hyperlink r:id="rId9" w:history="1">
        <w:r w:rsidRPr="00D1242D">
          <w:rPr>
            <w:rStyle w:val="Hiperveza"/>
            <w:rFonts w:asciiTheme="minorHAnsi" w:hAnsiTheme="minorHAnsi" w:cstheme="minorHAnsi"/>
          </w:rPr>
          <w:t>https://sudreg.pravosudje.hr/registar/f?p=150:1</w:t>
        </w:r>
      </w:hyperlink>
    </w:p>
  </w:footnote>
  <w:footnote w:id="30">
    <w:p w14:paraId="6CAF6F36" w14:textId="77777777" w:rsidR="008E27F3" w:rsidRPr="00D1242D" w:rsidRDefault="008E27F3" w:rsidP="008E27F3">
      <w:pPr>
        <w:pStyle w:val="Tekstfusnote"/>
        <w:spacing w:after="0"/>
        <w:rPr>
          <w:rFonts w:asciiTheme="minorHAnsi" w:hAnsiTheme="minorHAnsi" w:cstheme="minorHAnsi"/>
        </w:rPr>
      </w:pPr>
      <w:r w:rsidRPr="00D1242D">
        <w:rPr>
          <w:rStyle w:val="Referencafusnote"/>
          <w:rFonts w:asciiTheme="minorHAnsi" w:hAnsiTheme="minorHAnsi" w:cstheme="minorHAnsi"/>
        </w:rPr>
        <w:footnoteRef/>
      </w:r>
      <w:r w:rsidRPr="00D1242D">
        <w:rPr>
          <w:rFonts w:asciiTheme="minorHAnsi" w:hAnsiTheme="minorHAnsi" w:cstheme="minorHAnsi"/>
        </w:rPr>
        <w:t xml:space="preserve"> </w:t>
      </w:r>
      <w:hyperlink r:id="rId10" w:history="1">
        <w:r w:rsidRPr="00D1242D">
          <w:rPr>
            <w:rStyle w:val="Hiperveza"/>
            <w:rFonts w:asciiTheme="minorHAnsi" w:hAnsiTheme="minorHAnsi" w:cstheme="minorHAnsi"/>
          </w:rPr>
          <w:t>https://mrosp.gov.hr/registar-pruzatelja/13416</w:t>
        </w:r>
      </w:hyperlink>
    </w:p>
  </w:footnote>
  <w:footnote w:id="31">
    <w:p w14:paraId="4A95B8C6" w14:textId="0D3860F7" w:rsidR="00213A51" w:rsidRDefault="00213A51" w:rsidP="009D5C47">
      <w:pPr>
        <w:pStyle w:val="Tekstfusnote"/>
        <w:spacing w:after="0"/>
      </w:pPr>
      <w:r>
        <w:rPr>
          <w:rStyle w:val="Referencafusnote"/>
        </w:rPr>
        <w:footnoteRef/>
      </w:r>
      <w:r>
        <w:t xml:space="preserve"> </w:t>
      </w:r>
      <w:r w:rsidRPr="00D615E4">
        <w:rPr>
          <w:rFonts w:asciiTheme="minorHAnsi" w:hAnsiTheme="minorHAnsi" w:cstheme="minorHAnsi"/>
          <w:b/>
          <w:bCs/>
        </w:rPr>
        <w:t>Ukoliko isto nije moguće provjeriti uvidom u</w:t>
      </w:r>
      <w:r w:rsidR="00A71207" w:rsidRPr="00D615E4">
        <w:rPr>
          <w:rFonts w:asciiTheme="minorHAnsi" w:hAnsiTheme="minorHAnsi" w:cstheme="minorHAnsi"/>
          <w:b/>
          <w:bCs/>
        </w:rPr>
        <w:t xml:space="preserve"> navedene registre</w:t>
      </w:r>
      <w:r>
        <w:rPr>
          <w:rFonts w:asciiTheme="minorHAnsi" w:hAnsiTheme="minorHAnsi" w:cstheme="minorHAnsi"/>
        </w:rPr>
        <w:t xml:space="preserve">, organizacije su u sklopu projektne prijave dužne dostaviti </w:t>
      </w:r>
      <w:r w:rsidRPr="003019C2">
        <w:rPr>
          <w:rFonts w:asciiTheme="minorHAnsi" w:hAnsiTheme="minorHAnsi" w:cstheme="minorHAnsi"/>
        </w:rPr>
        <w:t xml:space="preserve">godišnji financijski izvještaj za 2024. godinu </w:t>
      </w:r>
      <w:r w:rsidR="008102F7">
        <w:rPr>
          <w:rFonts w:asciiTheme="minorHAnsi" w:hAnsiTheme="minorHAnsi" w:cstheme="minorHAnsi"/>
        </w:rPr>
        <w:t xml:space="preserve">odnosno  godišnji </w:t>
      </w:r>
      <w:r w:rsidRPr="003019C2">
        <w:rPr>
          <w:rFonts w:asciiTheme="minorHAnsi" w:hAnsiTheme="minorHAnsi" w:cstheme="minorHAnsi"/>
        </w:rPr>
        <w:t xml:space="preserve">financijski izvještaj </w:t>
      </w:r>
      <w:r>
        <w:rPr>
          <w:rFonts w:asciiTheme="minorHAnsi" w:hAnsiTheme="minorHAnsi" w:cstheme="minorHAnsi"/>
        </w:rPr>
        <w:t>koj</w:t>
      </w:r>
      <w:r w:rsidR="00A71207">
        <w:rPr>
          <w:rFonts w:asciiTheme="minorHAnsi" w:hAnsiTheme="minorHAnsi" w:cstheme="minorHAnsi"/>
        </w:rPr>
        <w:t>i</w:t>
      </w:r>
      <w:r>
        <w:rPr>
          <w:rFonts w:asciiTheme="minorHAnsi" w:hAnsiTheme="minorHAnsi" w:cstheme="minorHAnsi"/>
        </w:rPr>
        <w:t xml:space="preserve"> su organizacije </w:t>
      </w:r>
      <w:r w:rsidRPr="003019C2">
        <w:rPr>
          <w:rFonts w:asciiTheme="minorHAnsi" w:hAnsiTheme="minorHAnsi" w:cstheme="minorHAnsi"/>
        </w:rPr>
        <w:t>bil</w:t>
      </w:r>
      <w:r>
        <w:rPr>
          <w:rFonts w:asciiTheme="minorHAnsi" w:hAnsiTheme="minorHAnsi" w:cstheme="minorHAnsi"/>
        </w:rPr>
        <w:t>e</w:t>
      </w:r>
      <w:r w:rsidRPr="003019C2">
        <w:rPr>
          <w:rFonts w:asciiTheme="minorHAnsi" w:hAnsiTheme="minorHAnsi" w:cstheme="minorHAnsi"/>
        </w:rPr>
        <w:t xml:space="preserve"> dužn</w:t>
      </w:r>
      <w:r>
        <w:rPr>
          <w:rFonts w:asciiTheme="minorHAnsi" w:hAnsiTheme="minorHAnsi" w:cstheme="minorHAnsi"/>
        </w:rPr>
        <w:t>e</w:t>
      </w:r>
      <w:r w:rsidRPr="003019C2">
        <w:rPr>
          <w:rFonts w:asciiTheme="minorHAnsi" w:hAnsiTheme="minorHAnsi" w:cstheme="minorHAnsi"/>
        </w:rPr>
        <w:t xml:space="preserve"> predati sukladno obvezama koje proizlaze iz primjenjivog nacionalnog zakonodavstva</w:t>
      </w:r>
      <w:r>
        <w:rPr>
          <w:rFonts w:asciiTheme="minorHAnsi" w:hAnsiTheme="minorHAnsi" w:cstheme="minorHAnsi"/>
        </w:rPr>
        <w:t xml:space="preserve"> te dokaz o predaji istog nadležnoj instituciji. </w:t>
      </w:r>
    </w:p>
  </w:footnote>
  <w:footnote w:id="32">
    <w:p w14:paraId="5F1C38E1" w14:textId="5C2B9523" w:rsidR="00610711" w:rsidRPr="00BF34DA" w:rsidRDefault="00610711" w:rsidP="00BF34DA">
      <w:pPr>
        <w:pStyle w:val="Tekstfusnote"/>
        <w:spacing w:after="0"/>
        <w:jc w:val="both"/>
        <w:rPr>
          <w:rFonts w:asciiTheme="minorHAnsi" w:hAnsiTheme="minorHAnsi" w:cstheme="minorHAnsi"/>
        </w:rPr>
      </w:pPr>
      <w:r w:rsidRPr="00BF34DA">
        <w:rPr>
          <w:rStyle w:val="Referencafusnote"/>
          <w:rFonts w:asciiTheme="minorHAnsi" w:hAnsiTheme="minorHAnsi" w:cstheme="minorHAnsi"/>
        </w:rPr>
        <w:footnoteRef/>
      </w:r>
      <w:r w:rsidRPr="00BF34DA">
        <w:rPr>
          <w:rFonts w:asciiTheme="minorHAnsi" w:hAnsiTheme="minorHAnsi" w:cstheme="minorHAnsi"/>
        </w:rPr>
        <w:t xml:space="preserve"> Prihvatljivi su projekti neovisno o izvoru financiranja te neovisno o tome je li prijavitelj ili bilo koji od projektnih partnera iz ovog projektnog prijedloga sudjelovao kao prijavitelj ili partner. Dovoljno je navesti 1 projekt čija vrijednost odgovara najmanje zatraženom iznosu bespovratnih sredstava ili se može navesti više projekata manje vrijednosti koji kumulativno iznose barem traženi iznos u projektnoj prijavi.</w:t>
      </w:r>
    </w:p>
  </w:footnote>
  <w:footnote w:id="33">
    <w:p w14:paraId="2D3AB923" w14:textId="77777777" w:rsidR="00BB3C4E" w:rsidRDefault="00BB3C4E" w:rsidP="00BB3C4E">
      <w:pPr>
        <w:pStyle w:val="Tekstfusnote"/>
      </w:pPr>
      <w:r>
        <w:rPr>
          <w:rStyle w:val="Referencafusnote"/>
        </w:rPr>
        <w:footnoteRef/>
      </w:r>
      <w:r>
        <w:t xml:space="preserve"> </w:t>
      </w:r>
      <w:bookmarkStart w:id="994" w:name="_Hlk199151739"/>
      <w:r w:rsidRPr="00B2520E">
        <w:rPr>
          <w:rFonts w:asciiTheme="minorHAnsi" w:hAnsiTheme="minorHAnsi" w:cstheme="minorHAnsi"/>
        </w:rPr>
        <w:t>Dokument</w:t>
      </w:r>
      <w:r>
        <w:rPr>
          <w:rFonts w:asciiTheme="minorHAnsi" w:hAnsiTheme="minorHAnsi" w:cstheme="minorHAnsi"/>
        </w:rPr>
        <w:t xml:space="preserve"> se dostavlja u slobodnoj formi te</w:t>
      </w:r>
      <w:r w:rsidRPr="00B2520E">
        <w:rPr>
          <w:rFonts w:asciiTheme="minorHAnsi" w:hAnsiTheme="minorHAnsi" w:cstheme="minorHAnsi"/>
        </w:rPr>
        <w:t xml:space="preserve"> može pratiti strukturu i način popisa troškova iz </w:t>
      </w:r>
      <w:r>
        <w:rPr>
          <w:rFonts w:asciiTheme="minorHAnsi" w:hAnsiTheme="minorHAnsi" w:cstheme="minorHAnsi"/>
        </w:rPr>
        <w:t>P</w:t>
      </w:r>
      <w:r w:rsidRPr="00B2520E">
        <w:rPr>
          <w:rFonts w:asciiTheme="minorHAnsi" w:hAnsiTheme="minorHAnsi" w:cstheme="minorHAnsi"/>
        </w:rPr>
        <w:t xml:space="preserve">roračuna </w:t>
      </w:r>
      <w:r>
        <w:rPr>
          <w:rFonts w:asciiTheme="minorHAnsi" w:hAnsiTheme="minorHAnsi" w:cstheme="minorHAnsi"/>
        </w:rPr>
        <w:t>p</w:t>
      </w:r>
      <w:r w:rsidRPr="00B2520E">
        <w:rPr>
          <w:rFonts w:asciiTheme="minorHAnsi" w:hAnsiTheme="minorHAnsi" w:cstheme="minorHAnsi"/>
        </w:rPr>
        <w:t>rojekta.</w:t>
      </w:r>
      <w:bookmarkEnd w:id="994"/>
    </w:p>
  </w:footnote>
  <w:footnote w:id="34">
    <w:p w14:paraId="1A153182" w14:textId="7F092EE2" w:rsidR="00610711" w:rsidRPr="009027FE" w:rsidRDefault="00610711" w:rsidP="00443776">
      <w:pPr>
        <w:pStyle w:val="Tekstfusnote"/>
        <w:shd w:val="clear" w:color="auto" w:fill="FFFFFF" w:themeFill="background1"/>
        <w:spacing w:after="0"/>
        <w:rPr>
          <w:highlight w:val="red"/>
        </w:rPr>
      </w:pPr>
      <w:r w:rsidRPr="00443776">
        <w:rPr>
          <w:rStyle w:val="Referencafusnote"/>
          <w:rFonts w:asciiTheme="minorHAnsi" w:hAnsiTheme="minorHAnsi" w:cstheme="minorHAnsi"/>
        </w:rPr>
        <w:footnoteRef/>
      </w:r>
      <w:r w:rsidRPr="00443776">
        <w:rPr>
          <w:rFonts w:asciiTheme="minorHAnsi" w:hAnsiTheme="minorHAnsi" w:cstheme="minorHAnsi"/>
        </w:rPr>
        <w:t xml:space="preserve"> Uputa o prihvatljivosti troškova plaća i troškova povezanih s radom u okviru projekata financiranih iz Europskog socijalnog fonda plus u Republici Hrvatskoj 2021.-2027. (</w:t>
      </w:r>
      <w:hyperlink r:id="rId11" w:history="1">
        <w:r w:rsidRPr="00443776">
          <w:rPr>
            <w:rStyle w:val="Hiperveza"/>
            <w:rFonts w:asciiTheme="minorHAnsi" w:hAnsiTheme="minorHAnsi" w:cstheme="minorHAnsi"/>
          </w:rPr>
          <w:t>https://esf.hr/esfplus/pravilnici-i-upute/</w:t>
        </w:r>
      </w:hyperlink>
      <w:r w:rsidRPr="00443776">
        <w:rPr>
          <w:rFonts w:asciiTheme="minorHAnsi" w:hAnsiTheme="minorHAnsi" w:cstheme="minorHAnsi"/>
        </w:rPr>
        <w:t>)</w:t>
      </w:r>
    </w:p>
  </w:footnote>
  <w:footnote w:id="35">
    <w:p w14:paraId="65E0874D" w14:textId="67D24D19" w:rsidR="00610711" w:rsidRPr="00443776" w:rsidRDefault="00610711" w:rsidP="00A24D55">
      <w:pPr>
        <w:pStyle w:val="Tekstfusnote"/>
        <w:spacing w:after="0"/>
        <w:rPr>
          <w:rFonts w:asciiTheme="minorHAnsi" w:hAnsiTheme="minorHAnsi" w:cstheme="minorHAnsi"/>
        </w:rPr>
      </w:pPr>
      <w:r w:rsidRPr="00443776">
        <w:rPr>
          <w:rStyle w:val="Referencafusnote"/>
          <w:rFonts w:asciiTheme="minorHAnsi" w:hAnsiTheme="minorHAnsi" w:cstheme="minorHAnsi"/>
        </w:rPr>
        <w:footnoteRef/>
      </w:r>
      <w:r w:rsidRPr="00443776">
        <w:rPr>
          <w:rFonts w:asciiTheme="minorHAnsi" w:hAnsiTheme="minorHAnsi" w:cstheme="minorHAnsi"/>
        </w:rPr>
        <w:t xml:space="preserve"> Sukladno članku 3., točki 8. Pravilnika o prihvatljivosti troškova u okviru Europskoga socijalnog fonda plus</w:t>
      </w:r>
      <w:r w:rsidR="0065469E" w:rsidRPr="00443776">
        <w:rPr>
          <w:rFonts w:asciiTheme="minorHAnsi" w:hAnsiTheme="minorHAnsi" w:cstheme="minorHAnsi"/>
        </w:rPr>
        <w:t>.</w:t>
      </w:r>
    </w:p>
  </w:footnote>
  <w:footnote w:id="36">
    <w:p w14:paraId="75CBF05B" w14:textId="77777777" w:rsidR="00610711" w:rsidRPr="0020617C" w:rsidRDefault="00610711" w:rsidP="00A24D55">
      <w:pPr>
        <w:pStyle w:val="Tekstfusnote"/>
        <w:spacing w:after="0"/>
        <w:rPr>
          <w:rFonts w:asciiTheme="minorHAnsi" w:hAnsiTheme="minorHAnsi" w:cstheme="minorHAnsi"/>
        </w:rPr>
      </w:pPr>
      <w:r w:rsidRPr="0020617C">
        <w:rPr>
          <w:rStyle w:val="Referencafusnote"/>
          <w:rFonts w:asciiTheme="minorHAnsi" w:hAnsiTheme="minorHAnsi" w:cstheme="minorHAnsi"/>
        </w:rPr>
        <w:footnoteRef/>
      </w:r>
      <w:r w:rsidRPr="0020617C">
        <w:rPr>
          <w:rFonts w:asciiTheme="minorHAnsi" w:hAnsiTheme="minorHAnsi" w:cstheme="minorHAnsi"/>
        </w:rPr>
        <w:t xml:space="preserve"> Sukladno članku 3., točki 8. Pravilnika o prihvatljivosti troškova u okviru Europskoga socijalnog fonda plus</w:t>
      </w:r>
    </w:p>
  </w:footnote>
  <w:footnote w:id="37">
    <w:p w14:paraId="65152EF5" w14:textId="77777777" w:rsidR="002F561D" w:rsidRDefault="002F561D" w:rsidP="002F561D">
      <w:pPr>
        <w:pStyle w:val="Tekstfusnote"/>
      </w:pPr>
      <w:r>
        <w:rPr>
          <w:rStyle w:val="Referencafusnote"/>
        </w:rPr>
        <w:footnoteRef/>
      </w:r>
      <w:r>
        <w:t xml:space="preserve"> </w:t>
      </w:r>
      <w:r w:rsidRPr="00872B79">
        <w:rPr>
          <w:rFonts w:asciiTheme="minorHAnsi" w:hAnsiTheme="minorHAnsi" w:cstheme="minorHAnsi"/>
        </w:rPr>
        <w:t>Sukladno Uputi o prihvatljivosti troškova plaća i troškova povezanih s radom u okviru projekata financiranih iz Europskog socijalnog fonda plus u republici hrvatskoj 2021. – 2027.</w:t>
      </w:r>
    </w:p>
  </w:footnote>
  <w:footnote w:id="38">
    <w:p w14:paraId="213BC12B" w14:textId="0C485DA9" w:rsidR="00610711" w:rsidRPr="00A24D55" w:rsidRDefault="00610711" w:rsidP="007E0522">
      <w:pPr>
        <w:pStyle w:val="Tekstfusnote"/>
        <w:spacing w:after="0"/>
        <w:jc w:val="both"/>
        <w:rPr>
          <w:rFonts w:ascii="Calibri" w:hAnsi="Calibri" w:cs="Calibri"/>
        </w:rPr>
      </w:pPr>
      <w:r w:rsidRPr="00A24D55">
        <w:rPr>
          <w:rStyle w:val="Referencafusnote"/>
          <w:rFonts w:ascii="Calibri" w:hAnsi="Calibri" w:cs="Calibri"/>
        </w:rPr>
        <w:footnoteRef/>
      </w:r>
      <w:r w:rsidRPr="00A24D55">
        <w:rPr>
          <w:rFonts w:ascii="Calibri" w:hAnsi="Calibri" w:cs="Calibri"/>
        </w:rPr>
        <w:t xml:space="preserve"> Ukoliko osoba tijekom poslovne</w:t>
      </w:r>
      <w:r>
        <w:rPr>
          <w:rFonts w:ascii="Calibri" w:hAnsi="Calibri" w:cs="Calibri"/>
        </w:rPr>
        <w:t xml:space="preserve"> godine</w:t>
      </w:r>
      <w:r w:rsidRPr="00A24D55">
        <w:rPr>
          <w:rFonts w:ascii="Calibri" w:hAnsi="Calibri" w:cs="Calibri"/>
        </w:rPr>
        <w:t xml:space="preserve"> nije imala poslovnih obveza niti podataka o imovini i obvezama, ista je sukladno</w:t>
      </w:r>
      <w:r w:rsidR="005305E3">
        <w:rPr>
          <w:rFonts w:ascii="Calibri" w:hAnsi="Calibri" w:cs="Calibri"/>
        </w:rPr>
        <w:t xml:space="preserve"> </w:t>
      </w:r>
      <w:r w:rsidRPr="00A24D55">
        <w:rPr>
          <w:rFonts w:ascii="Calibri" w:hAnsi="Calibri" w:cs="Calibri"/>
        </w:rPr>
        <w:t>Zakonu o financijskom poslovanju i računovodstvu neprofitnih organizacija</w:t>
      </w:r>
      <w:r w:rsidR="006521E9">
        <w:rPr>
          <w:rFonts w:ascii="Calibri" w:hAnsi="Calibri" w:cs="Calibri"/>
        </w:rPr>
        <w:t xml:space="preserve"> </w:t>
      </w:r>
      <w:r w:rsidRPr="00A24D55">
        <w:rPr>
          <w:rFonts w:ascii="Calibri" w:hAnsi="Calibri" w:cs="Calibri"/>
        </w:rPr>
        <w:t>(</w:t>
      </w:r>
      <w:r w:rsidR="00D95FAF">
        <w:rPr>
          <w:rFonts w:ascii="Calibri" w:hAnsi="Calibri" w:cs="Calibri"/>
        </w:rPr>
        <w:t xml:space="preserve">NN </w:t>
      </w:r>
      <w:r w:rsidRPr="00A24D55">
        <w:rPr>
          <w:rFonts w:ascii="Calibri" w:hAnsi="Calibri" w:cs="Calibri"/>
        </w:rPr>
        <w:t>121/14, 114/22)</w:t>
      </w:r>
      <w:r w:rsidR="001B5B42">
        <w:rPr>
          <w:rFonts w:ascii="Calibri" w:hAnsi="Calibri" w:cs="Calibri"/>
        </w:rPr>
        <w:t xml:space="preserve"> </w:t>
      </w:r>
      <w:r w:rsidR="001B5B42" w:rsidRPr="001B5B42">
        <w:rPr>
          <w:rFonts w:ascii="Calibri" w:hAnsi="Calibri" w:cs="Calibri"/>
        </w:rPr>
        <w:t>Zakon o računovodstvu</w:t>
      </w:r>
      <w:r w:rsidR="001B5B42">
        <w:rPr>
          <w:rFonts w:ascii="Calibri" w:hAnsi="Calibri" w:cs="Calibri"/>
        </w:rPr>
        <w:t xml:space="preserve"> (</w:t>
      </w:r>
      <w:r w:rsidR="001B5B42" w:rsidRPr="001B5B42">
        <w:rPr>
          <w:rFonts w:ascii="Calibri" w:hAnsi="Calibri" w:cs="Calibri"/>
        </w:rPr>
        <w:t>NN 85/24,</w:t>
      </w:r>
      <w:r w:rsidR="001B5B42">
        <w:rPr>
          <w:rFonts w:ascii="Calibri" w:hAnsi="Calibri" w:cs="Calibri"/>
        </w:rPr>
        <w:t xml:space="preserve"> </w:t>
      </w:r>
      <w:r w:rsidR="001B5B42" w:rsidRPr="001B5B42">
        <w:rPr>
          <w:rFonts w:ascii="Calibri" w:hAnsi="Calibri" w:cs="Calibri"/>
        </w:rPr>
        <w:t>145/24</w:t>
      </w:r>
      <w:r w:rsidR="001B5B42">
        <w:rPr>
          <w:rFonts w:ascii="Calibri" w:hAnsi="Calibri" w:cs="Calibri"/>
        </w:rPr>
        <w:t xml:space="preserve">) </w:t>
      </w:r>
      <w:r w:rsidRPr="00A24D55">
        <w:rPr>
          <w:rFonts w:ascii="Calibri" w:hAnsi="Calibri" w:cs="Calibri"/>
        </w:rPr>
        <w:t xml:space="preserve">dužna Financijskoj agenciji odnosno Ministarstvu financija dostaviti izjavu o neaktivnosti za prethodnu poslovnu godinu. Ukoliko je uvidom registre navedene </w:t>
      </w:r>
      <w:r w:rsidR="005305E3">
        <w:rPr>
          <w:rFonts w:ascii="Calibri" w:hAnsi="Calibri" w:cs="Calibri"/>
        </w:rPr>
        <w:t>u</w:t>
      </w:r>
      <w:r w:rsidR="005305E3" w:rsidRPr="005305E3">
        <w:rPr>
          <w:rFonts w:ascii="Calibri" w:hAnsi="Calibri" w:cs="Calibri"/>
        </w:rPr>
        <w:t xml:space="preserve"> točki </w:t>
      </w:r>
      <w:r w:rsidR="005305E3" w:rsidRPr="00BF34DA">
        <w:rPr>
          <w:rFonts w:ascii="Calibri" w:hAnsi="Calibri" w:cs="Calibri"/>
          <w:i/>
          <w:iCs/>
        </w:rPr>
        <w:t>2.6.1.</w:t>
      </w:r>
      <w:r w:rsidR="005305E3" w:rsidRPr="00BF34DA">
        <w:rPr>
          <w:i/>
          <w:iCs/>
        </w:rPr>
        <w:t xml:space="preserve"> </w:t>
      </w:r>
      <w:r w:rsidR="005305E3" w:rsidRPr="00BF34DA">
        <w:rPr>
          <w:rFonts w:ascii="Calibri" w:hAnsi="Calibri" w:cs="Calibri"/>
          <w:i/>
          <w:iCs/>
        </w:rPr>
        <w:t>Prihvatljivi Prijavitelji</w:t>
      </w:r>
      <w:r w:rsidR="005305E3" w:rsidRPr="00BE79C9">
        <w:rPr>
          <w:rFonts w:ascii="Calibri" w:hAnsi="Calibri" w:cs="Calibri"/>
        </w:rPr>
        <w:t xml:space="preserve"> i točki </w:t>
      </w:r>
      <w:r w:rsidR="005305E3" w:rsidRPr="00BF34DA">
        <w:rPr>
          <w:rFonts w:ascii="Calibri" w:hAnsi="Calibri" w:cs="Calibri"/>
          <w:i/>
          <w:iCs/>
        </w:rPr>
        <w:t>2.6.2. Formiranje Partnerstva i prihvatljivi Partneri</w:t>
      </w:r>
      <w:r w:rsidR="005305E3" w:rsidRPr="00BE79C9">
        <w:rPr>
          <w:rFonts w:ascii="Calibri" w:hAnsi="Calibri" w:cs="Calibri"/>
        </w:rPr>
        <w:t xml:space="preserve"> </w:t>
      </w:r>
      <w:r w:rsidR="005305E3" w:rsidRPr="005305E3">
        <w:rPr>
          <w:rFonts w:ascii="Calibri" w:hAnsi="Calibri" w:cs="Calibri"/>
        </w:rPr>
        <w:t>UZP-a</w:t>
      </w:r>
      <w:r w:rsidR="006521E9">
        <w:rPr>
          <w:rFonts w:ascii="Calibri" w:hAnsi="Calibri" w:cs="Calibri"/>
        </w:rPr>
        <w:t xml:space="preserve"> </w:t>
      </w:r>
      <w:r w:rsidRPr="00A24D55">
        <w:rPr>
          <w:rFonts w:ascii="Calibri" w:hAnsi="Calibri" w:cs="Calibri"/>
        </w:rPr>
        <w:t xml:space="preserve">vidljivo kako je osoba uredno predala </w:t>
      </w:r>
      <w:r w:rsidR="006521E9">
        <w:rPr>
          <w:rFonts w:ascii="Calibri" w:hAnsi="Calibri" w:cs="Calibri"/>
        </w:rPr>
        <w:t>i</w:t>
      </w:r>
      <w:r w:rsidRPr="00A24D55">
        <w:rPr>
          <w:rFonts w:ascii="Calibri" w:hAnsi="Calibri" w:cs="Calibri"/>
        </w:rPr>
        <w:t>zjavu o neaktivnosti za</w:t>
      </w:r>
      <w:r w:rsidR="0072217C">
        <w:rPr>
          <w:rFonts w:ascii="Calibri" w:hAnsi="Calibri" w:cs="Calibri"/>
        </w:rPr>
        <w:t xml:space="preserve"> 2024.</w:t>
      </w:r>
      <w:r w:rsidRPr="00A24D55">
        <w:rPr>
          <w:rFonts w:ascii="Calibri" w:hAnsi="Calibri" w:cs="Calibri"/>
        </w:rPr>
        <w:t xml:space="preserve"> godinu, istu nije potrebno dostavljati u sklopu projektne prijave.</w:t>
      </w:r>
    </w:p>
  </w:footnote>
  <w:footnote w:id="39">
    <w:p w14:paraId="5875DF62" w14:textId="0168EE43" w:rsidR="00E83182" w:rsidRPr="003644FA" w:rsidRDefault="00E83182" w:rsidP="003644FA">
      <w:pPr>
        <w:spacing w:after="0"/>
        <w:jc w:val="both"/>
        <w:rPr>
          <w:rFonts w:cstheme="minorHAnsi"/>
          <w:b/>
          <w:bCs/>
          <w:sz w:val="20"/>
          <w:szCs w:val="20"/>
        </w:rPr>
      </w:pPr>
      <w:r w:rsidRPr="004926C3">
        <w:rPr>
          <w:rStyle w:val="Referencafusnote"/>
          <w:rFonts w:cstheme="minorHAnsi"/>
          <w:sz w:val="20"/>
          <w:szCs w:val="20"/>
        </w:rPr>
        <w:footnoteRef/>
      </w:r>
      <w:r w:rsidRPr="004926C3">
        <w:rPr>
          <w:rFonts w:cstheme="minorHAnsi"/>
          <w:sz w:val="20"/>
          <w:szCs w:val="20"/>
        </w:rPr>
        <w:t xml:space="preserve"> Sukladno </w:t>
      </w:r>
      <w:r w:rsidR="004926C3" w:rsidRPr="004926C3">
        <w:rPr>
          <w:rFonts w:cstheme="minorHAnsi"/>
          <w:sz w:val="20"/>
          <w:szCs w:val="20"/>
        </w:rPr>
        <w:t>Zakonu o financijskom poslovanju i računovodstvu neprofitnih organizacija (NN 121/14, 114/22)</w:t>
      </w:r>
      <w:r w:rsidR="004926C3">
        <w:rPr>
          <w:rFonts w:cstheme="minorHAnsi"/>
          <w:sz w:val="20"/>
          <w:szCs w:val="20"/>
        </w:rPr>
        <w:t xml:space="preserve"> na vjerske zajednice primjenjuju </w:t>
      </w:r>
      <w:r w:rsidR="004926C3" w:rsidRPr="004926C3">
        <w:rPr>
          <w:rFonts w:cstheme="minorHAnsi"/>
          <w:sz w:val="20"/>
          <w:szCs w:val="20"/>
        </w:rPr>
        <w:t>se odredbe</w:t>
      </w:r>
      <w:r w:rsidR="009119E0">
        <w:rPr>
          <w:rFonts w:cstheme="minorHAnsi"/>
          <w:sz w:val="20"/>
          <w:szCs w:val="20"/>
        </w:rPr>
        <w:t xml:space="preserve"> ovog</w:t>
      </w:r>
      <w:r w:rsidR="004926C3" w:rsidRPr="004926C3">
        <w:rPr>
          <w:rFonts w:cstheme="minorHAnsi"/>
          <w:sz w:val="20"/>
          <w:szCs w:val="20"/>
        </w:rPr>
        <w:t xml:space="preserve"> Zakona koje </w:t>
      </w:r>
      <w:r w:rsidR="009119E0" w:rsidRPr="009119E0">
        <w:rPr>
          <w:rFonts w:cstheme="minorHAnsi"/>
          <w:sz w:val="20"/>
          <w:szCs w:val="20"/>
        </w:rPr>
        <w:t>se odnose na dostavu </w:t>
      </w:r>
      <w:r w:rsidR="004926C3" w:rsidRPr="004926C3">
        <w:rPr>
          <w:rFonts w:cstheme="minorHAnsi"/>
          <w:sz w:val="20"/>
          <w:szCs w:val="20"/>
        </w:rPr>
        <w:t>izvještaja o potrošnji proračunskih sredstava, kontrole na licu mjesta od strane nadležnih tijela državne uprave i jedinica lokalne i područne (regionalne) samouprave koja su doznačila proračunska sredstva</w:t>
      </w:r>
      <w:r w:rsidR="004926C3">
        <w:rPr>
          <w:rFonts w:cstheme="minorHAnsi"/>
          <w:sz w:val="20"/>
          <w:szCs w:val="20"/>
        </w:rPr>
        <w:t>, stoga</w:t>
      </w:r>
      <w:r w:rsidR="007804DF">
        <w:rPr>
          <w:rFonts w:cstheme="minorHAnsi"/>
          <w:sz w:val="20"/>
          <w:szCs w:val="20"/>
        </w:rPr>
        <w:t xml:space="preserve"> su iste za potrebe ostvarenja ovog zahtjeva PDP-a obvezne dostaviti</w:t>
      </w:r>
      <w:r w:rsidR="007804DF" w:rsidRPr="002E3047">
        <w:rPr>
          <w:rFonts w:cstheme="minorHAnsi"/>
          <w:b/>
          <w:bCs/>
          <w:sz w:val="20"/>
          <w:szCs w:val="20"/>
          <w:u w:val="single"/>
        </w:rPr>
        <w:t xml:space="preserve"> </w:t>
      </w:r>
      <w:r w:rsidR="002E3047" w:rsidRPr="002E3047">
        <w:rPr>
          <w:rFonts w:cstheme="minorHAnsi"/>
          <w:b/>
          <w:bCs/>
          <w:sz w:val="20"/>
          <w:szCs w:val="20"/>
          <w:u w:val="single"/>
        </w:rPr>
        <w:t>Izvještaj o potrošnji proračunskih sredstava za 2024. godinu i dokaz o predanom izvještaju o potrošnji proračunskih sredstava davatelju sredstava.</w:t>
      </w:r>
    </w:p>
  </w:footnote>
  <w:footnote w:id="40">
    <w:p w14:paraId="7553117E" w14:textId="5B8E3116" w:rsidR="003A4E99" w:rsidRDefault="003644FA" w:rsidP="003A4E99">
      <w:pPr>
        <w:pStyle w:val="Tekstfusnote"/>
        <w:jc w:val="both"/>
      </w:pPr>
      <w:r>
        <w:rPr>
          <w:rStyle w:val="Referencafusnote"/>
        </w:rPr>
        <w:footnoteRef/>
      </w:r>
      <w:r>
        <w:t xml:space="preserve"> </w:t>
      </w:r>
      <w:r w:rsidR="003A4E99" w:rsidRPr="00A24D55">
        <w:rPr>
          <w:rFonts w:ascii="Calibri" w:hAnsi="Calibri" w:cs="Calibri"/>
        </w:rPr>
        <w:t xml:space="preserve">Izjave koje nisu potpisane od osobe ovlaštene za zastupanje ne smatraju se valjanim dokumentom. </w:t>
      </w:r>
      <w:r w:rsidR="003A4E99" w:rsidRPr="00F53F6A">
        <w:rPr>
          <w:rFonts w:ascii="Calibri" w:hAnsi="Calibri" w:cs="Calibri"/>
          <w:b/>
          <w:bCs/>
        </w:rPr>
        <w:t>Izjave potpisuju osobe ovlaštene za zastupanje Prijavitelja i Partnera, koje su u mandatu na dan potpisivanja i isto je vidljivo uvidom u matični registar.</w:t>
      </w:r>
      <w:r w:rsidR="003A4E99" w:rsidRPr="00A24D55">
        <w:rPr>
          <w:rFonts w:ascii="Calibri" w:hAnsi="Calibri" w:cs="Calibri"/>
        </w:rPr>
        <w:t xml:space="preserve"> Ako prije podnošenja projektne prijave Prijavitelj utvrdi kako Potpisnik/ica Izjave </w:t>
      </w:r>
      <w:r w:rsidR="003A4E99">
        <w:rPr>
          <w:rFonts w:ascii="Calibri" w:hAnsi="Calibri" w:cs="Calibri"/>
        </w:rPr>
        <w:t>(O</w:t>
      </w:r>
      <w:r w:rsidR="003A4E99" w:rsidRPr="00A24D55">
        <w:rPr>
          <w:rFonts w:ascii="Calibri" w:hAnsi="Calibri" w:cs="Calibri"/>
        </w:rPr>
        <w:t xml:space="preserve">brazac </w:t>
      </w:r>
      <w:r w:rsidR="003A4E99">
        <w:rPr>
          <w:rFonts w:ascii="Calibri" w:hAnsi="Calibri" w:cs="Calibri"/>
        </w:rPr>
        <w:t>1</w:t>
      </w:r>
      <w:r w:rsidR="003A4E99" w:rsidRPr="00A24D55">
        <w:rPr>
          <w:rFonts w:ascii="Calibri" w:hAnsi="Calibri" w:cs="Calibri"/>
        </w:rPr>
        <w:t xml:space="preserve"> i/ili Obrazac </w:t>
      </w:r>
      <w:r w:rsidR="003A4E99">
        <w:rPr>
          <w:rFonts w:ascii="Calibri" w:hAnsi="Calibri" w:cs="Calibri"/>
        </w:rPr>
        <w:t>2)</w:t>
      </w:r>
      <w:r w:rsidR="003A4E99" w:rsidRPr="00A24D55">
        <w:rPr>
          <w:rFonts w:ascii="Calibri" w:hAnsi="Calibri" w:cs="Calibri"/>
        </w:rPr>
        <w:t xml:space="preserve"> nije evidentiran u odgovarajućem registru kao osoba ovlaštena za zastupanje i u mandatu, dužan je u okviru projektne prijave dostaviti dokaz o predanom zahtjevu za upis promjene osobe za zastupanje u odgovarajući registar</w:t>
      </w:r>
      <w:r w:rsidR="00982BFC" w:rsidRPr="00982BFC">
        <w:t xml:space="preserve"> </w:t>
      </w:r>
      <w:r w:rsidR="00982BFC" w:rsidRPr="00982BFC">
        <w:rPr>
          <w:rFonts w:ascii="Calibri" w:hAnsi="Calibri" w:cs="Calibri"/>
        </w:rPr>
        <w:t>odnosno dokument kojim dokazuje da je potpisnik osoba ovlaštena za zastupanje (interni akt, punomoć i sl.)</w:t>
      </w:r>
      <w:r w:rsidR="003A4E99" w:rsidRPr="00A24D55">
        <w:rPr>
          <w:rFonts w:ascii="Calibri" w:hAnsi="Calibri" w:cs="Calibri"/>
        </w:rPr>
        <w:t>. Do trenutka donošenja Odluke o financiranju, Prijavitelj je dužan dostaviti rješenje nadležnog tijela o izvršenom upisu u registar ili isto mora biti vidljivo uvidom u registar.</w:t>
      </w:r>
    </w:p>
    <w:p w14:paraId="046CF7E7" w14:textId="0ED30816" w:rsidR="003644FA" w:rsidRDefault="003644FA" w:rsidP="003644FA">
      <w:pPr>
        <w:pStyle w:val="Tekstfusnote"/>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49826" w14:textId="026722A6" w:rsidR="00610711" w:rsidRDefault="00610711" w:rsidP="558DDBDA">
    <w:pPr>
      <w:pStyle w:val="Zaglavlje"/>
    </w:pPr>
    <w:r>
      <w:rPr>
        <w:rFonts w:ascii="Times New Roman"/>
        <w:noProof/>
        <w:sz w:val="20"/>
        <w:lang w:eastAsia="hr-HR"/>
      </w:rPr>
      <w:drawing>
        <wp:inline distT="0" distB="0" distL="0" distR="0" wp14:anchorId="1F6994F7" wp14:editId="30849595">
          <wp:extent cx="1182743" cy="903922"/>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182743" cy="903922"/>
                  </a:xfrm>
                  <a:prstGeom prst="rect">
                    <a:avLst/>
                  </a:prstGeom>
                </pic:spPr>
              </pic:pic>
            </a:graphicData>
          </a:graphic>
        </wp:inline>
      </w:drawing>
    </w:r>
    <w:r>
      <w:rPr>
        <w:i/>
      </w:rPr>
      <w:t xml:space="preserve">                                                                                                      </w:t>
    </w:r>
    <w:r>
      <w:rPr>
        <w:rFonts w:ascii="Times New Roman"/>
        <w:noProof/>
        <w:position w:val="8"/>
        <w:sz w:val="20"/>
        <w:lang w:eastAsia="hr-HR"/>
      </w:rPr>
      <w:drawing>
        <wp:inline distT="0" distB="0" distL="0" distR="0" wp14:anchorId="49A8DB46" wp14:editId="6DB48EBE">
          <wp:extent cx="1147996" cy="830580"/>
          <wp:effectExtent l="0" t="0" r="0" b="762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cstate="print"/>
                  <a:stretch>
                    <a:fillRect/>
                  </a:stretch>
                </pic:blipFill>
                <pic:spPr>
                  <a:xfrm>
                    <a:off x="0" y="0"/>
                    <a:ext cx="1153919" cy="83486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610711" w14:paraId="630BC5BE" w14:textId="77777777" w:rsidTr="558DDBDA">
      <w:tc>
        <w:tcPr>
          <w:tcW w:w="3024" w:type="dxa"/>
        </w:tcPr>
        <w:p w14:paraId="1197F1F9" w14:textId="16C1F8C0" w:rsidR="00610711" w:rsidRDefault="00610711" w:rsidP="558DDBDA">
          <w:pPr>
            <w:pStyle w:val="Zaglavlje"/>
            <w:ind w:left="-115"/>
          </w:pPr>
        </w:p>
      </w:tc>
      <w:tc>
        <w:tcPr>
          <w:tcW w:w="3024" w:type="dxa"/>
        </w:tcPr>
        <w:p w14:paraId="07E3C3D8" w14:textId="33FEE807" w:rsidR="00610711" w:rsidRDefault="00610711" w:rsidP="558DDBDA">
          <w:pPr>
            <w:pStyle w:val="Zaglavlje"/>
            <w:jc w:val="center"/>
          </w:pPr>
        </w:p>
      </w:tc>
      <w:tc>
        <w:tcPr>
          <w:tcW w:w="3024" w:type="dxa"/>
        </w:tcPr>
        <w:p w14:paraId="4A485D00" w14:textId="65029058" w:rsidR="00610711" w:rsidRDefault="00610711" w:rsidP="558DDBDA">
          <w:pPr>
            <w:pStyle w:val="Zaglavlje"/>
            <w:ind w:right="-115"/>
            <w:jc w:val="right"/>
          </w:pPr>
        </w:p>
      </w:tc>
    </w:tr>
  </w:tbl>
  <w:p w14:paraId="2DB1C3DF" w14:textId="6550A051" w:rsidR="00610711" w:rsidRDefault="00610711" w:rsidP="558DDBDA">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610711" w14:paraId="5EC03116" w14:textId="77777777" w:rsidTr="558DDBDA">
      <w:tc>
        <w:tcPr>
          <w:tcW w:w="3024" w:type="dxa"/>
        </w:tcPr>
        <w:p w14:paraId="56E9134C" w14:textId="2B8B5AF8" w:rsidR="00610711" w:rsidRDefault="00610711" w:rsidP="558DDBDA">
          <w:pPr>
            <w:pStyle w:val="Zaglavlje"/>
            <w:ind w:left="-115"/>
          </w:pPr>
        </w:p>
      </w:tc>
      <w:tc>
        <w:tcPr>
          <w:tcW w:w="3024" w:type="dxa"/>
        </w:tcPr>
        <w:p w14:paraId="587BF12A" w14:textId="4763DD16" w:rsidR="00610711" w:rsidRDefault="00610711" w:rsidP="558DDBDA">
          <w:pPr>
            <w:pStyle w:val="Zaglavlje"/>
            <w:jc w:val="center"/>
          </w:pPr>
        </w:p>
      </w:tc>
      <w:tc>
        <w:tcPr>
          <w:tcW w:w="3024" w:type="dxa"/>
        </w:tcPr>
        <w:p w14:paraId="11AC5C7F" w14:textId="2AE0CA31" w:rsidR="00610711" w:rsidRDefault="00610711" w:rsidP="558DDBDA">
          <w:pPr>
            <w:pStyle w:val="Zaglavlje"/>
            <w:ind w:right="-115"/>
            <w:jc w:val="right"/>
          </w:pPr>
        </w:p>
      </w:tc>
    </w:tr>
  </w:tbl>
  <w:p w14:paraId="088A1F11" w14:textId="343C9218" w:rsidR="00610711" w:rsidRDefault="00610711" w:rsidP="558DDBDA">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610711" w14:paraId="3EE3166A" w14:textId="77777777" w:rsidTr="558DDBDA">
      <w:tc>
        <w:tcPr>
          <w:tcW w:w="3024" w:type="dxa"/>
        </w:tcPr>
        <w:p w14:paraId="53C59282" w14:textId="4576430D" w:rsidR="00610711" w:rsidRDefault="00610711" w:rsidP="558DDBDA">
          <w:pPr>
            <w:pStyle w:val="Zaglavlje"/>
            <w:ind w:left="-115"/>
          </w:pPr>
        </w:p>
      </w:tc>
      <w:tc>
        <w:tcPr>
          <w:tcW w:w="3024" w:type="dxa"/>
        </w:tcPr>
        <w:p w14:paraId="635C5396" w14:textId="2091A9B0" w:rsidR="00610711" w:rsidRDefault="00610711" w:rsidP="558DDBDA">
          <w:pPr>
            <w:pStyle w:val="Zaglavlje"/>
            <w:jc w:val="center"/>
          </w:pPr>
        </w:p>
      </w:tc>
      <w:tc>
        <w:tcPr>
          <w:tcW w:w="3024" w:type="dxa"/>
        </w:tcPr>
        <w:p w14:paraId="19F584A5" w14:textId="6745E5F0" w:rsidR="00610711" w:rsidRDefault="00610711" w:rsidP="558DDBDA">
          <w:pPr>
            <w:pStyle w:val="Zaglavlje"/>
            <w:ind w:right="-115"/>
            <w:jc w:val="right"/>
          </w:pPr>
        </w:p>
      </w:tc>
    </w:tr>
  </w:tbl>
  <w:p w14:paraId="5EB6D5D5" w14:textId="467BD6B9" w:rsidR="00610711" w:rsidRDefault="00610711" w:rsidP="558DDBD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71E78"/>
    <w:multiLevelType w:val="hybridMultilevel"/>
    <w:tmpl w:val="AEEE8D2C"/>
    <w:lvl w:ilvl="0" w:tplc="42C6259E">
      <w:start w:val="1"/>
      <w:numFmt w:val="bullet"/>
      <w:lvlText w:val=""/>
      <w:lvlJc w:val="left"/>
      <w:pPr>
        <w:ind w:left="1418" w:hanging="360"/>
      </w:pPr>
      <w:rPr>
        <w:rFonts w:ascii="Symbol" w:hAnsi="Symbol" w:hint="default"/>
        <w:color w:val="auto"/>
      </w:rPr>
    </w:lvl>
    <w:lvl w:ilvl="1" w:tplc="04090003" w:tentative="1">
      <w:start w:val="1"/>
      <w:numFmt w:val="bullet"/>
      <w:lvlText w:val="o"/>
      <w:lvlJc w:val="left"/>
      <w:pPr>
        <w:ind w:left="2138" w:hanging="360"/>
      </w:pPr>
      <w:rPr>
        <w:rFonts w:ascii="Courier New" w:hAnsi="Courier New" w:cs="Courier New" w:hint="default"/>
      </w:rPr>
    </w:lvl>
    <w:lvl w:ilvl="2" w:tplc="04090005">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1" w15:restartNumberingAfterBreak="0">
    <w:nsid w:val="047D66A1"/>
    <w:multiLevelType w:val="hybridMultilevel"/>
    <w:tmpl w:val="F5BCC29E"/>
    <w:lvl w:ilvl="0" w:tplc="0000000C">
      <w:numFmt w:val="bullet"/>
      <w:lvlText w:val="-"/>
      <w:lvlJc w:val="left"/>
      <w:pPr>
        <w:ind w:left="643" w:hanging="360"/>
      </w:pPr>
      <w:rPr>
        <w:rFonts w:ascii="Arial" w:hAnsi="Arial" w:cs="Arial"/>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2" w15:restartNumberingAfterBreak="0">
    <w:nsid w:val="048B7572"/>
    <w:multiLevelType w:val="hybridMultilevel"/>
    <w:tmpl w:val="CF2EC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DC2A53"/>
    <w:multiLevelType w:val="hybridMultilevel"/>
    <w:tmpl w:val="C1429F1E"/>
    <w:lvl w:ilvl="0" w:tplc="BCDCF576">
      <w:start w:val="1"/>
      <w:numFmt w:val="bullet"/>
      <w:lvlText w:val=""/>
      <w:lvlJc w:val="left"/>
      <w:pPr>
        <w:ind w:left="1440" w:hanging="360"/>
      </w:pPr>
      <w:rPr>
        <w:rFonts w:ascii="Symbol" w:hAnsi="Symbol"/>
      </w:rPr>
    </w:lvl>
    <w:lvl w:ilvl="1" w:tplc="6590E628">
      <w:start w:val="1"/>
      <w:numFmt w:val="bullet"/>
      <w:lvlText w:val=""/>
      <w:lvlJc w:val="left"/>
      <w:pPr>
        <w:ind w:left="1440" w:hanging="360"/>
      </w:pPr>
      <w:rPr>
        <w:rFonts w:ascii="Symbol" w:hAnsi="Symbol"/>
      </w:rPr>
    </w:lvl>
    <w:lvl w:ilvl="2" w:tplc="49603596">
      <w:start w:val="1"/>
      <w:numFmt w:val="bullet"/>
      <w:lvlText w:val=""/>
      <w:lvlJc w:val="left"/>
      <w:pPr>
        <w:ind w:left="1440" w:hanging="360"/>
      </w:pPr>
      <w:rPr>
        <w:rFonts w:ascii="Symbol" w:hAnsi="Symbol"/>
      </w:rPr>
    </w:lvl>
    <w:lvl w:ilvl="3" w:tplc="155A6EB0">
      <w:start w:val="1"/>
      <w:numFmt w:val="bullet"/>
      <w:lvlText w:val=""/>
      <w:lvlJc w:val="left"/>
      <w:pPr>
        <w:ind w:left="1440" w:hanging="360"/>
      </w:pPr>
      <w:rPr>
        <w:rFonts w:ascii="Symbol" w:hAnsi="Symbol"/>
      </w:rPr>
    </w:lvl>
    <w:lvl w:ilvl="4" w:tplc="EC1A63A0">
      <w:start w:val="1"/>
      <w:numFmt w:val="bullet"/>
      <w:lvlText w:val=""/>
      <w:lvlJc w:val="left"/>
      <w:pPr>
        <w:ind w:left="1440" w:hanging="360"/>
      </w:pPr>
      <w:rPr>
        <w:rFonts w:ascii="Symbol" w:hAnsi="Symbol"/>
      </w:rPr>
    </w:lvl>
    <w:lvl w:ilvl="5" w:tplc="4D74C3A6">
      <w:start w:val="1"/>
      <w:numFmt w:val="bullet"/>
      <w:lvlText w:val=""/>
      <w:lvlJc w:val="left"/>
      <w:pPr>
        <w:ind w:left="1440" w:hanging="360"/>
      </w:pPr>
      <w:rPr>
        <w:rFonts w:ascii="Symbol" w:hAnsi="Symbol"/>
      </w:rPr>
    </w:lvl>
    <w:lvl w:ilvl="6" w:tplc="6E94905A">
      <w:start w:val="1"/>
      <w:numFmt w:val="bullet"/>
      <w:lvlText w:val=""/>
      <w:lvlJc w:val="left"/>
      <w:pPr>
        <w:ind w:left="1440" w:hanging="360"/>
      </w:pPr>
      <w:rPr>
        <w:rFonts w:ascii="Symbol" w:hAnsi="Symbol"/>
      </w:rPr>
    </w:lvl>
    <w:lvl w:ilvl="7" w:tplc="51DCCA6C">
      <w:start w:val="1"/>
      <w:numFmt w:val="bullet"/>
      <w:lvlText w:val=""/>
      <w:lvlJc w:val="left"/>
      <w:pPr>
        <w:ind w:left="1440" w:hanging="360"/>
      </w:pPr>
      <w:rPr>
        <w:rFonts w:ascii="Symbol" w:hAnsi="Symbol"/>
      </w:rPr>
    </w:lvl>
    <w:lvl w:ilvl="8" w:tplc="386876C8">
      <w:start w:val="1"/>
      <w:numFmt w:val="bullet"/>
      <w:lvlText w:val=""/>
      <w:lvlJc w:val="left"/>
      <w:pPr>
        <w:ind w:left="1440" w:hanging="360"/>
      </w:pPr>
      <w:rPr>
        <w:rFonts w:ascii="Symbol" w:hAnsi="Symbol"/>
      </w:rPr>
    </w:lvl>
  </w:abstractNum>
  <w:abstractNum w:abstractNumId="4" w15:restartNumberingAfterBreak="0">
    <w:nsid w:val="07AF7CB6"/>
    <w:multiLevelType w:val="hybridMultilevel"/>
    <w:tmpl w:val="2FCACC30"/>
    <w:lvl w:ilvl="0" w:tplc="E65E2554">
      <w:start w:val="1"/>
      <w:numFmt w:val="decimal"/>
      <w:lvlText w:val="%1."/>
      <w:lvlJc w:val="left"/>
      <w:pPr>
        <w:ind w:left="1020" w:hanging="360"/>
      </w:pPr>
    </w:lvl>
    <w:lvl w:ilvl="1" w:tplc="4D96DE70">
      <w:start w:val="1"/>
      <w:numFmt w:val="decimal"/>
      <w:lvlText w:val="%2."/>
      <w:lvlJc w:val="left"/>
      <w:pPr>
        <w:ind w:left="1020" w:hanging="360"/>
      </w:pPr>
    </w:lvl>
    <w:lvl w:ilvl="2" w:tplc="03E48882">
      <w:start w:val="1"/>
      <w:numFmt w:val="decimal"/>
      <w:lvlText w:val="%3."/>
      <w:lvlJc w:val="left"/>
      <w:pPr>
        <w:ind w:left="1020" w:hanging="360"/>
      </w:pPr>
    </w:lvl>
    <w:lvl w:ilvl="3" w:tplc="75524C2C">
      <w:start w:val="1"/>
      <w:numFmt w:val="decimal"/>
      <w:lvlText w:val="%4."/>
      <w:lvlJc w:val="left"/>
      <w:pPr>
        <w:ind w:left="1020" w:hanging="360"/>
      </w:pPr>
    </w:lvl>
    <w:lvl w:ilvl="4" w:tplc="B9D00A00">
      <w:start w:val="1"/>
      <w:numFmt w:val="decimal"/>
      <w:lvlText w:val="%5."/>
      <w:lvlJc w:val="left"/>
      <w:pPr>
        <w:ind w:left="1020" w:hanging="360"/>
      </w:pPr>
    </w:lvl>
    <w:lvl w:ilvl="5" w:tplc="10921512">
      <w:start w:val="1"/>
      <w:numFmt w:val="decimal"/>
      <w:lvlText w:val="%6."/>
      <w:lvlJc w:val="left"/>
      <w:pPr>
        <w:ind w:left="1020" w:hanging="360"/>
      </w:pPr>
    </w:lvl>
    <w:lvl w:ilvl="6" w:tplc="A3600C00">
      <w:start w:val="1"/>
      <w:numFmt w:val="decimal"/>
      <w:lvlText w:val="%7."/>
      <w:lvlJc w:val="left"/>
      <w:pPr>
        <w:ind w:left="1020" w:hanging="360"/>
      </w:pPr>
    </w:lvl>
    <w:lvl w:ilvl="7" w:tplc="D214CA48">
      <w:start w:val="1"/>
      <w:numFmt w:val="decimal"/>
      <w:lvlText w:val="%8."/>
      <w:lvlJc w:val="left"/>
      <w:pPr>
        <w:ind w:left="1020" w:hanging="360"/>
      </w:pPr>
    </w:lvl>
    <w:lvl w:ilvl="8" w:tplc="D5781EDA">
      <w:start w:val="1"/>
      <w:numFmt w:val="decimal"/>
      <w:lvlText w:val="%9."/>
      <w:lvlJc w:val="left"/>
      <w:pPr>
        <w:ind w:left="1020" w:hanging="360"/>
      </w:pPr>
    </w:lvl>
  </w:abstractNum>
  <w:abstractNum w:abstractNumId="5" w15:restartNumberingAfterBreak="0">
    <w:nsid w:val="09912DEF"/>
    <w:multiLevelType w:val="hybridMultilevel"/>
    <w:tmpl w:val="C33A090A"/>
    <w:lvl w:ilvl="0" w:tplc="1A5EFEA4">
      <w:start w:val="1"/>
      <w:numFmt w:val="bullet"/>
      <w:lvlText w:val=""/>
      <w:lvlJc w:val="left"/>
      <w:pPr>
        <w:ind w:left="856" w:hanging="360"/>
      </w:pPr>
      <w:rPr>
        <w:rFonts w:ascii="Symbol" w:hAnsi="Symbol" w:hint="default"/>
        <w:color w:val="auto"/>
        <w:w w:val="100"/>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9A72C4"/>
    <w:multiLevelType w:val="hybridMultilevel"/>
    <w:tmpl w:val="31B44A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E22E13"/>
    <w:multiLevelType w:val="hybridMultilevel"/>
    <w:tmpl w:val="6E866D42"/>
    <w:lvl w:ilvl="0" w:tplc="041A0001">
      <w:start w:val="1"/>
      <w:numFmt w:val="bullet"/>
      <w:lvlText w:val=""/>
      <w:lvlJc w:val="left"/>
      <w:pPr>
        <w:ind w:left="1105" w:hanging="360"/>
      </w:pPr>
      <w:rPr>
        <w:rFonts w:ascii="Symbol" w:hAnsi="Symbol" w:hint="default"/>
      </w:rPr>
    </w:lvl>
    <w:lvl w:ilvl="1" w:tplc="041A0003" w:tentative="1">
      <w:start w:val="1"/>
      <w:numFmt w:val="bullet"/>
      <w:lvlText w:val="o"/>
      <w:lvlJc w:val="left"/>
      <w:pPr>
        <w:ind w:left="1825" w:hanging="360"/>
      </w:pPr>
      <w:rPr>
        <w:rFonts w:ascii="Courier New" w:hAnsi="Courier New" w:cs="Courier New" w:hint="default"/>
      </w:rPr>
    </w:lvl>
    <w:lvl w:ilvl="2" w:tplc="041A0005" w:tentative="1">
      <w:start w:val="1"/>
      <w:numFmt w:val="bullet"/>
      <w:lvlText w:val=""/>
      <w:lvlJc w:val="left"/>
      <w:pPr>
        <w:ind w:left="2545" w:hanging="360"/>
      </w:pPr>
      <w:rPr>
        <w:rFonts w:ascii="Wingdings" w:hAnsi="Wingdings" w:hint="default"/>
      </w:rPr>
    </w:lvl>
    <w:lvl w:ilvl="3" w:tplc="041A0001" w:tentative="1">
      <w:start w:val="1"/>
      <w:numFmt w:val="bullet"/>
      <w:lvlText w:val=""/>
      <w:lvlJc w:val="left"/>
      <w:pPr>
        <w:ind w:left="3265" w:hanging="360"/>
      </w:pPr>
      <w:rPr>
        <w:rFonts w:ascii="Symbol" w:hAnsi="Symbol" w:hint="default"/>
      </w:rPr>
    </w:lvl>
    <w:lvl w:ilvl="4" w:tplc="041A0003" w:tentative="1">
      <w:start w:val="1"/>
      <w:numFmt w:val="bullet"/>
      <w:lvlText w:val="o"/>
      <w:lvlJc w:val="left"/>
      <w:pPr>
        <w:ind w:left="3985" w:hanging="360"/>
      </w:pPr>
      <w:rPr>
        <w:rFonts w:ascii="Courier New" w:hAnsi="Courier New" w:cs="Courier New" w:hint="default"/>
      </w:rPr>
    </w:lvl>
    <w:lvl w:ilvl="5" w:tplc="041A0005" w:tentative="1">
      <w:start w:val="1"/>
      <w:numFmt w:val="bullet"/>
      <w:lvlText w:val=""/>
      <w:lvlJc w:val="left"/>
      <w:pPr>
        <w:ind w:left="4705" w:hanging="360"/>
      </w:pPr>
      <w:rPr>
        <w:rFonts w:ascii="Wingdings" w:hAnsi="Wingdings" w:hint="default"/>
      </w:rPr>
    </w:lvl>
    <w:lvl w:ilvl="6" w:tplc="041A0001" w:tentative="1">
      <w:start w:val="1"/>
      <w:numFmt w:val="bullet"/>
      <w:lvlText w:val=""/>
      <w:lvlJc w:val="left"/>
      <w:pPr>
        <w:ind w:left="5425" w:hanging="360"/>
      </w:pPr>
      <w:rPr>
        <w:rFonts w:ascii="Symbol" w:hAnsi="Symbol" w:hint="default"/>
      </w:rPr>
    </w:lvl>
    <w:lvl w:ilvl="7" w:tplc="041A0003" w:tentative="1">
      <w:start w:val="1"/>
      <w:numFmt w:val="bullet"/>
      <w:lvlText w:val="o"/>
      <w:lvlJc w:val="left"/>
      <w:pPr>
        <w:ind w:left="6145" w:hanging="360"/>
      </w:pPr>
      <w:rPr>
        <w:rFonts w:ascii="Courier New" w:hAnsi="Courier New" w:cs="Courier New" w:hint="default"/>
      </w:rPr>
    </w:lvl>
    <w:lvl w:ilvl="8" w:tplc="041A0005" w:tentative="1">
      <w:start w:val="1"/>
      <w:numFmt w:val="bullet"/>
      <w:lvlText w:val=""/>
      <w:lvlJc w:val="left"/>
      <w:pPr>
        <w:ind w:left="6865" w:hanging="360"/>
      </w:pPr>
      <w:rPr>
        <w:rFonts w:ascii="Wingdings" w:hAnsi="Wingdings" w:hint="default"/>
      </w:rPr>
    </w:lvl>
  </w:abstractNum>
  <w:abstractNum w:abstractNumId="8" w15:restartNumberingAfterBreak="0">
    <w:nsid w:val="0F8F1042"/>
    <w:multiLevelType w:val="hybridMultilevel"/>
    <w:tmpl w:val="C56650AC"/>
    <w:lvl w:ilvl="0" w:tplc="703E7B8C">
      <w:start w:val="1"/>
      <w:numFmt w:val="decimal"/>
      <w:lvlText w:val="%1."/>
      <w:lvlJc w:val="left"/>
      <w:pPr>
        <w:ind w:left="720" w:hanging="360"/>
      </w:pPr>
    </w:lvl>
    <w:lvl w:ilvl="1" w:tplc="36BC4C66">
      <w:start w:val="1"/>
      <w:numFmt w:val="decimal"/>
      <w:lvlText w:val="%2."/>
      <w:lvlJc w:val="left"/>
      <w:pPr>
        <w:ind w:left="720" w:hanging="360"/>
      </w:pPr>
    </w:lvl>
    <w:lvl w:ilvl="2" w:tplc="69A67426">
      <w:start w:val="1"/>
      <w:numFmt w:val="decimal"/>
      <w:lvlText w:val="%3."/>
      <w:lvlJc w:val="left"/>
      <w:pPr>
        <w:ind w:left="720" w:hanging="360"/>
      </w:pPr>
    </w:lvl>
    <w:lvl w:ilvl="3" w:tplc="465215C4">
      <w:start w:val="1"/>
      <w:numFmt w:val="decimal"/>
      <w:lvlText w:val="%4."/>
      <w:lvlJc w:val="left"/>
      <w:pPr>
        <w:ind w:left="720" w:hanging="360"/>
      </w:pPr>
    </w:lvl>
    <w:lvl w:ilvl="4" w:tplc="6BEA639E">
      <w:start w:val="1"/>
      <w:numFmt w:val="decimal"/>
      <w:lvlText w:val="%5."/>
      <w:lvlJc w:val="left"/>
      <w:pPr>
        <w:ind w:left="720" w:hanging="360"/>
      </w:pPr>
    </w:lvl>
    <w:lvl w:ilvl="5" w:tplc="FCF621FE">
      <w:start w:val="1"/>
      <w:numFmt w:val="decimal"/>
      <w:lvlText w:val="%6."/>
      <w:lvlJc w:val="left"/>
      <w:pPr>
        <w:ind w:left="720" w:hanging="360"/>
      </w:pPr>
    </w:lvl>
    <w:lvl w:ilvl="6" w:tplc="94CA8890">
      <w:start w:val="1"/>
      <w:numFmt w:val="decimal"/>
      <w:lvlText w:val="%7."/>
      <w:lvlJc w:val="left"/>
      <w:pPr>
        <w:ind w:left="720" w:hanging="360"/>
      </w:pPr>
    </w:lvl>
    <w:lvl w:ilvl="7" w:tplc="7548E2F0">
      <w:start w:val="1"/>
      <w:numFmt w:val="decimal"/>
      <w:lvlText w:val="%8."/>
      <w:lvlJc w:val="left"/>
      <w:pPr>
        <w:ind w:left="720" w:hanging="360"/>
      </w:pPr>
    </w:lvl>
    <w:lvl w:ilvl="8" w:tplc="D6DC4360">
      <w:start w:val="1"/>
      <w:numFmt w:val="decimal"/>
      <w:lvlText w:val="%9."/>
      <w:lvlJc w:val="left"/>
      <w:pPr>
        <w:ind w:left="720" w:hanging="360"/>
      </w:pPr>
    </w:lvl>
  </w:abstractNum>
  <w:abstractNum w:abstractNumId="9" w15:restartNumberingAfterBreak="0">
    <w:nsid w:val="11004FBC"/>
    <w:multiLevelType w:val="hybridMultilevel"/>
    <w:tmpl w:val="001EF502"/>
    <w:lvl w:ilvl="0" w:tplc="730AB48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1E8344C"/>
    <w:multiLevelType w:val="multilevel"/>
    <w:tmpl w:val="0F3CC6E2"/>
    <w:lvl w:ilvl="0">
      <w:start w:val="1"/>
      <w:numFmt w:val="decimal"/>
      <w:lvlText w:val="%1."/>
      <w:lvlJc w:val="left"/>
      <w:pPr>
        <w:ind w:left="495" w:hanging="495"/>
      </w:pPr>
      <w:rPr>
        <w:rFonts w:ascii="Calibri" w:eastAsia="Times New Roman" w:hAnsi="Calibri" w:cs="Calibri" w:hint="default"/>
      </w:rPr>
    </w:lvl>
    <w:lvl w:ilvl="1">
      <w:start w:val="1"/>
      <w:numFmt w:val="decimal"/>
      <w:lvlText w:val="%1.%2."/>
      <w:lvlJc w:val="left"/>
      <w:pPr>
        <w:ind w:left="495" w:hanging="495"/>
      </w:pPr>
      <w:rPr>
        <w:rFonts w:ascii="Calibri" w:eastAsia="Times New Roman" w:hAnsi="Calibri" w:cs="Calibri" w:hint="default"/>
      </w:rPr>
    </w:lvl>
    <w:lvl w:ilvl="2">
      <w:start w:val="1"/>
      <w:numFmt w:val="decimal"/>
      <w:lvlText w:val="%1.%2.%3."/>
      <w:lvlJc w:val="left"/>
      <w:pPr>
        <w:ind w:left="720" w:hanging="720"/>
      </w:pPr>
      <w:rPr>
        <w:rFonts w:ascii="Calibri" w:eastAsia="Times New Roman" w:hAnsi="Calibri" w:cs="Calibri" w:hint="default"/>
      </w:rPr>
    </w:lvl>
    <w:lvl w:ilvl="3">
      <w:start w:val="1"/>
      <w:numFmt w:val="decimal"/>
      <w:lvlText w:val="%1.%2.%3.%4."/>
      <w:lvlJc w:val="left"/>
      <w:pPr>
        <w:ind w:left="720" w:hanging="720"/>
      </w:pPr>
      <w:rPr>
        <w:rFonts w:ascii="Calibri" w:eastAsia="Times New Roman" w:hAnsi="Calibri" w:cs="Calibri" w:hint="default"/>
      </w:rPr>
    </w:lvl>
    <w:lvl w:ilvl="4">
      <w:start w:val="1"/>
      <w:numFmt w:val="decimal"/>
      <w:lvlText w:val="%1.%2.%3.%4.%5."/>
      <w:lvlJc w:val="left"/>
      <w:pPr>
        <w:ind w:left="1080" w:hanging="1080"/>
      </w:pPr>
      <w:rPr>
        <w:rFonts w:ascii="Calibri" w:eastAsia="Times New Roman" w:hAnsi="Calibri" w:cs="Calibri" w:hint="default"/>
      </w:rPr>
    </w:lvl>
    <w:lvl w:ilvl="5">
      <w:start w:val="1"/>
      <w:numFmt w:val="decimal"/>
      <w:lvlText w:val="%1.%2.%3.%4.%5.%6."/>
      <w:lvlJc w:val="left"/>
      <w:pPr>
        <w:ind w:left="1080" w:hanging="1080"/>
      </w:pPr>
      <w:rPr>
        <w:rFonts w:ascii="Calibri" w:eastAsia="Times New Roman" w:hAnsi="Calibri" w:cs="Calibri" w:hint="default"/>
      </w:rPr>
    </w:lvl>
    <w:lvl w:ilvl="6">
      <w:start w:val="1"/>
      <w:numFmt w:val="decimal"/>
      <w:lvlText w:val="%1.%2.%3.%4.%5.%6.%7."/>
      <w:lvlJc w:val="left"/>
      <w:pPr>
        <w:ind w:left="1440" w:hanging="1440"/>
      </w:pPr>
      <w:rPr>
        <w:rFonts w:ascii="Calibri" w:eastAsia="Times New Roman" w:hAnsi="Calibri" w:cs="Calibri" w:hint="default"/>
      </w:rPr>
    </w:lvl>
    <w:lvl w:ilvl="7">
      <w:start w:val="1"/>
      <w:numFmt w:val="decimal"/>
      <w:lvlText w:val="%1.%2.%3.%4.%5.%6.%7.%8."/>
      <w:lvlJc w:val="left"/>
      <w:pPr>
        <w:ind w:left="1440" w:hanging="1440"/>
      </w:pPr>
      <w:rPr>
        <w:rFonts w:ascii="Calibri" w:eastAsia="Times New Roman" w:hAnsi="Calibri" w:cs="Calibri" w:hint="default"/>
      </w:rPr>
    </w:lvl>
    <w:lvl w:ilvl="8">
      <w:start w:val="1"/>
      <w:numFmt w:val="decimal"/>
      <w:lvlText w:val="%1.%2.%3.%4.%5.%6.%7.%8.%9."/>
      <w:lvlJc w:val="left"/>
      <w:pPr>
        <w:ind w:left="1800" w:hanging="1800"/>
      </w:pPr>
      <w:rPr>
        <w:rFonts w:ascii="Calibri" w:eastAsia="Times New Roman" w:hAnsi="Calibri" w:cs="Calibri" w:hint="default"/>
      </w:rPr>
    </w:lvl>
  </w:abstractNum>
  <w:abstractNum w:abstractNumId="11" w15:restartNumberingAfterBreak="0">
    <w:nsid w:val="122F5765"/>
    <w:multiLevelType w:val="hybridMultilevel"/>
    <w:tmpl w:val="23FA79FA"/>
    <w:lvl w:ilvl="0" w:tplc="D69816DA">
      <w:start w:val="1"/>
      <w:numFmt w:val="decimal"/>
      <w:lvlText w:val="%1."/>
      <w:lvlJc w:val="left"/>
      <w:pPr>
        <w:ind w:left="1020" w:hanging="360"/>
      </w:pPr>
    </w:lvl>
    <w:lvl w:ilvl="1" w:tplc="1A3E1AFA">
      <w:start w:val="1"/>
      <w:numFmt w:val="decimal"/>
      <w:lvlText w:val="%2."/>
      <w:lvlJc w:val="left"/>
      <w:pPr>
        <w:ind w:left="1020" w:hanging="360"/>
      </w:pPr>
    </w:lvl>
    <w:lvl w:ilvl="2" w:tplc="4AAE7714">
      <w:start w:val="1"/>
      <w:numFmt w:val="decimal"/>
      <w:lvlText w:val="%3."/>
      <w:lvlJc w:val="left"/>
      <w:pPr>
        <w:ind w:left="1020" w:hanging="360"/>
      </w:pPr>
    </w:lvl>
    <w:lvl w:ilvl="3" w:tplc="B23C41E6">
      <w:start w:val="1"/>
      <w:numFmt w:val="decimal"/>
      <w:lvlText w:val="%4."/>
      <w:lvlJc w:val="left"/>
      <w:pPr>
        <w:ind w:left="1020" w:hanging="360"/>
      </w:pPr>
    </w:lvl>
    <w:lvl w:ilvl="4" w:tplc="70C47670">
      <w:start w:val="1"/>
      <w:numFmt w:val="decimal"/>
      <w:lvlText w:val="%5."/>
      <w:lvlJc w:val="left"/>
      <w:pPr>
        <w:ind w:left="1020" w:hanging="360"/>
      </w:pPr>
    </w:lvl>
    <w:lvl w:ilvl="5" w:tplc="1E2E38FE">
      <w:start w:val="1"/>
      <w:numFmt w:val="decimal"/>
      <w:lvlText w:val="%6."/>
      <w:lvlJc w:val="left"/>
      <w:pPr>
        <w:ind w:left="1020" w:hanging="360"/>
      </w:pPr>
    </w:lvl>
    <w:lvl w:ilvl="6" w:tplc="B2F2A208">
      <w:start w:val="1"/>
      <w:numFmt w:val="decimal"/>
      <w:lvlText w:val="%7."/>
      <w:lvlJc w:val="left"/>
      <w:pPr>
        <w:ind w:left="1020" w:hanging="360"/>
      </w:pPr>
    </w:lvl>
    <w:lvl w:ilvl="7" w:tplc="B4B8A9A2">
      <w:start w:val="1"/>
      <w:numFmt w:val="decimal"/>
      <w:lvlText w:val="%8."/>
      <w:lvlJc w:val="left"/>
      <w:pPr>
        <w:ind w:left="1020" w:hanging="360"/>
      </w:pPr>
    </w:lvl>
    <w:lvl w:ilvl="8" w:tplc="2A8810BC">
      <w:start w:val="1"/>
      <w:numFmt w:val="decimal"/>
      <w:lvlText w:val="%9."/>
      <w:lvlJc w:val="left"/>
      <w:pPr>
        <w:ind w:left="1020" w:hanging="360"/>
      </w:pPr>
    </w:lvl>
  </w:abstractNum>
  <w:abstractNum w:abstractNumId="12" w15:restartNumberingAfterBreak="0">
    <w:nsid w:val="14135D7A"/>
    <w:multiLevelType w:val="hybridMultilevel"/>
    <w:tmpl w:val="A7088C1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55060EE"/>
    <w:multiLevelType w:val="hybridMultilevel"/>
    <w:tmpl w:val="AE3CD80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1608529D"/>
    <w:multiLevelType w:val="hybridMultilevel"/>
    <w:tmpl w:val="47BE9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62B29DA"/>
    <w:multiLevelType w:val="hybridMultilevel"/>
    <w:tmpl w:val="FFFFFFFF"/>
    <w:lvl w:ilvl="0" w:tplc="8E5A88FA">
      <w:start w:val="1"/>
      <w:numFmt w:val="bullet"/>
      <w:lvlText w:val=""/>
      <w:lvlJc w:val="left"/>
      <w:pPr>
        <w:ind w:left="720" w:hanging="360"/>
      </w:pPr>
      <w:rPr>
        <w:rFonts w:ascii="Symbol" w:hAnsi="Symbol" w:hint="default"/>
      </w:rPr>
    </w:lvl>
    <w:lvl w:ilvl="1" w:tplc="527CF8FA">
      <w:start w:val="1"/>
      <w:numFmt w:val="bullet"/>
      <w:lvlText w:val="o"/>
      <w:lvlJc w:val="left"/>
      <w:pPr>
        <w:ind w:left="1440" w:hanging="360"/>
      </w:pPr>
      <w:rPr>
        <w:rFonts w:ascii="Courier New" w:hAnsi="Courier New" w:hint="default"/>
      </w:rPr>
    </w:lvl>
    <w:lvl w:ilvl="2" w:tplc="4D04FB0A">
      <w:start w:val="1"/>
      <w:numFmt w:val="bullet"/>
      <w:lvlText w:val=""/>
      <w:lvlJc w:val="left"/>
      <w:pPr>
        <w:ind w:left="2160" w:hanging="360"/>
      </w:pPr>
      <w:rPr>
        <w:rFonts w:ascii="Wingdings" w:hAnsi="Wingdings" w:hint="default"/>
      </w:rPr>
    </w:lvl>
    <w:lvl w:ilvl="3" w:tplc="627810F0">
      <w:start w:val="1"/>
      <w:numFmt w:val="bullet"/>
      <w:lvlText w:val=""/>
      <w:lvlJc w:val="left"/>
      <w:pPr>
        <w:ind w:left="2880" w:hanging="360"/>
      </w:pPr>
      <w:rPr>
        <w:rFonts w:ascii="Symbol" w:hAnsi="Symbol" w:hint="default"/>
      </w:rPr>
    </w:lvl>
    <w:lvl w:ilvl="4" w:tplc="4AF02BA4">
      <w:start w:val="1"/>
      <w:numFmt w:val="bullet"/>
      <w:lvlText w:val="o"/>
      <w:lvlJc w:val="left"/>
      <w:pPr>
        <w:ind w:left="3600" w:hanging="360"/>
      </w:pPr>
      <w:rPr>
        <w:rFonts w:ascii="Courier New" w:hAnsi="Courier New" w:hint="default"/>
      </w:rPr>
    </w:lvl>
    <w:lvl w:ilvl="5" w:tplc="B038E018">
      <w:start w:val="1"/>
      <w:numFmt w:val="bullet"/>
      <w:lvlText w:val=""/>
      <w:lvlJc w:val="left"/>
      <w:pPr>
        <w:ind w:left="4320" w:hanging="360"/>
      </w:pPr>
      <w:rPr>
        <w:rFonts w:ascii="Wingdings" w:hAnsi="Wingdings" w:hint="default"/>
      </w:rPr>
    </w:lvl>
    <w:lvl w:ilvl="6" w:tplc="84E4A88A">
      <w:start w:val="1"/>
      <w:numFmt w:val="bullet"/>
      <w:lvlText w:val=""/>
      <w:lvlJc w:val="left"/>
      <w:pPr>
        <w:ind w:left="5040" w:hanging="360"/>
      </w:pPr>
      <w:rPr>
        <w:rFonts w:ascii="Symbol" w:hAnsi="Symbol" w:hint="default"/>
      </w:rPr>
    </w:lvl>
    <w:lvl w:ilvl="7" w:tplc="6474507A">
      <w:start w:val="1"/>
      <w:numFmt w:val="bullet"/>
      <w:lvlText w:val="o"/>
      <w:lvlJc w:val="left"/>
      <w:pPr>
        <w:ind w:left="5760" w:hanging="360"/>
      </w:pPr>
      <w:rPr>
        <w:rFonts w:ascii="Courier New" w:hAnsi="Courier New" w:hint="default"/>
      </w:rPr>
    </w:lvl>
    <w:lvl w:ilvl="8" w:tplc="AA9482A6">
      <w:start w:val="1"/>
      <w:numFmt w:val="bullet"/>
      <w:lvlText w:val=""/>
      <w:lvlJc w:val="left"/>
      <w:pPr>
        <w:ind w:left="6480" w:hanging="360"/>
      </w:pPr>
      <w:rPr>
        <w:rFonts w:ascii="Wingdings" w:hAnsi="Wingdings" w:hint="default"/>
      </w:rPr>
    </w:lvl>
  </w:abstractNum>
  <w:abstractNum w:abstractNumId="16" w15:restartNumberingAfterBreak="0">
    <w:nsid w:val="1BA83AF3"/>
    <w:multiLevelType w:val="hybridMultilevel"/>
    <w:tmpl w:val="AC20F2CC"/>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1BE97305"/>
    <w:multiLevelType w:val="hybridMultilevel"/>
    <w:tmpl w:val="FFE6A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0980CA6"/>
    <w:multiLevelType w:val="multilevel"/>
    <w:tmpl w:val="4ED0D244"/>
    <w:lvl w:ilvl="0">
      <w:start w:val="1"/>
      <w:numFmt w:val="bullet"/>
      <w:lvlText w:val=""/>
      <w:lvlJc w:val="left"/>
      <w:pPr>
        <w:ind w:left="561" w:hanging="360"/>
        <w:jc w:val="right"/>
      </w:pPr>
      <w:rPr>
        <w:rFonts w:ascii="Symbol" w:hAnsi="Symbol" w:hint="default"/>
        <w:w w:val="100"/>
        <w:lang w:val="hr-HR" w:eastAsia="en-US" w:bidi="ar-SA"/>
      </w:rPr>
    </w:lvl>
    <w:lvl w:ilvl="1">
      <w:start w:val="1"/>
      <w:numFmt w:val="decimal"/>
      <w:lvlText w:val="%1.%2."/>
      <w:lvlJc w:val="left"/>
      <w:pPr>
        <w:ind w:left="719" w:hanging="519"/>
      </w:pPr>
      <w:rPr>
        <w:rFonts w:hint="default"/>
        <w:b/>
        <w:bCs/>
        <w:w w:val="99"/>
        <w:u w:val="single" w:color="000000"/>
        <w:lang w:val="hr-HR" w:eastAsia="en-US" w:bidi="ar-SA"/>
      </w:rPr>
    </w:lvl>
    <w:lvl w:ilvl="2">
      <w:start w:val="1"/>
      <w:numFmt w:val="decimal"/>
      <w:lvlText w:val="%1.%2.%3."/>
      <w:lvlJc w:val="left"/>
      <w:pPr>
        <w:ind w:left="814" w:hanging="519"/>
      </w:pPr>
      <w:rPr>
        <w:rFonts w:ascii="Calibri" w:eastAsia="Calibri" w:hAnsi="Calibri" w:cs="Calibri" w:hint="default"/>
        <w:b/>
        <w:bCs/>
        <w:spacing w:val="-1"/>
        <w:w w:val="100"/>
        <w:sz w:val="24"/>
        <w:szCs w:val="24"/>
        <w:lang w:val="hr-HR" w:eastAsia="en-US" w:bidi="ar-SA"/>
      </w:rPr>
    </w:lvl>
    <w:lvl w:ilvl="3">
      <w:start w:val="1"/>
      <w:numFmt w:val="lowerLetter"/>
      <w:lvlText w:val="%4)"/>
      <w:lvlJc w:val="left"/>
      <w:pPr>
        <w:ind w:left="944" w:hanging="519"/>
      </w:pPr>
      <w:rPr>
        <w:rFonts w:hint="default"/>
        <w:b/>
        <w:bCs/>
        <w:w w:val="100"/>
        <w:lang w:val="hr-HR" w:eastAsia="en-US" w:bidi="ar-SA"/>
      </w:rPr>
    </w:lvl>
    <w:lvl w:ilvl="4">
      <w:numFmt w:val="bullet"/>
      <w:lvlText w:val="-"/>
      <w:lvlJc w:val="left"/>
      <w:pPr>
        <w:ind w:left="1641" w:hanging="519"/>
      </w:pPr>
      <w:rPr>
        <w:rFonts w:hint="default"/>
        <w:w w:val="100"/>
        <w:lang w:val="hr-HR" w:eastAsia="en-US" w:bidi="ar-SA"/>
      </w:rPr>
    </w:lvl>
    <w:lvl w:ilvl="5">
      <w:numFmt w:val="bullet"/>
      <w:lvlText w:val="•"/>
      <w:lvlJc w:val="left"/>
      <w:pPr>
        <w:ind w:left="1120" w:hanging="519"/>
      </w:pPr>
      <w:rPr>
        <w:rFonts w:hint="default"/>
        <w:lang w:val="hr-HR" w:eastAsia="en-US" w:bidi="ar-SA"/>
      </w:rPr>
    </w:lvl>
    <w:lvl w:ilvl="6">
      <w:numFmt w:val="bullet"/>
      <w:lvlText w:val="•"/>
      <w:lvlJc w:val="left"/>
      <w:pPr>
        <w:ind w:left="1640" w:hanging="519"/>
      </w:pPr>
      <w:rPr>
        <w:rFonts w:hint="default"/>
        <w:lang w:val="hr-HR" w:eastAsia="en-US" w:bidi="ar-SA"/>
      </w:rPr>
    </w:lvl>
    <w:lvl w:ilvl="7">
      <w:numFmt w:val="bullet"/>
      <w:lvlText w:val="•"/>
      <w:lvlJc w:val="left"/>
      <w:pPr>
        <w:ind w:left="3892" w:hanging="519"/>
      </w:pPr>
      <w:rPr>
        <w:rFonts w:hint="default"/>
        <w:lang w:val="hr-HR" w:eastAsia="en-US" w:bidi="ar-SA"/>
      </w:rPr>
    </w:lvl>
    <w:lvl w:ilvl="8">
      <w:numFmt w:val="bullet"/>
      <w:lvlText w:val="•"/>
      <w:lvlJc w:val="left"/>
      <w:pPr>
        <w:ind w:left="6145" w:hanging="519"/>
      </w:pPr>
      <w:rPr>
        <w:rFonts w:hint="default"/>
        <w:lang w:val="hr-HR" w:eastAsia="en-US" w:bidi="ar-SA"/>
      </w:rPr>
    </w:lvl>
  </w:abstractNum>
  <w:abstractNum w:abstractNumId="19" w15:restartNumberingAfterBreak="0">
    <w:nsid w:val="23860249"/>
    <w:multiLevelType w:val="hybridMultilevel"/>
    <w:tmpl w:val="0C94E85E"/>
    <w:lvl w:ilvl="0" w:tplc="1A5EFEA4">
      <w:start w:val="1"/>
      <w:numFmt w:val="bullet"/>
      <w:lvlText w:val=""/>
      <w:lvlJc w:val="left"/>
      <w:pPr>
        <w:ind w:left="856" w:hanging="360"/>
      </w:pPr>
      <w:rPr>
        <w:rFonts w:ascii="Symbol" w:hAnsi="Symbol" w:hint="default"/>
        <w:color w:val="auto"/>
        <w:w w:val="100"/>
        <w:lang w:val="hr-HR" w:eastAsia="en-US" w:bidi="ar-SA"/>
      </w:rPr>
    </w:lvl>
    <w:lvl w:ilvl="1" w:tplc="D30C2988">
      <w:numFmt w:val="bullet"/>
      <w:lvlText w:val="•"/>
      <w:lvlJc w:val="left"/>
      <w:pPr>
        <w:ind w:left="1778" w:hanging="360"/>
      </w:pPr>
      <w:rPr>
        <w:rFonts w:hint="default"/>
        <w:lang w:val="hr-HR" w:eastAsia="en-US" w:bidi="ar-SA"/>
      </w:rPr>
    </w:lvl>
    <w:lvl w:ilvl="2" w:tplc="CA6E604A">
      <w:numFmt w:val="bullet"/>
      <w:lvlText w:val="•"/>
      <w:lvlJc w:val="left"/>
      <w:pPr>
        <w:ind w:left="2697" w:hanging="360"/>
      </w:pPr>
      <w:rPr>
        <w:rFonts w:hint="default"/>
        <w:lang w:val="hr-HR" w:eastAsia="en-US" w:bidi="ar-SA"/>
      </w:rPr>
    </w:lvl>
    <w:lvl w:ilvl="3" w:tplc="924E3730">
      <w:numFmt w:val="bullet"/>
      <w:lvlText w:val="•"/>
      <w:lvlJc w:val="left"/>
      <w:pPr>
        <w:ind w:left="3615" w:hanging="360"/>
      </w:pPr>
      <w:rPr>
        <w:rFonts w:hint="default"/>
        <w:lang w:val="hr-HR" w:eastAsia="en-US" w:bidi="ar-SA"/>
      </w:rPr>
    </w:lvl>
    <w:lvl w:ilvl="4" w:tplc="A2D2F5F2">
      <w:numFmt w:val="bullet"/>
      <w:lvlText w:val="•"/>
      <w:lvlJc w:val="left"/>
      <w:pPr>
        <w:ind w:left="4534" w:hanging="360"/>
      </w:pPr>
      <w:rPr>
        <w:rFonts w:hint="default"/>
        <w:lang w:val="hr-HR" w:eastAsia="en-US" w:bidi="ar-SA"/>
      </w:rPr>
    </w:lvl>
    <w:lvl w:ilvl="5" w:tplc="FA44BE82">
      <w:numFmt w:val="bullet"/>
      <w:lvlText w:val="•"/>
      <w:lvlJc w:val="left"/>
      <w:pPr>
        <w:ind w:left="5453" w:hanging="360"/>
      </w:pPr>
      <w:rPr>
        <w:rFonts w:hint="default"/>
        <w:lang w:val="hr-HR" w:eastAsia="en-US" w:bidi="ar-SA"/>
      </w:rPr>
    </w:lvl>
    <w:lvl w:ilvl="6" w:tplc="1E68F3E4">
      <w:numFmt w:val="bullet"/>
      <w:lvlText w:val="•"/>
      <w:lvlJc w:val="left"/>
      <w:pPr>
        <w:ind w:left="6371" w:hanging="360"/>
      </w:pPr>
      <w:rPr>
        <w:rFonts w:hint="default"/>
        <w:lang w:val="hr-HR" w:eastAsia="en-US" w:bidi="ar-SA"/>
      </w:rPr>
    </w:lvl>
    <w:lvl w:ilvl="7" w:tplc="FBFC81D4">
      <w:numFmt w:val="bullet"/>
      <w:lvlText w:val="•"/>
      <w:lvlJc w:val="left"/>
      <w:pPr>
        <w:ind w:left="7290" w:hanging="360"/>
      </w:pPr>
      <w:rPr>
        <w:rFonts w:hint="default"/>
        <w:lang w:val="hr-HR" w:eastAsia="en-US" w:bidi="ar-SA"/>
      </w:rPr>
    </w:lvl>
    <w:lvl w:ilvl="8" w:tplc="2E4C714E">
      <w:numFmt w:val="bullet"/>
      <w:lvlText w:val="•"/>
      <w:lvlJc w:val="left"/>
      <w:pPr>
        <w:ind w:left="8209" w:hanging="360"/>
      </w:pPr>
      <w:rPr>
        <w:rFonts w:hint="default"/>
        <w:lang w:val="hr-HR" w:eastAsia="en-US" w:bidi="ar-SA"/>
      </w:rPr>
    </w:lvl>
  </w:abstractNum>
  <w:abstractNum w:abstractNumId="20" w15:restartNumberingAfterBreak="0">
    <w:nsid w:val="27A22358"/>
    <w:multiLevelType w:val="hybridMultilevel"/>
    <w:tmpl w:val="32F67442"/>
    <w:lvl w:ilvl="0" w:tplc="720CA8F4">
      <w:start w:val="1"/>
      <w:numFmt w:val="bullet"/>
      <w:lvlText w:val=""/>
      <w:lvlJc w:val="left"/>
      <w:pPr>
        <w:ind w:left="720" w:hanging="360"/>
      </w:pPr>
      <w:rPr>
        <w:rFonts w:ascii="Symbol" w:hAnsi="Symbol"/>
      </w:rPr>
    </w:lvl>
    <w:lvl w:ilvl="1" w:tplc="32F2C89A">
      <w:start w:val="1"/>
      <w:numFmt w:val="bullet"/>
      <w:lvlText w:val=""/>
      <w:lvlJc w:val="left"/>
      <w:pPr>
        <w:ind w:left="720" w:hanging="360"/>
      </w:pPr>
      <w:rPr>
        <w:rFonts w:ascii="Symbol" w:hAnsi="Symbol"/>
      </w:rPr>
    </w:lvl>
    <w:lvl w:ilvl="2" w:tplc="55B0B348">
      <w:start w:val="1"/>
      <w:numFmt w:val="bullet"/>
      <w:lvlText w:val=""/>
      <w:lvlJc w:val="left"/>
      <w:pPr>
        <w:ind w:left="720" w:hanging="360"/>
      </w:pPr>
      <w:rPr>
        <w:rFonts w:ascii="Symbol" w:hAnsi="Symbol"/>
      </w:rPr>
    </w:lvl>
    <w:lvl w:ilvl="3" w:tplc="43BC0DFA">
      <w:start w:val="1"/>
      <w:numFmt w:val="bullet"/>
      <w:lvlText w:val=""/>
      <w:lvlJc w:val="left"/>
      <w:pPr>
        <w:ind w:left="720" w:hanging="360"/>
      </w:pPr>
      <w:rPr>
        <w:rFonts w:ascii="Symbol" w:hAnsi="Symbol"/>
      </w:rPr>
    </w:lvl>
    <w:lvl w:ilvl="4" w:tplc="8506BCE6">
      <w:start w:val="1"/>
      <w:numFmt w:val="bullet"/>
      <w:lvlText w:val=""/>
      <w:lvlJc w:val="left"/>
      <w:pPr>
        <w:ind w:left="720" w:hanging="360"/>
      </w:pPr>
      <w:rPr>
        <w:rFonts w:ascii="Symbol" w:hAnsi="Symbol"/>
      </w:rPr>
    </w:lvl>
    <w:lvl w:ilvl="5" w:tplc="4718D38C">
      <w:start w:val="1"/>
      <w:numFmt w:val="bullet"/>
      <w:lvlText w:val=""/>
      <w:lvlJc w:val="left"/>
      <w:pPr>
        <w:ind w:left="720" w:hanging="360"/>
      </w:pPr>
      <w:rPr>
        <w:rFonts w:ascii="Symbol" w:hAnsi="Symbol"/>
      </w:rPr>
    </w:lvl>
    <w:lvl w:ilvl="6" w:tplc="41560BBA">
      <w:start w:val="1"/>
      <w:numFmt w:val="bullet"/>
      <w:lvlText w:val=""/>
      <w:lvlJc w:val="left"/>
      <w:pPr>
        <w:ind w:left="720" w:hanging="360"/>
      </w:pPr>
      <w:rPr>
        <w:rFonts w:ascii="Symbol" w:hAnsi="Symbol"/>
      </w:rPr>
    </w:lvl>
    <w:lvl w:ilvl="7" w:tplc="2EEEC612">
      <w:start w:val="1"/>
      <w:numFmt w:val="bullet"/>
      <w:lvlText w:val=""/>
      <w:lvlJc w:val="left"/>
      <w:pPr>
        <w:ind w:left="720" w:hanging="360"/>
      </w:pPr>
      <w:rPr>
        <w:rFonts w:ascii="Symbol" w:hAnsi="Symbol"/>
      </w:rPr>
    </w:lvl>
    <w:lvl w:ilvl="8" w:tplc="2AF0A424">
      <w:start w:val="1"/>
      <w:numFmt w:val="bullet"/>
      <w:lvlText w:val=""/>
      <w:lvlJc w:val="left"/>
      <w:pPr>
        <w:ind w:left="720" w:hanging="360"/>
      </w:pPr>
      <w:rPr>
        <w:rFonts w:ascii="Symbol" w:hAnsi="Symbol"/>
      </w:rPr>
    </w:lvl>
  </w:abstractNum>
  <w:abstractNum w:abstractNumId="21" w15:restartNumberingAfterBreak="0">
    <w:nsid w:val="28C253C4"/>
    <w:multiLevelType w:val="hybridMultilevel"/>
    <w:tmpl w:val="A1A266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9420E9F"/>
    <w:multiLevelType w:val="multilevel"/>
    <w:tmpl w:val="3CF606DE"/>
    <w:lvl w:ilvl="0">
      <w:start w:val="1"/>
      <w:numFmt w:val="bullet"/>
      <w:lvlText w:val=""/>
      <w:lvlJc w:val="left"/>
      <w:pPr>
        <w:ind w:left="720" w:hanging="720"/>
      </w:pPr>
      <w:rPr>
        <w:rFonts w:ascii="Symbol" w:hAnsi="Symbol" w:hint="default"/>
        <w:color w:val="auto"/>
      </w:rPr>
    </w:lvl>
    <w:lvl w:ilvl="1">
      <w:start w:val="1"/>
      <w:numFmt w:val="decimal"/>
      <w:lvlText w:val="%1.%2."/>
      <w:lvlJc w:val="left"/>
      <w:pPr>
        <w:ind w:left="720" w:hanging="720"/>
      </w:pPr>
      <w:rPr>
        <w:rFonts w:cs="Times New Roman"/>
        <w:b/>
      </w:rPr>
    </w:lvl>
    <w:lvl w:ilvl="2">
      <w:start w:val="1"/>
      <w:numFmt w:val="decimal"/>
      <w:lvlText w:val="%1.%2.%3."/>
      <w:lvlJc w:val="left"/>
      <w:pPr>
        <w:ind w:left="1222" w:hanging="1080"/>
      </w:pPr>
      <w:rPr>
        <w:rFonts w:cs="Times New Roman"/>
      </w:rPr>
    </w:lvl>
    <w:lvl w:ilvl="3">
      <w:start w:val="1"/>
      <w:numFmt w:val="decimal"/>
      <w:lvlText w:val="%1.%2.%3.%4."/>
      <w:lvlJc w:val="left"/>
      <w:pPr>
        <w:ind w:left="1866" w:hanging="1440"/>
      </w:pPr>
      <w:rPr>
        <w:rFonts w:cs="Times New Roman"/>
      </w:rPr>
    </w:lvl>
    <w:lvl w:ilvl="4">
      <w:start w:val="1"/>
      <w:numFmt w:val="decimal"/>
      <w:lvlText w:val="%1.%2.%3.%4.%5."/>
      <w:lvlJc w:val="left"/>
      <w:pPr>
        <w:ind w:left="4320" w:hanging="1440"/>
      </w:pPr>
      <w:rPr>
        <w:rFonts w:cs="Times New Roman"/>
      </w:rPr>
    </w:lvl>
    <w:lvl w:ilvl="5">
      <w:start w:val="1"/>
      <w:numFmt w:val="decimal"/>
      <w:lvlText w:val="%1.%2.%3.%4.%5.%6."/>
      <w:lvlJc w:val="left"/>
      <w:pPr>
        <w:ind w:left="5400" w:hanging="1800"/>
      </w:pPr>
      <w:rPr>
        <w:rFonts w:cs="Times New Roman"/>
      </w:rPr>
    </w:lvl>
    <w:lvl w:ilvl="6">
      <w:start w:val="1"/>
      <w:numFmt w:val="decimal"/>
      <w:lvlText w:val="%1.%2.%3.%4.%5.%6.%7."/>
      <w:lvlJc w:val="left"/>
      <w:pPr>
        <w:ind w:left="6480" w:hanging="2160"/>
      </w:pPr>
      <w:rPr>
        <w:rFonts w:cs="Times New Roman"/>
      </w:rPr>
    </w:lvl>
    <w:lvl w:ilvl="7">
      <w:start w:val="1"/>
      <w:numFmt w:val="decimal"/>
      <w:lvlText w:val="%1.%2.%3.%4.%5.%6.%7.%8."/>
      <w:lvlJc w:val="left"/>
      <w:pPr>
        <w:ind w:left="7560" w:hanging="2520"/>
      </w:pPr>
      <w:rPr>
        <w:rFonts w:cs="Times New Roman"/>
      </w:rPr>
    </w:lvl>
    <w:lvl w:ilvl="8">
      <w:start w:val="1"/>
      <w:numFmt w:val="decimal"/>
      <w:lvlText w:val="%1.%2.%3.%4.%5.%6.%7.%8.%9."/>
      <w:lvlJc w:val="left"/>
      <w:pPr>
        <w:ind w:left="8280" w:hanging="2520"/>
      </w:pPr>
      <w:rPr>
        <w:rFonts w:cs="Times New Roman"/>
      </w:rPr>
    </w:lvl>
  </w:abstractNum>
  <w:abstractNum w:abstractNumId="23" w15:restartNumberingAfterBreak="0">
    <w:nsid w:val="2A7C210A"/>
    <w:multiLevelType w:val="multilevel"/>
    <w:tmpl w:val="56F0B9D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sz w:val="36"/>
        <w:szCs w:val="36"/>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2EBD4224"/>
    <w:multiLevelType w:val="hybridMultilevel"/>
    <w:tmpl w:val="F578A8FE"/>
    <w:lvl w:ilvl="0" w:tplc="527CF8FA">
      <w:start w:val="1"/>
      <w:numFmt w:val="bullet"/>
      <w:lvlText w:val="o"/>
      <w:lvlJc w:val="left"/>
      <w:pPr>
        <w:ind w:left="1080" w:hanging="360"/>
      </w:pPr>
      <w:rPr>
        <w:rFonts w:ascii="Courier New" w:hAnsi="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CC92642"/>
    <w:multiLevelType w:val="hybridMultilevel"/>
    <w:tmpl w:val="C86C87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CD20A87"/>
    <w:multiLevelType w:val="hybridMultilevel"/>
    <w:tmpl w:val="A07E946C"/>
    <w:lvl w:ilvl="0" w:tplc="D1C03AE0">
      <w:start w:val="1"/>
      <w:numFmt w:val="decimal"/>
      <w:lvlText w:val="%1."/>
      <w:lvlJc w:val="left"/>
      <w:pPr>
        <w:ind w:left="720" w:hanging="360"/>
      </w:pPr>
    </w:lvl>
    <w:lvl w:ilvl="1" w:tplc="EEE8BF76">
      <w:start w:val="1"/>
      <w:numFmt w:val="lowerLetter"/>
      <w:lvlText w:val="%2)"/>
      <w:lvlJc w:val="left"/>
      <w:pPr>
        <w:ind w:left="1440" w:hanging="360"/>
      </w:pPr>
    </w:lvl>
    <w:lvl w:ilvl="2" w:tplc="C8C0F5A4">
      <w:start w:val="1"/>
      <w:numFmt w:val="lowerRoman"/>
      <w:lvlText w:val="%3."/>
      <w:lvlJc w:val="right"/>
      <w:pPr>
        <w:ind w:left="2160" w:hanging="180"/>
      </w:pPr>
    </w:lvl>
    <w:lvl w:ilvl="3" w:tplc="041A0001">
      <w:start w:val="1"/>
      <w:numFmt w:val="bullet"/>
      <w:lvlText w:val=""/>
      <w:lvlJc w:val="left"/>
      <w:pPr>
        <w:ind w:left="1080" w:hanging="360"/>
      </w:pPr>
      <w:rPr>
        <w:rFonts w:ascii="Symbol" w:hAnsi="Symbol" w:hint="default"/>
      </w:rPr>
    </w:lvl>
    <w:lvl w:ilvl="4" w:tplc="E3B2B72A">
      <w:start w:val="1"/>
      <w:numFmt w:val="lowerLetter"/>
      <w:lvlText w:val="%5."/>
      <w:lvlJc w:val="left"/>
      <w:pPr>
        <w:ind w:left="3600" w:hanging="360"/>
      </w:pPr>
    </w:lvl>
    <w:lvl w:ilvl="5" w:tplc="682E28E6">
      <w:start w:val="1"/>
      <w:numFmt w:val="lowerRoman"/>
      <w:lvlText w:val="%6."/>
      <w:lvlJc w:val="right"/>
      <w:pPr>
        <w:ind w:left="4320" w:hanging="180"/>
      </w:pPr>
    </w:lvl>
    <w:lvl w:ilvl="6" w:tplc="881C1B60">
      <w:start w:val="1"/>
      <w:numFmt w:val="decimal"/>
      <w:lvlText w:val="%7."/>
      <w:lvlJc w:val="left"/>
      <w:pPr>
        <w:ind w:left="5040" w:hanging="360"/>
      </w:pPr>
    </w:lvl>
    <w:lvl w:ilvl="7" w:tplc="B622A4F6">
      <w:start w:val="1"/>
      <w:numFmt w:val="lowerLetter"/>
      <w:lvlText w:val="%8."/>
      <w:lvlJc w:val="left"/>
      <w:pPr>
        <w:ind w:left="5760" w:hanging="360"/>
      </w:pPr>
    </w:lvl>
    <w:lvl w:ilvl="8" w:tplc="195AF220">
      <w:start w:val="1"/>
      <w:numFmt w:val="lowerRoman"/>
      <w:lvlText w:val="%9."/>
      <w:lvlJc w:val="right"/>
      <w:pPr>
        <w:ind w:left="6480" w:hanging="180"/>
      </w:pPr>
    </w:lvl>
  </w:abstractNum>
  <w:abstractNum w:abstractNumId="27" w15:restartNumberingAfterBreak="0">
    <w:nsid w:val="3D1331EA"/>
    <w:multiLevelType w:val="multilevel"/>
    <w:tmpl w:val="90464558"/>
    <w:lvl w:ilvl="0">
      <w:start w:val="1"/>
      <w:numFmt w:val="decimal"/>
      <w:lvlText w:val="%1."/>
      <w:lvlJc w:val="left"/>
      <w:pPr>
        <w:ind w:left="720" w:hanging="360"/>
      </w:pPr>
      <w:rPr>
        <w:b w:val="0"/>
        <w:bCs w:val="0"/>
        <w:i w:val="0"/>
        <w:iCs w:val="0"/>
      </w:rPr>
    </w:lvl>
    <w:lvl w:ilvl="1">
      <w:start w:val="5"/>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3E4F120F"/>
    <w:multiLevelType w:val="multilevel"/>
    <w:tmpl w:val="B7667CBA"/>
    <w:lvl w:ilvl="0">
      <w:start w:val="1"/>
      <w:numFmt w:val="bullet"/>
      <w:lvlText w:val=""/>
      <w:lvlJc w:val="left"/>
      <w:pPr>
        <w:ind w:left="561" w:hanging="360"/>
        <w:jc w:val="right"/>
      </w:pPr>
      <w:rPr>
        <w:rFonts w:ascii="Symbol" w:hAnsi="Symbol" w:hint="default"/>
        <w:w w:val="100"/>
        <w:lang w:val="hr-HR" w:eastAsia="en-US" w:bidi="ar-SA"/>
      </w:rPr>
    </w:lvl>
    <w:lvl w:ilvl="1">
      <w:start w:val="1"/>
      <w:numFmt w:val="decimal"/>
      <w:lvlText w:val="%1.%2."/>
      <w:lvlJc w:val="left"/>
      <w:pPr>
        <w:ind w:left="719" w:hanging="519"/>
      </w:pPr>
      <w:rPr>
        <w:rFonts w:hint="default"/>
        <w:b/>
        <w:bCs/>
        <w:w w:val="99"/>
        <w:u w:val="single" w:color="000000"/>
        <w:lang w:val="hr-HR" w:eastAsia="en-US" w:bidi="ar-SA"/>
      </w:rPr>
    </w:lvl>
    <w:lvl w:ilvl="2">
      <w:start w:val="1"/>
      <w:numFmt w:val="decimal"/>
      <w:lvlText w:val="%1.%2.%3."/>
      <w:lvlJc w:val="left"/>
      <w:pPr>
        <w:ind w:left="814" w:hanging="519"/>
      </w:pPr>
      <w:rPr>
        <w:rFonts w:ascii="Calibri" w:eastAsia="Calibri" w:hAnsi="Calibri" w:cs="Calibri" w:hint="default"/>
        <w:b/>
        <w:bCs/>
        <w:spacing w:val="-1"/>
        <w:w w:val="100"/>
        <w:sz w:val="24"/>
        <w:szCs w:val="24"/>
        <w:lang w:val="hr-HR" w:eastAsia="en-US" w:bidi="ar-SA"/>
      </w:rPr>
    </w:lvl>
    <w:lvl w:ilvl="3">
      <w:start w:val="1"/>
      <w:numFmt w:val="lowerLetter"/>
      <w:lvlText w:val="%4)"/>
      <w:lvlJc w:val="left"/>
      <w:pPr>
        <w:ind w:left="921" w:hanging="519"/>
      </w:pPr>
      <w:rPr>
        <w:rFonts w:hint="default"/>
        <w:w w:val="100"/>
        <w:lang w:val="hr-HR" w:eastAsia="en-US" w:bidi="ar-SA"/>
      </w:rPr>
    </w:lvl>
    <w:lvl w:ilvl="4">
      <w:numFmt w:val="bullet"/>
      <w:lvlText w:val="-"/>
      <w:lvlJc w:val="left"/>
      <w:pPr>
        <w:ind w:left="1641" w:hanging="519"/>
      </w:pPr>
      <w:rPr>
        <w:rFonts w:hint="default"/>
        <w:w w:val="100"/>
        <w:lang w:val="hr-HR" w:eastAsia="en-US" w:bidi="ar-SA"/>
      </w:rPr>
    </w:lvl>
    <w:lvl w:ilvl="5">
      <w:numFmt w:val="bullet"/>
      <w:lvlText w:val="•"/>
      <w:lvlJc w:val="left"/>
      <w:pPr>
        <w:ind w:left="1120" w:hanging="519"/>
      </w:pPr>
      <w:rPr>
        <w:rFonts w:hint="default"/>
        <w:lang w:val="hr-HR" w:eastAsia="en-US" w:bidi="ar-SA"/>
      </w:rPr>
    </w:lvl>
    <w:lvl w:ilvl="6">
      <w:numFmt w:val="bullet"/>
      <w:lvlText w:val="•"/>
      <w:lvlJc w:val="left"/>
      <w:pPr>
        <w:ind w:left="1640" w:hanging="519"/>
      </w:pPr>
      <w:rPr>
        <w:rFonts w:hint="default"/>
        <w:lang w:val="hr-HR" w:eastAsia="en-US" w:bidi="ar-SA"/>
      </w:rPr>
    </w:lvl>
    <w:lvl w:ilvl="7">
      <w:numFmt w:val="bullet"/>
      <w:lvlText w:val="•"/>
      <w:lvlJc w:val="left"/>
      <w:pPr>
        <w:ind w:left="3892" w:hanging="519"/>
      </w:pPr>
      <w:rPr>
        <w:rFonts w:hint="default"/>
        <w:lang w:val="hr-HR" w:eastAsia="en-US" w:bidi="ar-SA"/>
      </w:rPr>
    </w:lvl>
    <w:lvl w:ilvl="8">
      <w:numFmt w:val="bullet"/>
      <w:lvlText w:val="•"/>
      <w:lvlJc w:val="left"/>
      <w:pPr>
        <w:ind w:left="6145" w:hanging="519"/>
      </w:pPr>
      <w:rPr>
        <w:rFonts w:hint="default"/>
        <w:lang w:val="hr-HR" w:eastAsia="en-US" w:bidi="ar-SA"/>
      </w:rPr>
    </w:lvl>
  </w:abstractNum>
  <w:abstractNum w:abstractNumId="29" w15:restartNumberingAfterBreak="0">
    <w:nsid w:val="452D04D5"/>
    <w:multiLevelType w:val="hybridMultilevel"/>
    <w:tmpl w:val="1F7A155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0" w15:restartNumberingAfterBreak="0">
    <w:nsid w:val="4BAA73C2"/>
    <w:multiLevelType w:val="hybridMultilevel"/>
    <w:tmpl w:val="A5C0446E"/>
    <w:lvl w:ilvl="0" w:tplc="041A0001">
      <w:start w:val="1"/>
      <w:numFmt w:val="bullet"/>
      <w:lvlText w:val=""/>
      <w:lvlJc w:val="left"/>
      <w:pPr>
        <w:ind w:left="1077" w:hanging="360"/>
      </w:pPr>
      <w:rPr>
        <w:rFonts w:ascii="Symbol" w:hAnsi="Symbol"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31" w15:restartNumberingAfterBreak="0">
    <w:nsid w:val="4CE65F73"/>
    <w:multiLevelType w:val="hybridMultilevel"/>
    <w:tmpl w:val="14EA9A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D394DFA"/>
    <w:multiLevelType w:val="hybridMultilevel"/>
    <w:tmpl w:val="801C0FAE"/>
    <w:lvl w:ilvl="0" w:tplc="E682BB76">
      <w:start w:val="1"/>
      <w:numFmt w:val="decimal"/>
      <w:lvlText w:val="%1)"/>
      <w:lvlJc w:val="left"/>
      <w:pPr>
        <w:ind w:left="1020" w:hanging="360"/>
      </w:pPr>
    </w:lvl>
    <w:lvl w:ilvl="1" w:tplc="57E4435E">
      <w:start w:val="1"/>
      <w:numFmt w:val="decimal"/>
      <w:lvlText w:val="%2)"/>
      <w:lvlJc w:val="left"/>
      <w:pPr>
        <w:ind w:left="1020" w:hanging="360"/>
      </w:pPr>
    </w:lvl>
    <w:lvl w:ilvl="2" w:tplc="BE02063C">
      <w:start w:val="1"/>
      <w:numFmt w:val="decimal"/>
      <w:lvlText w:val="%3)"/>
      <w:lvlJc w:val="left"/>
      <w:pPr>
        <w:ind w:left="1020" w:hanging="360"/>
      </w:pPr>
    </w:lvl>
    <w:lvl w:ilvl="3" w:tplc="88DA9100">
      <w:start w:val="1"/>
      <w:numFmt w:val="decimal"/>
      <w:lvlText w:val="%4)"/>
      <w:lvlJc w:val="left"/>
      <w:pPr>
        <w:ind w:left="1020" w:hanging="360"/>
      </w:pPr>
    </w:lvl>
    <w:lvl w:ilvl="4" w:tplc="3E2CA802">
      <w:start w:val="1"/>
      <w:numFmt w:val="decimal"/>
      <w:lvlText w:val="%5)"/>
      <w:lvlJc w:val="left"/>
      <w:pPr>
        <w:ind w:left="1020" w:hanging="360"/>
      </w:pPr>
    </w:lvl>
    <w:lvl w:ilvl="5" w:tplc="E4C62518">
      <w:start w:val="1"/>
      <w:numFmt w:val="decimal"/>
      <w:lvlText w:val="%6)"/>
      <w:lvlJc w:val="left"/>
      <w:pPr>
        <w:ind w:left="1020" w:hanging="360"/>
      </w:pPr>
    </w:lvl>
    <w:lvl w:ilvl="6" w:tplc="81700CB4">
      <w:start w:val="1"/>
      <w:numFmt w:val="decimal"/>
      <w:lvlText w:val="%7)"/>
      <w:lvlJc w:val="left"/>
      <w:pPr>
        <w:ind w:left="1020" w:hanging="360"/>
      </w:pPr>
    </w:lvl>
    <w:lvl w:ilvl="7" w:tplc="BBA6747A">
      <w:start w:val="1"/>
      <w:numFmt w:val="decimal"/>
      <w:lvlText w:val="%8)"/>
      <w:lvlJc w:val="left"/>
      <w:pPr>
        <w:ind w:left="1020" w:hanging="360"/>
      </w:pPr>
    </w:lvl>
    <w:lvl w:ilvl="8" w:tplc="CED8CB76">
      <w:start w:val="1"/>
      <w:numFmt w:val="decimal"/>
      <w:lvlText w:val="%9)"/>
      <w:lvlJc w:val="left"/>
      <w:pPr>
        <w:ind w:left="1020" w:hanging="360"/>
      </w:pPr>
    </w:lvl>
  </w:abstractNum>
  <w:abstractNum w:abstractNumId="33" w15:restartNumberingAfterBreak="0">
    <w:nsid w:val="59D63CA7"/>
    <w:multiLevelType w:val="hybridMultilevel"/>
    <w:tmpl w:val="338CDB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9FD7A11"/>
    <w:multiLevelType w:val="hybridMultilevel"/>
    <w:tmpl w:val="4EC0AEF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E7A30CD"/>
    <w:multiLevelType w:val="hybridMultilevel"/>
    <w:tmpl w:val="B33A51B0"/>
    <w:lvl w:ilvl="0" w:tplc="45D4595E">
      <w:start w:val="1"/>
      <w:numFmt w:val="bullet"/>
      <w:lvlText w:val=""/>
      <w:lvlJc w:val="left"/>
      <w:pPr>
        <w:ind w:left="720" w:hanging="360"/>
      </w:pPr>
      <w:rPr>
        <w:rFonts w:ascii="Symbol" w:hAnsi="Symbol"/>
      </w:rPr>
    </w:lvl>
    <w:lvl w:ilvl="1" w:tplc="F4F28E46">
      <w:start w:val="1"/>
      <w:numFmt w:val="bullet"/>
      <w:lvlText w:val=""/>
      <w:lvlJc w:val="left"/>
      <w:pPr>
        <w:ind w:left="720" w:hanging="360"/>
      </w:pPr>
      <w:rPr>
        <w:rFonts w:ascii="Symbol" w:hAnsi="Symbol"/>
      </w:rPr>
    </w:lvl>
    <w:lvl w:ilvl="2" w:tplc="96387378">
      <w:start w:val="1"/>
      <w:numFmt w:val="bullet"/>
      <w:lvlText w:val=""/>
      <w:lvlJc w:val="left"/>
      <w:pPr>
        <w:ind w:left="720" w:hanging="360"/>
      </w:pPr>
      <w:rPr>
        <w:rFonts w:ascii="Symbol" w:hAnsi="Symbol"/>
      </w:rPr>
    </w:lvl>
    <w:lvl w:ilvl="3" w:tplc="54629806">
      <w:start w:val="1"/>
      <w:numFmt w:val="bullet"/>
      <w:lvlText w:val=""/>
      <w:lvlJc w:val="left"/>
      <w:pPr>
        <w:ind w:left="720" w:hanging="360"/>
      </w:pPr>
      <w:rPr>
        <w:rFonts w:ascii="Symbol" w:hAnsi="Symbol"/>
      </w:rPr>
    </w:lvl>
    <w:lvl w:ilvl="4" w:tplc="A40CD150">
      <w:start w:val="1"/>
      <w:numFmt w:val="bullet"/>
      <w:lvlText w:val=""/>
      <w:lvlJc w:val="left"/>
      <w:pPr>
        <w:ind w:left="720" w:hanging="360"/>
      </w:pPr>
      <w:rPr>
        <w:rFonts w:ascii="Symbol" w:hAnsi="Symbol"/>
      </w:rPr>
    </w:lvl>
    <w:lvl w:ilvl="5" w:tplc="89C61574">
      <w:start w:val="1"/>
      <w:numFmt w:val="bullet"/>
      <w:lvlText w:val=""/>
      <w:lvlJc w:val="left"/>
      <w:pPr>
        <w:ind w:left="720" w:hanging="360"/>
      </w:pPr>
      <w:rPr>
        <w:rFonts w:ascii="Symbol" w:hAnsi="Symbol"/>
      </w:rPr>
    </w:lvl>
    <w:lvl w:ilvl="6" w:tplc="55F28AE8">
      <w:start w:val="1"/>
      <w:numFmt w:val="bullet"/>
      <w:lvlText w:val=""/>
      <w:lvlJc w:val="left"/>
      <w:pPr>
        <w:ind w:left="720" w:hanging="360"/>
      </w:pPr>
      <w:rPr>
        <w:rFonts w:ascii="Symbol" w:hAnsi="Symbol"/>
      </w:rPr>
    </w:lvl>
    <w:lvl w:ilvl="7" w:tplc="7AA45674">
      <w:start w:val="1"/>
      <w:numFmt w:val="bullet"/>
      <w:lvlText w:val=""/>
      <w:lvlJc w:val="left"/>
      <w:pPr>
        <w:ind w:left="720" w:hanging="360"/>
      </w:pPr>
      <w:rPr>
        <w:rFonts w:ascii="Symbol" w:hAnsi="Symbol"/>
      </w:rPr>
    </w:lvl>
    <w:lvl w:ilvl="8" w:tplc="1BD6511C">
      <w:start w:val="1"/>
      <w:numFmt w:val="bullet"/>
      <w:lvlText w:val=""/>
      <w:lvlJc w:val="left"/>
      <w:pPr>
        <w:ind w:left="720" w:hanging="360"/>
      </w:pPr>
      <w:rPr>
        <w:rFonts w:ascii="Symbol" w:hAnsi="Symbol"/>
      </w:rPr>
    </w:lvl>
  </w:abstractNum>
  <w:abstractNum w:abstractNumId="36"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start w:val="1"/>
      <w:numFmt w:val="bullet"/>
      <w:lvlText w:val=""/>
      <w:lvlJc w:val="left"/>
      <w:pPr>
        <w:ind w:left="2197" w:hanging="360"/>
      </w:pPr>
      <w:rPr>
        <w:rFonts w:ascii="Wingdings" w:hAnsi="Wingdings" w:hint="default"/>
      </w:rPr>
    </w:lvl>
    <w:lvl w:ilvl="3" w:tplc="08090001">
      <w:start w:val="1"/>
      <w:numFmt w:val="bullet"/>
      <w:lvlText w:val=""/>
      <w:lvlJc w:val="left"/>
      <w:pPr>
        <w:ind w:left="2917" w:hanging="360"/>
      </w:pPr>
      <w:rPr>
        <w:rFonts w:ascii="Symbol" w:hAnsi="Symbol" w:hint="default"/>
      </w:rPr>
    </w:lvl>
    <w:lvl w:ilvl="4" w:tplc="08090003">
      <w:start w:val="1"/>
      <w:numFmt w:val="bullet"/>
      <w:lvlText w:val="o"/>
      <w:lvlJc w:val="left"/>
      <w:pPr>
        <w:ind w:left="3637" w:hanging="360"/>
      </w:pPr>
      <w:rPr>
        <w:rFonts w:ascii="Courier New" w:hAnsi="Courier New" w:cs="Courier New" w:hint="default"/>
      </w:rPr>
    </w:lvl>
    <w:lvl w:ilvl="5" w:tplc="08090005">
      <w:start w:val="1"/>
      <w:numFmt w:val="bullet"/>
      <w:lvlText w:val=""/>
      <w:lvlJc w:val="left"/>
      <w:pPr>
        <w:ind w:left="4357" w:hanging="360"/>
      </w:pPr>
      <w:rPr>
        <w:rFonts w:ascii="Wingdings" w:hAnsi="Wingdings" w:hint="default"/>
      </w:rPr>
    </w:lvl>
    <w:lvl w:ilvl="6" w:tplc="08090001">
      <w:start w:val="1"/>
      <w:numFmt w:val="bullet"/>
      <w:lvlText w:val=""/>
      <w:lvlJc w:val="left"/>
      <w:pPr>
        <w:ind w:left="5077" w:hanging="360"/>
      </w:pPr>
      <w:rPr>
        <w:rFonts w:ascii="Symbol" w:hAnsi="Symbol" w:hint="default"/>
      </w:rPr>
    </w:lvl>
    <w:lvl w:ilvl="7" w:tplc="08090003">
      <w:start w:val="1"/>
      <w:numFmt w:val="bullet"/>
      <w:lvlText w:val="o"/>
      <w:lvlJc w:val="left"/>
      <w:pPr>
        <w:ind w:left="5797" w:hanging="360"/>
      </w:pPr>
      <w:rPr>
        <w:rFonts w:ascii="Courier New" w:hAnsi="Courier New" w:cs="Courier New" w:hint="default"/>
      </w:rPr>
    </w:lvl>
    <w:lvl w:ilvl="8" w:tplc="08090005">
      <w:start w:val="1"/>
      <w:numFmt w:val="bullet"/>
      <w:lvlText w:val=""/>
      <w:lvlJc w:val="left"/>
      <w:pPr>
        <w:ind w:left="6517" w:hanging="360"/>
      </w:pPr>
      <w:rPr>
        <w:rFonts w:ascii="Wingdings" w:hAnsi="Wingdings" w:hint="default"/>
      </w:rPr>
    </w:lvl>
  </w:abstractNum>
  <w:abstractNum w:abstractNumId="37" w15:restartNumberingAfterBreak="0">
    <w:nsid w:val="5F575805"/>
    <w:multiLevelType w:val="hybridMultilevel"/>
    <w:tmpl w:val="22E641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4A13400"/>
    <w:multiLevelType w:val="hybridMultilevel"/>
    <w:tmpl w:val="476A454A"/>
    <w:lvl w:ilvl="0" w:tplc="AE905AFE">
      <w:start w:val="1"/>
      <w:numFmt w:val="bullet"/>
      <w:lvlText w:val=""/>
      <w:lvlJc w:val="left"/>
      <w:pPr>
        <w:ind w:left="1440" w:hanging="360"/>
      </w:pPr>
      <w:rPr>
        <w:rFonts w:ascii="Symbol" w:hAnsi="Symbol"/>
      </w:rPr>
    </w:lvl>
    <w:lvl w:ilvl="1" w:tplc="3490C6E6">
      <w:start w:val="1"/>
      <w:numFmt w:val="bullet"/>
      <w:lvlText w:val=""/>
      <w:lvlJc w:val="left"/>
      <w:pPr>
        <w:ind w:left="1440" w:hanging="360"/>
      </w:pPr>
      <w:rPr>
        <w:rFonts w:ascii="Symbol" w:hAnsi="Symbol"/>
      </w:rPr>
    </w:lvl>
    <w:lvl w:ilvl="2" w:tplc="DE52B356">
      <w:start w:val="1"/>
      <w:numFmt w:val="bullet"/>
      <w:lvlText w:val=""/>
      <w:lvlJc w:val="left"/>
      <w:pPr>
        <w:ind w:left="1440" w:hanging="360"/>
      </w:pPr>
      <w:rPr>
        <w:rFonts w:ascii="Symbol" w:hAnsi="Symbol"/>
      </w:rPr>
    </w:lvl>
    <w:lvl w:ilvl="3" w:tplc="77A2182E">
      <w:start w:val="1"/>
      <w:numFmt w:val="bullet"/>
      <w:lvlText w:val=""/>
      <w:lvlJc w:val="left"/>
      <w:pPr>
        <w:ind w:left="1440" w:hanging="360"/>
      </w:pPr>
      <w:rPr>
        <w:rFonts w:ascii="Symbol" w:hAnsi="Symbol"/>
      </w:rPr>
    </w:lvl>
    <w:lvl w:ilvl="4" w:tplc="DE82AED0">
      <w:start w:val="1"/>
      <w:numFmt w:val="bullet"/>
      <w:lvlText w:val=""/>
      <w:lvlJc w:val="left"/>
      <w:pPr>
        <w:ind w:left="1440" w:hanging="360"/>
      </w:pPr>
      <w:rPr>
        <w:rFonts w:ascii="Symbol" w:hAnsi="Symbol"/>
      </w:rPr>
    </w:lvl>
    <w:lvl w:ilvl="5" w:tplc="D752F01A">
      <w:start w:val="1"/>
      <w:numFmt w:val="bullet"/>
      <w:lvlText w:val=""/>
      <w:lvlJc w:val="left"/>
      <w:pPr>
        <w:ind w:left="1440" w:hanging="360"/>
      </w:pPr>
      <w:rPr>
        <w:rFonts w:ascii="Symbol" w:hAnsi="Symbol"/>
      </w:rPr>
    </w:lvl>
    <w:lvl w:ilvl="6" w:tplc="D4902C68">
      <w:start w:val="1"/>
      <w:numFmt w:val="bullet"/>
      <w:lvlText w:val=""/>
      <w:lvlJc w:val="left"/>
      <w:pPr>
        <w:ind w:left="1440" w:hanging="360"/>
      </w:pPr>
      <w:rPr>
        <w:rFonts w:ascii="Symbol" w:hAnsi="Symbol"/>
      </w:rPr>
    </w:lvl>
    <w:lvl w:ilvl="7" w:tplc="140C8F52">
      <w:start w:val="1"/>
      <w:numFmt w:val="bullet"/>
      <w:lvlText w:val=""/>
      <w:lvlJc w:val="left"/>
      <w:pPr>
        <w:ind w:left="1440" w:hanging="360"/>
      </w:pPr>
      <w:rPr>
        <w:rFonts w:ascii="Symbol" w:hAnsi="Symbol"/>
      </w:rPr>
    </w:lvl>
    <w:lvl w:ilvl="8" w:tplc="DC064AAC">
      <w:start w:val="1"/>
      <w:numFmt w:val="bullet"/>
      <w:lvlText w:val=""/>
      <w:lvlJc w:val="left"/>
      <w:pPr>
        <w:ind w:left="1440" w:hanging="360"/>
      </w:pPr>
      <w:rPr>
        <w:rFonts w:ascii="Symbol" w:hAnsi="Symbol"/>
      </w:rPr>
    </w:lvl>
  </w:abstractNum>
  <w:abstractNum w:abstractNumId="39" w15:restartNumberingAfterBreak="0">
    <w:nsid w:val="64F6783F"/>
    <w:multiLevelType w:val="hybridMultilevel"/>
    <w:tmpl w:val="BB8EF0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80255F5"/>
    <w:multiLevelType w:val="multilevel"/>
    <w:tmpl w:val="A9C8FA58"/>
    <w:lvl w:ilvl="0">
      <w:start w:val="1"/>
      <w:numFmt w:val="decimal"/>
      <w:lvlText w:val="%1."/>
      <w:lvlJc w:val="left"/>
      <w:pPr>
        <w:ind w:left="495" w:hanging="495"/>
      </w:pPr>
      <w:rPr>
        <w:rFonts w:ascii="Calibri" w:eastAsia="Times New Roman" w:hAnsi="Calibri" w:cs="Calibri" w:hint="default"/>
      </w:rPr>
    </w:lvl>
    <w:lvl w:ilvl="1">
      <w:start w:val="1"/>
      <w:numFmt w:val="decimal"/>
      <w:lvlText w:val="%1.%2."/>
      <w:lvlJc w:val="left"/>
      <w:pPr>
        <w:ind w:left="495" w:hanging="495"/>
      </w:pPr>
      <w:rPr>
        <w:rFonts w:ascii="Calibri" w:eastAsia="Times New Roman" w:hAnsi="Calibri" w:cs="Calibri" w:hint="default"/>
      </w:rPr>
    </w:lvl>
    <w:lvl w:ilvl="2">
      <w:start w:val="1"/>
      <w:numFmt w:val="decimal"/>
      <w:lvlText w:val="%1.%2.%3."/>
      <w:lvlJc w:val="left"/>
      <w:pPr>
        <w:ind w:left="720" w:hanging="720"/>
      </w:pPr>
      <w:rPr>
        <w:rFonts w:ascii="Calibri" w:eastAsia="Times New Roman" w:hAnsi="Calibri" w:cs="Calibri" w:hint="default"/>
      </w:rPr>
    </w:lvl>
    <w:lvl w:ilvl="3">
      <w:start w:val="1"/>
      <w:numFmt w:val="decimal"/>
      <w:lvlText w:val="%1.%2.%3.%4."/>
      <w:lvlJc w:val="left"/>
      <w:pPr>
        <w:ind w:left="720" w:hanging="720"/>
      </w:pPr>
      <w:rPr>
        <w:rFonts w:ascii="Calibri" w:eastAsia="Times New Roman" w:hAnsi="Calibri" w:cs="Calibri" w:hint="default"/>
      </w:rPr>
    </w:lvl>
    <w:lvl w:ilvl="4">
      <w:start w:val="1"/>
      <w:numFmt w:val="decimal"/>
      <w:lvlText w:val="%1.%2.%3.%4.%5."/>
      <w:lvlJc w:val="left"/>
      <w:pPr>
        <w:ind w:left="1080" w:hanging="1080"/>
      </w:pPr>
      <w:rPr>
        <w:rFonts w:ascii="Calibri" w:eastAsia="Times New Roman" w:hAnsi="Calibri" w:cs="Calibri" w:hint="default"/>
      </w:rPr>
    </w:lvl>
    <w:lvl w:ilvl="5">
      <w:start w:val="1"/>
      <w:numFmt w:val="decimal"/>
      <w:lvlText w:val="%1.%2.%3.%4.%5.%6."/>
      <w:lvlJc w:val="left"/>
      <w:pPr>
        <w:ind w:left="1080" w:hanging="1080"/>
      </w:pPr>
      <w:rPr>
        <w:rFonts w:ascii="Calibri" w:eastAsia="Times New Roman" w:hAnsi="Calibri" w:cs="Calibri" w:hint="default"/>
      </w:rPr>
    </w:lvl>
    <w:lvl w:ilvl="6">
      <w:start w:val="1"/>
      <w:numFmt w:val="decimal"/>
      <w:lvlText w:val="%1.%2.%3.%4.%5.%6.%7."/>
      <w:lvlJc w:val="left"/>
      <w:pPr>
        <w:ind w:left="1440" w:hanging="1440"/>
      </w:pPr>
      <w:rPr>
        <w:rFonts w:ascii="Calibri" w:eastAsia="Times New Roman" w:hAnsi="Calibri" w:cs="Calibri" w:hint="default"/>
      </w:rPr>
    </w:lvl>
    <w:lvl w:ilvl="7">
      <w:start w:val="1"/>
      <w:numFmt w:val="decimal"/>
      <w:lvlText w:val="%1.%2.%3.%4.%5.%6.%7.%8."/>
      <w:lvlJc w:val="left"/>
      <w:pPr>
        <w:ind w:left="1440" w:hanging="1440"/>
      </w:pPr>
      <w:rPr>
        <w:rFonts w:ascii="Calibri" w:eastAsia="Times New Roman" w:hAnsi="Calibri" w:cs="Calibri" w:hint="default"/>
      </w:rPr>
    </w:lvl>
    <w:lvl w:ilvl="8">
      <w:start w:val="1"/>
      <w:numFmt w:val="decimal"/>
      <w:lvlText w:val="%1.%2.%3.%4.%5.%6.%7.%8.%9."/>
      <w:lvlJc w:val="left"/>
      <w:pPr>
        <w:ind w:left="1800" w:hanging="1800"/>
      </w:pPr>
      <w:rPr>
        <w:rFonts w:ascii="Calibri" w:eastAsia="Times New Roman" w:hAnsi="Calibri" w:cs="Calibri" w:hint="default"/>
      </w:rPr>
    </w:lvl>
  </w:abstractNum>
  <w:abstractNum w:abstractNumId="41" w15:restartNumberingAfterBreak="0">
    <w:nsid w:val="694727AA"/>
    <w:multiLevelType w:val="multilevel"/>
    <w:tmpl w:val="E16A56A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A296742"/>
    <w:multiLevelType w:val="hybridMultilevel"/>
    <w:tmpl w:val="47AA92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AB1640F"/>
    <w:multiLevelType w:val="hybridMultilevel"/>
    <w:tmpl w:val="887EE4FA"/>
    <w:lvl w:ilvl="0" w:tplc="F1FA86B0">
      <w:start w:val="1"/>
      <w:numFmt w:val="lowerLetter"/>
      <w:lvlText w:val="%1)"/>
      <w:lvlJc w:val="left"/>
      <w:pPr>
        <w:ind w:left="720" w:hanging="360"/>
      </w:pPr>
      <w:rPr>
        <w:rFonts w:eastAsia="Times New Roman"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C9F6582"/>
    <w:multiLevelType w:val="hybridMultilevel"/>
    <w:tmpl w:val="02B89B76"/>
    <w:lvl w:ilvl="0" w:tplc="D1C03AE0">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871654D"/>
    <w:multiLevelType w:val="multilevel"/>
    <w:tmpl w:val="D12630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6" w15:restartNumberingAfterBreak="0">
    <w:nsid w:val="7BC34785"/>
    <w:multiLevelType w:val="hybridMultilevel"/>
    <w:tmpl w:val="1BB0B2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29932971">
    <w:abstractNumId w:val="15"/>
  </w:num>
  <w:num w:numId="2" w16cid:durableId="1147940365">
    <w:abstractNumId w:val="36"/>
  </w:num>
  <w:num w:numId="3" w16cid:durableId="255553589">
    <w:abstractNumId w:val="42"/>
  </w:num>
  <w:num w:numId="4" w16cid:durableId="2132624924">
    <w:abstractNumId w:val="23"/>
  </w:num>
  <w:num w:numId="5" w16cid:durableId="239094931">
    <w:abstractNumId w:val="26"/>
  </w:num>
  <w:num w:numId="6" w16cid:durableId="1504785861">
    <w:abstractNumId w:val="14"/>
  </w:num>
  <w:num w:numId="7" w16cid:durableId="1286235129">
    <w:abstractNumId w:val="44"/>
  </w:num>
  <w:num w:numId="8" w16cid:durableId="943876920">
    <w:abstractNumId w:val="2"/>
  </w:num>
  <w:num w:numId="9" w16cid:durableId="625041555">
    <w:abstractNumId w:val="9"/>
  </w:num>
  <w:num w:numId="10" w16cid:durableId="1882159964">
    <w:abstractNumId w:val="34"/>
  </w:num>
  <w:num w:numId="11" w16cid:durableId="485898472">
    <w:abstractNumId w:val="25"/>
  </w:num>
  <w:num w:numId="12" w16cid:durableId="14277269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6468937">
    <w:abstractNumId w:val="13"/>
  </w:num>
  <w:num w:numId="14" w16cid:durableId="1079475535">
    <w:abstractNumId w:val="19"/>
  </w:num>
  <w:num w:numId="15" w16cid:durableId="1822115024">
    <w:abstractNumId w:val="1"/>
  </w:num>
  <w:num w:numId="16" w16cid:durableId="764226161">
    <w:abstractNumId w:val="30"/>
  </w:num>
  <w:num w:numId="17" w16cid:durableId="477459385">
    <w:abstractNumId w:val="17"/>
  </w:num>
  <w:num w:numId="18" w16cid:durableId="250814860">
    <w:abstractNumId w:val="16"/>
  </w:num>
  <w:num w:numId="19" w16cid:durableId="1018314653">
    <w:abstractNumId w:val="24"/>
  </w:num>
  <w:num w:numId="20" w16cid:durableId="730037315">
    <w:abstractNumId w:val="18"/>
  </w:num>
  <w:num w:numId="21" w16cid:durableId="1775394572">
    <w:abstractNumId w:val="28"/>
  </w:num>
  <w:num w:numId="22" w16cid:durableId="342443948">
    <w:abstractNumId w:val="43"/>
  </w:num>
  <w:num w:numId="23" w16cid:durableId="750003179">
    <w:abstractNumId w:val="45"/>
  </w:num>
  <w:num w:numId="24" w16cid:durableId="1817450581">
    <w:abstractNumId w:val="27"/>
  </w:num>
  <w:num w:numId="25" w16cid:durableId="1935163325">
    <w:abstractNumId w:val="0"/>
  </w:num>
  <w:num w:numId="26" w16cid:durableId="1203439684">
    <w:abstractNumId w:val="7"/>
  </w:num>
  <w:num w:numId="27" w16cid:durableId="249972106">
    <w:abstractNumId w:val="41"/>
  </w:num>
  <w:num w:numId="28" w16cid:durableId="999193822">
    <w:abstractNumId w:val="46"/>
  </w:num>
  <w:num w:numId="29" w16cid:durableId="1417481475">
    <w:abstractNumId w:val="6"/>
  </w:num>
  <w:num w:numId="30" w16cid:durableId="1252130906">
    <w:abstractNumId w:val="5"/>
  </w:num>
  <w:num w:numId="31" w16cid:durableId="926185216">
    <w:abstractNumId w:val="39"/>
  </w:num>
  <w:num w:numId="32" w16cid:durableId="943806350">
    <w:abstractNumId w:val="21"/>
  </w:num>
  <w:num w:numId="33" w16cid:durableId="2047949567">
    <w:abstractNumId w:val="12"/>
  </w:num>
  <w:num w:numId="34" w16cid:durableId="2077045574">
    <w:abstractNumId w:val="31"/>
  </w:num>
  <w:num w:numId="35" w16cid:durableId="1238369524">
    <w:abstractNumId w:val="20"/>
  </w:num>
  <w:num w:numId="36" w16cid:durableId="305165664">
    <w:abstractNumId w:val="32"/>
  </w:num>
  <w:num w:numId="37" w16cid:durableId="824320259">
    <w:abstractNumId w:val="11"/>
  </w:num>
  <w:num w:numId="38" w16cid:durableId="2126802129">
    <w:abstractNumId w:val="4"/>
  </w:num>
  <w:num w:numId="39" w16cid:durableId="529805655">
    <w:abstractNumId w:val="8"/>
  </w:num>
  <w:num w:numId="40" w16cid:durableId="984816087">
    <w:abstractNumId w:val="10"/>
  </w:num>
  <w:num w:numId="41" w16cid:durableId="1103377372">
    <w:abstractNumId w:val="40"/>
  </w:num>
  <w:num w:numId="42" w16cid:durableId="540439895">
    <w:abstractNumId w:val="38"/>
  </w:num>
  <w:num w:numId="43" w16cid:durableId="858540740">
    <w:abstractNumId w:val="3"/>
  </w:num>
  <w:num w:numId="44" w16cid:durableId="668675036">
    <w:abstractNumId w:val="29"/>
  </w:num>
  <w:num w:numId="45" w16cid:durableId="1169565336">
    <w:abstractNumId w:val="33"/>
  </w:num>
  <w:num w:numId="46" w16cid:durableId="1368487268">
    <w:abstractNumId w:val="37"/>
  </w:num>
  <w:num w:numId="47" w16cid:durableId="50808067">
    <w:abstractNumId w:val="35"/>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senija Oletić">
    <w15:presenceInfo w15:providerId="AD" w15:userId="S::koletic@esf.civilnodrustvo.hr::cabbb119-4391-4420-a4d7-03b5e03ec386"/>
  </w15:person>
  <w15:person w15:author="UT">
    <w15:presenceInfo w15:providerId="None" w15:userId="U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663"/>
    <w:rsid w:val="000001C0"/>
    <w:rsid w:val="00000263"/>
    <w:rsid w:val="00000746"/>
    <w:rsid w:val="00000985"/>
    <w:rsid w:val="00000BE8"/>
    <w:rsid w:val="0000124B"/>
    <w:rsid w:val="00001398"/>
    <w:rsid w:val="00002178"/>
    <w:rsid w:val="000023F5"/>
    <w:rsid w:val="0000288C"/>
    <w:rsid w:val="00002913"/>
    <w:rsid w:val="00002921"/>
    <w:rsid w:val="00002A7E"/>
    <w:rsid w:val="00002BDE"/>
    <w:rsid w:val="00002CF3"/>
    <w:rsid w:val="00002E16"/>
    <w:rsid w:val="0000303D"/>
    <w:rsid w:val="00003299"/>
    <w:rsid w:val="0000391A"/>
    <w:rsid w:val="000039BA"/>
    <w:rsid w:val="00003A1C"/>
    <w:rsid w:val="00003AE0"/>
    <w:rsid w:val="00003BD8"/>
    <w:rsid w:val="00003D2A"/>
    <w:rsid w:val="000040CF"/>
    <w:rsid w:val="000041F3"/>
    <w:rsid w:val="0000451F"/>
    <w:rsid w:val="0000459A"/>
    <w:rsid w:val="000048AA"/>
    <w:rsid w:val="00004C60"/>
    <w:rsid w:val="00004D7E"/>
    <w:rsid w:val="00004E9E"/>
    <w:rsid w:val="00004EA2"/>
    <w:rsid w:val="0000551D"/>
    <w:rsid w:val="000057C5"/>
    <w:rsid w:val="00005D2B"/>
    <w:rsid w:val="00005F64"/>
    <w:rsid w:val="0000611A"/>
    <w:rsid w:val="00006412"/>
    <w:rsid w:val="000065F5"/>
    <w:rsid w:val="000069B2"/>
    <w:rsid w:val="00006A75"/>
    <w:rsid w:val="00006B3D"/>
    <w:rsid w:val="00006CCC"/>
    <w:rsid w:val="00006FDE"/>
    <w:rsid w:val="0000721A"/>
    <w:rsid w:val="00007884"/>
    <w:rsid w:val="000079D0"/>
    <w:rsid w:val="00010918"/>
    <w:rsid w:val="00010CE9"/>
    <w:rsid w:val="00010D0E"/>
    <w:rsid w:val="00010FD5"/>
    <w:rsid w:val="00011291"/>
    <w:rsid w:val="000112F1"/>
    <w:rsid w:val="00011474"/>
    <w:rsid w:val="000114C7"/>
    <w:rsid w:val="000118C9"/>
    <w:rsid w:val="000118CE"/>
    <w:rsid w:val="0001198B"/>
    <w:rsid w:val="00011D42"/>
    <w:rsid w:val="000123BF"/>
    <w:rsid w:val="000124C1"/>
    <w:rsid w:val="000125C6"/>
    <w:rsid w:val="000126DF"/>
    <w:rsid w:val="000128D1"/>
    <w:rsid w:val="00012C32"/>
    <w:rsid w:val="00012DD8"/>
    <w:rsid w:val="0001309C"/>
    <w:rsid w:val="00013370"/>
    <w:rsid w:val="00013AA4"/>
    <w:rsid w:val="00013B4D"/>
    <w:rsid w:val="00014073"/>
    <w:rsid w:val="00014185"/>
    <w:rsid w:val="00014359"/>
    <w:rsid w:val="0001442E"/>
    <w:rsid w:val="0001477E"/>
    <w:rsid w:val="00014CB3"/>
    <w:rsid w:val="00014CD8"/>
    <w:rsid w:val="00014DC7"/>
    <w:rsid w:val="00014FC6"/>
    <w:rsid w:val="00015AB7"/>
    <w:rsid w:val="00015CF2"/>
    <w:rsid w:val="00015E25"/>
    <w:rsid w:val="00016629"/>
    <w:rsid w:val="00016836"/>
    <w:rsid w:val="000169EB"/>
    <w:rsid w:val="00016B36"/>
    <w:rsid w:val="000171B5"/>
    <w:rsid w:val="000173DB"/>
    <w:rsid w:val="0001742E"/>
    <w:rsid w:val="000175A2"/>
    <w:rsid w:val="000179C5"/>
    <w:rsid w:val="00017ABB"/>
    <w:rsid w:val="00017C10"/>
    <w:rsid w:val="00017F58"/>
    <w:rsid w:val="000200BB"/>
    <w:rsid w:val="000200C5"/>
    <w:rsid w:val="000201A3"/>
    <w:rsid w:val="000203C9"/>
    <w:rsid w:val="0002054A"/>
    <w:rsid w:val="00020AC8"/>
    <w:rsid w:val="00020B3B"/>
    <w:rsid w:val="00020C64"/>
    <w:rsid w:val="00020D86"/>
    <w:rsid w:val="00021510"/>
    <w:rsid w:val="000216FE"/>
    <w:rsid w:val="00021897"/>
    <w:rsid w:val="00021CC8"/>
    <w:rsid w:val="0002210B"/>
    <w:rsid w:val="000222BB"/>
    <w:rsid w:val="00022786"/>
    <w:rsid w:val="00022D3F"/>
    <w:rsid w:val="0002330D"/>
    <w:rsid w:val="00023A99"/>
    <w:rsid w:val="00023BA7"/>
    <w:rsid w:val="00023D12"/>
    <w:rsid w:val="00023F2B"/>
    <w:rsid w:val="00024078"/>
    <w:rsid w:val="000240DD"/>
    <w:rsid w:val="00024298"/>
    <w:rsid w:val="0002446A"/>
    <w:rsid w:val="000245FF"/>
    <w:rsid w:val="00024941"/>
    <w:rsid w:val="00024C46"/>
    <w:rsid w:val="00024DAC"/>
    <w:rsid w:val="00025127"/>
    <w:rsid w:val="000254ED"/>
    <w:rsid w:val="000256CF"/>
    <w:rsid w:val="00025AC4"/>
    <w:rsid w:val="00025CB6"/>
    <w:rsid w:val="00026055"/>
    <w:rsid w:val="00026232"/>
    <w:rsid w:val="00026573"/>
    <w:rsid w:val="000265E8"/>
    <w:rsid w:val="00026903"/>
    <w:rsid w:val="00026A4D"/>
    <w:rsid w:val="00026B7D"/>
    <w:rsid w:val="00026C50"/>
    <w:rsid w:val="00026DE7"/>
    <w:rsid w:val="00026E76"/>
    <w:rsid w:val="000270CE"/>
    <w:rsid w:val="0002728D"/>
    <w:rsid w:val="0002790F"/>
    <w:rsid w:val="00027B35"/>
    <w:rsid w:val="00027E23"/>
    <w:rsid w:val="000302E7"/>
    <w:rsid w:val="000305B3"/>
    <w:rsid w:val="00030762"/>
    <w:rsid w:val="00030B03"/>
    <w:rsid w:val="00030BE2"/>
    <w:rsid w:val="00030DDE"/>
    <w:rsid w:val="000312F2"/>
    <w:rsid w:val="000316D1"/>
    <w:rsid w:val="00031AFD"/>
    <w:rsid w:val="00031B7F"/>
    <w:rsid w:val="00031D01"/>
    <w:rsid w:val="0003284F"/>
    <w:rsid w:val="00032F56"/>
    <w:rsid w:val="00032FB5"/>
    <w:rsid w:val="00033035"/>
    <w:rsid w:val="000330F3"/>
    <w:rsid w:val="00033138"/>
    <w:rsid w:val="000332C5"/>
    <w:rsid w:val="000332DB"/>
    <w:rsid w:val="00033622"/>
    <w:rsid w:val="00033740"/>
    <w:rsid w:val="000337B6"/>
    <w:rsid w:val="000338B5"/>
    <w:rsid w:val="00033910"/>
    <w:rsid w:val="00033A41"/>
    <w:rsid w:val="00033CA1"/>
    <w:rsid w:val="00034333"/>
    <w:rsid w:val="00034422"/>
    <w:rsid w:val="00034423"/>
    <w:rsid w:val="000345DA"/>
    <w:rsid w:val="00034928"/>
    <w:rsid w:val="00034A51"/>
    <w:rsid w:val="00034A88"/>
    <w:rsid w:val="00034AA9"/>
    <w:rsid w:val="00034F6A"/>
    <w:rsid w:val="000350A9"/>
    <w:rsid w:val="000351CF"/>
    <w:rsid w:val="000352B6"/>
    <w:rsid w:val="0003578F"/>
    <w:rsid w:val="00035C68"/>
    <w:rsid w:val="00035C78"/>
    <w:rsid w:val="00035DA7"/>
    <w:rsid w:val="00035DF1"/>
    <w:rsid w:val="00035F0E"/>
    <w:rsid w:val="00035F1B"/>
    <w:rsid w:val="0003602D"/>
    <w:rsid w:val="00036193"/>
    <w:rsid w:val="00036321"/>
    <w:rsid w:val="0003634B"/>
    <w:rsid w:val="000365ED"/>
    <w:rsid w:val="00036D0A"/>
    <w:rsid w:val="00036F63"/>
    <w:rsid w:val="0003708D"/>
    <w:rsid w:val="00037999"/>
    <w:rsid w:val="00037EA9"/>
    <w:rsid w:val="0004042D"/>
    <w:rsid w:val="00040806"/>
    <w:rsid w:val="00040D71"/>
    <w:rsid w:val="00041ACA"/>
    <w:rsid w:val="00041AF9"/>
    <w:rsid w:val="00041EAE"/>
    <w:rsid w:val="000421A3"/>
    <w:rsid w:val="00042223"/>
    <w:rsid w:val="00042309"/>
    <w:rsid w:val="00042393"/>
    <w:rsid w:val="000427D9"/>
    <w:rsid w:val="00042943"/>
    <w:rsid w:val="00042C31"/>
    <w:rsid w:val="00042CA4"/>
    <w:rsid w:val="00042D14"/>
    <w:rsid w:val="00042FBF"/>
    <w:rsid w:val="000430AF"/>
    <w:rsid w:val="00043C66"/>
    <w:rsid w:val="000440CB"/>
    <w:rsid w:val="00044250"/>
    <w:rsid w:val="000444A0"/>
    <w:rsid w:val="00044ADC"/>
    <w:rsid w:val="00044BB1"/>
    <w:rsid w:val="00044BCE"/>
    <w:rsid w:val="00044C12"/>
    <w:rsid w:val="00044D14"/>
    <w:rsid w:val="00044D2D"/>
    <w:rsid w:val="00044FA7"/>
    <w:rsid w:val="000454DC"/>
    <w:rsid w:val="0004563D"/>
    <w:rsid w:val="00045B49"/>
    <w:rsid w:val="00045BB6"/>
    <w:rsid w:val="00045DA3"/>
    <w:rsid w:val="000468DA"/>
    <w:rsid w:val="00046BAC"/>
    <w:rsid w:val="00046BCC"/>
    <w:rsid w:val="00046DEC"/>
    <w:rsid w:val="000470A7"/>
    <w:rsid w:val="0004718A"/>
    <w:rsid w:val="000472B4"/>
    <w:rsid w:val="000473B1"/>
    <w:rsid w:val="00047551"/>
    <w:rsid w:val="0004758D"/>
    <w:rsid w:val="000476FD"/>
    <w:rsid w:val="00047736"/>
    <w:rsid w:val="000479C8"/>
    <w:rsid w:val="00047AA3"/>
    <w:rsid w:val="00047D7B"/>
    <w:rsid w:val="00047FCF"/>
    <w:rsid w:val="00050A30"/>
    <w:rsid w:val="00050BFD"/>
    <w:rsid w:val="00050FEE"/>
    <w:rsid w:val="00051473"/>
    <w:rsid w:val="000517AB"/>
    <w:rsid w:val="00051882"/>
    <w:rsid w:val="000518A0"/>
    <w:rsid w:val="000518E5"/>
    <w:rsid w:val="0005239A"/>
    <w:rsid w:val="000524AB"/>
    <w:rsid w:val="000525FF"/>
    <w:rsid w:val="00052674"/>
    <w:rsid w:val="00052747"/>
    <w:rsid w:val="000528EC"/>
    <w:rsid w:val="0005297F"/>
    <w:rsid w:val="00053198"/>
    <w:rsid w:val="00053302"/>
    <w:rsid w:val="000534F2"/>
    <w:rsid w:val="00053552"/>
    <w:rsid w:val="00053BF8"/>
    <w:rsid w:val="00053CC7"/>
    <w:rsid w:val="00053F86"/>
    <w:rsid w:val="0005477F"/>
    <w:rsid w:val="00054CFE"/>
    <w:rsid w:val="00054DD2"/>
    <w:rsid w:val="00054E27"/>
    <w:rsid w:val="0005505B"/>
    <w:rsid w:val="00055122"/>
    <w:rsid w:val="0005514F"/>
    <w:rsid w:val="000555DE"/>
    <w:rsid w:val="0005583D"/>
    <w:rsid w:val="000558D7"/>
    <w:rsid w:val="00055C5E"/>
    <w:rsid w:val="00055D66"/>
    <w:rsid w:val="00056132"/>
    <w:rsid w:val="00056365"/>
    <w:rsid w:val="00056457"/>
    <w:rsid w:val="000565A9"/>
    <w:rsid w:val="00056687"/>
    <w:rsid w:val="000567C0"/>
    <w:rsid w:val="00056A6E"/>
    <w:rsid w:val="00056BB6"/>
    <w:rsid w:val="00056C4E"/>
    <w:rsid w:val="00056ED8"/>
    <w:rsid w:val="000570B0"/>
    <w:rsid w:val="00057121"/>
    <w:rsid w:val="00057283"/>
    <w:rsid w:val="00057905"/>
    <w:rsid w:val="000601B2"/>
    <w:rsid w:val="00060386"/>
    <w:rsid w:val="0006038F"/>
    <w:rsid w:val="00060498"/>
    <w:rsid w:val="0006073C"/>
    <w:rsid w:val="00060A63"/>
    <w:rsid w:val="00060BB8"/>
    <w:rsid w:val="00060FE9"/>
    <w:rsid w:val="0006100E"/>
    <w:rsid w:val="00061103"/>
    <w:rsid w:val="00061144"/>
    <w:rsid w:val="000612E0"/>
    <w:rsid w:val="0006139C"/>
    <w:rsid w:val="00061436"/>
    <w:rsid w:val="00061767"/>
    <w:rsid w:val="00061D14"/>
    <w:rsid w:val="00061D8A"/>
    <w:rsid w:val="000628B5"/>
    <w:rsid w:val="00062ECC"/>
    <w:rsid w:val="000631F0"/>
    <w:rsid w:val="000632C9"/>
    <w:rsid w:val="0006330F"/>
    <w:rsid w:val="00063477"/>
    <w:rsid w:val="00063496"/>
    <w:rsid w:val="0006376C"/>
    <w:rsid w:val="00063BAF"/>
    <w:rsid w:val="00063F2C"/>
    <w:rsid w:val="00063F96"/>
    <w:rsid w:val="0006422B"/>
    <w:rsid w:val="00064411"/>
    <w:rsid w:val="00064694"/>
    <w:rsid w:val="000646B4"/>
    <w:rsid w:val="000646F7"/>
    <w:rsid w:val="000649BE"/>
    <w:rsid w:val="00064D81"/>
    <w:rsid w:val="00064EA0"/>
    <w:rsid w:val="00064F08"/>
    <w:rsid w:val="00065026"/>
    <w:rsid w:val="00065535"/>
    <w:rsid w:val="000656EB"/>
    <w:rsid w:val="000658DE"/>
    <w:rsid w:val="00065F4E"/>
    <w:rsid w:val="0006604A"/>
    <w:rsid w:val="0006613D"/>
    <w:rsid w:val="000663C3"/>
    <w:rsid w:val="000664C6"/>
    <w:rsid w:val="00066956"/>
    <w:rsid w:val="00066A82"/>
    <w:rsid w:val="00066AD7"/>
    <w:rsid w:val="00066CB8"/>
    <w:rsid w:val="00066D1D"/>
    <w:rsid w:val="00067076"/>
    <w:rsid w:val="000670CA"/>
    <w:rsid w:val="00067169"/>
    <w:rsid w:val="000673ED"/>
    <w:rsid w:val="000677C7"/>
    <w:rsid w:val="00067970"/>
    <w:rsid w:val="000679D1"/>
    <w:rsid w:val="00067C2B"/>
    <w:rsid w:val="00067C36"/>
    <w:rsid w:val="00067CB5"/>
    <w:rsid w:val="00067D5F"/>
    <w:rsid w:val="00067D79"/>
    <w:rsid w:val="00070609"/>
    <w:rsid w:val="0007067A"/>
    <w:rsid w:val="00070948"/>
    <w:rsid w:val="00070B7C"/>
    <w:rsid w:val="0007110D"/>
    <w:rsid w:val="0007111A"/>
    <w:rsid w:val="0007137F"/>
    <w:rsid w:val="00071A37"/>
    <w:rsid w:val="00071F36"/>
    <w:rsid w:val="00072111"/>
    <w:rsid w:val="0007226B"/>
    <w:rsid w:val="000725B7"/>
    <w:rsid w:val="000726EF"/>
    <w:rsid w:val="00072D58"/>
    <w:rsid w:val="0007308C"/>
    <w:rsid w:val="00073124"/>
    <w:rsid w:val="0007324D"/>
    <w:rsid w:val="000733B7"/>
    <w:rsid w:val="00073B07"/>
    <w:rsid w:val="00073B57"/>
    <w:rsid w:val="0007472A"/>
    <w:rsid w:val="00074A22"/>
    <w:rsid w:val="00074F57"/>
    <w:rsid w:val="00075697"/>
    <w:rsid w:val="000758EF"/>
    <w:rsid w:val="00075B39"/>
    <w:rsid w:val="00075E44"/>
    <w:rsid w:val="00075F44"/>
    <w:rsid w:val="00075FF8"/>
    <w:rsid w:val="000768F3"/>
    <w:rsid w:val="00076925"/>
    <w:rsid w:val="00076A69"/>
    <w:rsid w:val="00076A6A"/>
    <w:rsid w:val="00076B5F"/>
    <w:rsid w:val="00076E4D"/>
    <w:rsid w:val="00076E60"/>
    <w:rsid w:val="00076F86"/>
    <w:rsid w:val="00076FFA"/>
    <w:rsid w:val="00077376"/>
    <w:rsid w:val="00077649"/>
    <w:rsid w:val="00077DE2"/>
    <w:rsid w:val="00077E59"/>
    <w:rsid w:val="00080229"/>
    <w:rsid w:val="0008033D"/>
    <w:rsid w:val="0008058E"/>
    <w:rsid w:val="00080971"/>
    <w:rsid w:val="00080F6A"/>
    <w:rsid w:val="0008164E"/>
    <w:rsid w:val="00081878"/>
    <w:rsid w:val="00081CC1"/>
    <w:rsid w:val="00081DD8"/>
    <w:rsid w:val="0008219E"/>
    <w:rsid w:val="000821F5"/>
    <w:rsid w:val="0008229B"/>
    <w:rsid w:val="000822DA"/>
    <w:rsid w:val="00082437"/>
    <w:rsid w:val="0008251D"/>
    <w:rsid w:val="00082767"/>
    <w:rsid w:val="0008278F"/>
    <w:rsid w:val="00082920"/>
    <w:rsid w:val="000829A3"/>
    <w:rsid w:val="00082AB6"/>
    <w:rsid w:val="00082C19"/>
    <w:rsid w:val="0008328B"/>
    <w:rsid w:val="000836AA"/>
    <w:rsid w:val="00083764"/>
    <w:rsid w:val="000837B8"/>
    <w:rsid w:val="000838B9"/>
    <w:rsid w:val="00083B9D"/>
    <w:rsid w:val="00083D37"/>
    <w:rsid w:val="00083E90"/>
    <w:rsid w:val="00084314"/>
    <w:rsid w:val="00084388"/>
    <w:rsid w:val="000844F9"/>
    <w:rsid w:val="00084587"/>
    <w:rsid w:val="000847D7"/>
    <w:rsid w:val="00084A6B"/>
    <w:rsid w:val="00084C49"/>
    <w:rsid w:val="00085360"/>
    <w:rsid w:val="000853FF"/>
    <w:rsid w:val="0008565D"/>
    <w:rsid w:val="00085791"/>
    <w:rsid w:val="000859C4"/>
    <w:rsid w:val="00085A97"/>
    <w:rsid w:val="00085ED7"/>
    <w:rsid w:val="000860AE"/>
    <w:rsid w:val="00086122"/>
    <w:rsid w:val="000861C8"/>
    <w:rsid w:val="00086858"/>
    <w:rsid w:val="00086A9E"/>
    <w:rsid w:val="00086BA3"/>
    <w:rsid w:val="00086CBE"/>
    <w:rsid w:val="00086EDF"/>
    <w:rsid w:val="00086F21"/>
    <w:rsid w:val="0008713E"/>
    <w:rsid w:val="0008727B"/>
    <w:rsid w:val="00087B8C"/>
    <w:rsid w:val="00087DCB"/>
    <w:rsid w:val="00090004"/>
    <w:rsid w:val="00090337"/>
    <w:rsid w:val="00090355"/>
    <w:rsid w:val="00090E9B"/>
    <w:rsid w:val="000910DE"/>
    <w:rsid w:val="000911D2"/>
    <w:rsid w:val="000912C2"/>
    <w:rsid w:val="00091333"/>
    <w:rsid w:val="00091415"/>
    <w:rsid w:val="0009142D"/>
    <w:rsid w:val="0009206E"/>
    <w:rsid w:val="000921D4"/>
    <w:rsid w:val="000921EB"/>
    <w:rsid w:val="00092ED6"/>
    <w:rsid w:val="00092ED7"/>
    <w:rsid w:val="000934B3"/>
    <w:rsid w:val="00093567"/>
    <w:rsid w:val="0009395E"/>
    <w:rsid w:val="0009399E"/>
    <w:rsid w:val="00093BEA"/>
    <w:rsid w:val="00093D5A"/>
    <w:rsid w:val="00094110"/>
    <w:rsid w:val="00094414"/>
    <w:rsid w:val="000947DD"/>
    <w:rsid w:val="00094FEF"/>
    <w:rsid w:val="000954B2"/>
    <w:rsid w:val="00095C06"/>
    <w:rsid w:val="00095CF1"/>
    <w:rsid w:val="00095E1B"/>
    <w:rsid w:val="00096043"/>
    <w:rsid w:val="000964CA"/>
    <w:rsid w:val="0009699D"/>
    <w:rsid w:val="00096A40"/>
    <w:rsid w:val="00096C88"/>
    <w:rsid w:val="000970D1"/>
    <w:rsid w:val="00097348"/>
    <w:rsid w:val="00097405"/>
    <w:rsid w:val="000976D9"/>
    <w:rsid w:val="0009788B"/>
    <w:rsid w:val="000978E1"/>
    <w:rsid w:val="00097B7F"/>
    <w:rsid w:val="00097D9E"/>
    <w:rsid w:val="00097E05"/>
    <w:rsid w:val="00097E98"/>
    <w:rsid w:val="000A00C4"/>
    <w:rsid w:val="000A0254"/>
    <w:rsid w:val="000A09FD"/>
    <w:rsid w:val="000A0CCF"/>
    <w:rsid w:val="000A0DFB"/>
    <w:rsid w:val="000A12CB"/>
    <w:rsid w:val="000A1535"/>
    <w:rsid w:val="000A165F"/>
    <w:rsid w:val="000A186E"/>
    <w:rsid w:val="000A1A58"/>
    <w:rsid w:val="000A1A60"/>
    <w:rsid w:val="000A1E24"/>
    <w:rsid w:val="000A1E6F"/>
    <w:rsid w:val="000A2254"/>
    <w:rsid w:val="000A234E"/>
    <w:rsid w:val="000A2734"/>
    <w:rsid w:val="000A27E9"/>
    <w:rsid w:val="000A2EEA"/>
    <w:rsid w:val="000A30EE"/>
    <w:rsid w:val="000A3214"/>
    <w:rsid w:val="000A3803"/>
    <w:rsid w:val="000A3C92"/>
    <w:rsid w:val="000A4133"/>
    <w:rsid w:val="000A4A15"/>
    <w:rsid w:val="000A4FF0"/>
    <w:rsid w:val="000A50C6"/>
    <w:rsid w:val="000A5112"/>
    <w:rsid w:val="000A5352"/>
    <w:rsid w:val="000A538A"/>
    <w:rsid w:val="000A58C4"/>
    <w:rsid w:val="000A592C"/>
    <w:rsid w:val="000A5CED"/>
    <w:rsid w:val="000A5DA6"/>
    <w:rsid w:val="000A5F12"/>
    <w:rsid w:val="000A5F45"/>
    <w:rsid w:val="000A5F70"/>
    <w:rsid w:val="000A607E"/>
    <w:rsid w:val="000A60EB"/>
    <w:rsid w:val="000A6101"/>
    <w:rsid w:val="000A61CF"/>
    <w:rsid w:val="000A64A9"/>
    <w:rsid w:val="000A64EE"/>
    <w:rsid w:val="000A65EE"/>
    <w:rsid w:val="000A6756"/>
    <w:rsid w:val="000A6AAA"/>
    <w:rsid w:val="000A6E8D"/>
    <w:rsid w:val="000A6F14"/>
    <w:rsid w:val="000A7206"/>
    <w:rsid w:val="000A7288"/>
    <w:rsid w:val="000A74B5"/>
    <w:rsid w:val="000A7769"/>
    <w:rsid w:val="000A77B1"/>
    <w:rsid w:val="000A783B"/>
    <w:rsid w:val="000B0549"/>
    <w:rsid w:val="000B05D0"/>
    <w:rsid w:val="000B09D9"/>
    <w:rsid w:val="000B0BFA"/>
    <w:rsid w:val="000B0D97"/>
    <w:rsid w:val="000B0DC3"/>
    <w:rsid w:val="000B0EA0"/>
    <w:rsid w:val="000B1009"/>
    <w:rsid w:val="000B11DC"/>
    <w:rsid w:val="000B1452"/>
    <w:rsid w:val="000B1B23"/>
    <w:rsid w:val="000B1C57"/>
    <w:rsid w:val="000B1F23"/>
    <w:rsid w:val="000B2078"/>
    <w:rsid w:val="000B21C6"/>
    <w:rsid w:val="000B232C"/>
    <w:rsid w:val="000B251D"/>
    <w:rsid w:val="000B2689"/>
    <w:rsid w:val="000B2868"/>
    <w:rsid w:val="000B2A4D"/>
    <w:rsid w:val="000B2A74"/>
    <w:rsid w:val="000B2C28"/>
    <w:rsid w:val="000B31EC"/>
    <w:rsid w:val="000B3777"/>
    <w:rsid w:val="000B393D"/>
    <w:rsid w:val="000B3B01"/>
    <w:rsid w:val="000B432C"/>
    <w:rsid w:val="000B4C28"/>
    <w:rsid w:val="000B4E56"/>
    <w:rsid w:val="000B4E5B"/>
    <w:rsid w:val="000B52B6"/>
    <w:rsid w:val="000B583E"/>
    <w:rsid w:val="000B5DAB"/>
    <w:rsid w:val="000B5EB0"/>
    <w:rsid w:val="000B5F0B"/>
    <w:rsid w:val="000B6008"/>
    <w:rsid w:val="000B6629"/>
    <w:rsid w:val="000B6714"/>
    <w:rsid w:val="000B69DB"/>
    <w:rsid w:val="000B6AD2"/>
    <w:rsid w:val="000B714D"/>
    <w:rsid w:val="000B7162"/>
    <w:rsid w:val="000B72A1"/>
    <w:rsid w:val="000B73FF"/>
    <w:rsid w:val="000B74C7"/>
    <w:rsid w:val="000B7889"/>
    <w:rsid w:val="000B79F2"/>
    <w:rsid w:val="000B7B5F"/>
    <w:rsid w:val="000B7F2E"/>
    <w:rsid w:val="000C01E1"/>
    <w:rsid w:val="000C0386"/>
    <w:rsid w:val="000C0438"/>
    <w:rsid w:val="000C05FD"/>
    <w:rsid w:val="000C0C3D"/>
    <w:rsid w:val="000C11D6"/>
    <w:rsid w:val="000C1289"/>
    <w:rsid w:val="000C161A"/>
    <w:rsid w:val="000C16BA"/>
    <w:rsid w:val="000C1C37"/>
    <w:rsid w:val="000C1CBB"/>
    <w:rsid w:val="000C1E83"/>
    <w:rsid w:val="000C22E6"/>
    <w:rsid w:val="000C23E5"/>
    <w:rsid w:val="000C2495"/>
    <w:rsid w:val="000C25AD"/>
    <w:rsid w:val="000C25BB"/>
    <w:rsid w:val="000C2A59"/>
    <w:rsid w:val="000C2BED"/>
    <w:rsid w:val="000C2CBA"/>
    <w:rsid w:val="000C391D"/>
    <w:rsid w:val="000C3A4A"/>
    <w:rsid w:val="000C3B81"/>
    <w:rsid w:val="000C3F7C"/>
    <w:rsid w:val="000C488E"/>
    <w:rsid w:val="000C4A69"/>
    <w:rsid w:val="000C4BAB"/>
    <w:rsid w:val="000C4C34"/>
    <w:rsid w:val="000C4E1D"/>
    <w:rsid w:val="000C518B"/>
    <w:rsid w:val="000C528A"/>
    <w:rsid w:val="000C5885"/>
    <w:rsid w:val="000C595D"/>
    <w:rsid w:val="000C5C02"/>
    <w:rsid w:val="000C6030"/>
    <w:rsid w:val="000C6111"/>
    <w:rsid w:val="000C63B5"/>
    <w:rsid w:val="000C63BD"/>
    <w:rsid w:val="000C689F"/>
    <w:rsid w:val="000C69B3"/>
    <w:rsid w:val="000C6A9C"/>
    <w:rsid w:val="000C6CEA"/>
    <w:rsid w:val="000C6D93"/>
    <w:rsid w:val="000C6DE6"/>
    <w:rsid w:val="000C72E1"/>
    <w:rsid w:val="000C7779"/>
    <w:rsid w:val="000C7884"/>
    <w:rsid w:val="000D0059"/>
    <w:rsid w:val="000D00B7"/>
    <w:rsid w:val="000D0273"/>
    <w:rsid w:val="000D0625"/>
    <w:rsid w:val="000D0AB8"/>
    <w:rsid w:val="000D0BCC"/>
    <w:rsid w:val="000D0BEA"/>
    <w:rsid w:val="000D0FFE"/>
    <w:rsid w:val="000D1266"/>
    <w:rsid w:val="000D16A3"/>
    <w:rsid w:val="000D179A"/>
    <w:rsid w:val="000D1EBD"/>
    <w:rsid w:val="000D236D"/>
    <w:rsid w:val="000D241B"/>
    <w:rsid w:val="000D254F"/>
    <w:rsid w:val="000D26FB"/>
    <w:rsid w:val="000D2AD6"/>
    <w:rsid w:val="000D2C9F"/>
    <w:rsid w:val="000D312B"/>
    <w:rsid w:val="000D31B3"/>
    <w:rsid w:val="000D3479"/>
    <w:rsid w:val="000D35A3"/>
    <w:rsid w:val="000D385E"/>
    <w:rsid w:val="000D3982"/>
    <w:rsid w:val="000D3AEF"/>
    <w:rsid w:val="000D3BC5"/>
    <w:rsid w:val="000D3D0F"/>
    <w:rsid w:val="000D3E64"/>
    <w:rsid w:val="000D425C"/>
    <w:rsid w:val="000D45CA"/>
    <w:rsid w:val="000D46B5"/>
    <w:rsid w:val="000D46D4"/>
    <w:rsid w:val="000D46D8"/>
    <w:rsid w:val="000D4723"/>
    <w:rsid w:val="000D4BD9"/>
    <w:rsid w:val="000D4F98"/>
    <w:rsid w:val="000D4FFB"/>
    <w:rsid w:val="000D5156"/>
    <w:rsid w:val="000D515A"/>
    <w:rsid w:val="000D595D"/>
    <w:rsid w:val="000D5E52"/>
    <w:rsid w:val="000D5FF3"/>
    <w:rsid w:val="000D6084"/>
    <w:rsid w:val="000D6472"/>
    <w:rsid w:val="000D679C"/>
    <w:rsid w:val="000D6955"/>
    <w:rsid w:val="000D6E5E"/>
    <w:rsid w:val="000D6EC3"/>
    <w:rsid w:val="000D7171"/>
    <w:rsid w:val="000D75B3"/>
    <w:rsid w:val="000D7B97"/>
    <w:rsid w:val="000D7C34"/>
    <w:rsid w:val="000D7C7E"/>
    <w:rsid w:val="000D7E27"/>
    <w:rsid w:val="000D7F5A"/>
    <w:rsid w:val="000E05E8"/>
    <w:rsid w:val="000E0754"/>
    <w:rsid w:val="000E0793"/>
    <w:rsid w:val="000E0C0A"/>
    <w:rsid w:val="000E0CA2"/>
    <w:rsid w:val="000E0D13"/>
    <w:rsid w:val="000E1461"/>
    <w:rsid w:val="000E1BF2"/>
    <w:rsid w:val="000E1CAD"/>
    <w:rsid w:val="000E202E"/>
    <w:rsid w:val="000E2563"/>
    <w:rsid w:val="000E25A2"/>
    <w:rsid w:val="000E2753"/>
    <w:rsid w:val="000E2F62"/>
    <w:rsid w:val="000E325C"/>
    <w:rsid w:val="000E35B9"/>
    <w:rsid w:val="000E3C54"/>
    <w:rsid w:val="000E3CA4"/>
    <w:rsid w:val="000E3F27"/>
    <w:rsid w:val="000E43BB"/>
    <w:rsid w:val="000E4488"/>
    <w:rsid w:val="000E46A8"/>
    <w:rsid w:val="000E475B"/>
    <w:rsid w:val="000E4CC6"/>
    <w:rsid w:val="000E5001"/>
    <w:rsid w:val="000E5220"/>
    <w:rsid w:val="000E5293"/>
    <w:rsid w:val="000E54F2"/>
    <w:rsid w:val="000E572F"/>
    <w:rsid w:val="000E5AA1"/>
    <w:rsid w:val="000E5CD8"/>
    <w:rsid w:val="000E5FF4"/>
    <w:rsid w:val="000E61EC"/>
    <w:rsid w:val="000E64A3"/>
    <w:rsid w:val="000E6629"/>
    <w:rsid w:val="000E68EF"/>
    <w:rsid w:val="000E73EC"/>
    <w:rsid w:val="000E7445"/>
    <w:rsid w:val="000E77D4"/>
    <w:rsid w:val="000E790D"/>
    <w:rsid w:val="000E79DE"/>
    <w:rsid w:val="000E79EA"/>
    <w:rsid w:val="000E7B7D"/>
    <w:rsid w:val="000F02C5"/>
    <w:rsid w:val="000F083C"/>
    <w:rsid w:val="000F08D1"/>
    <w:rsid w:val="000F0BE5"/>
    <w:rsid w:val="000F1008"/>
    <w:rsid w:val="000F110B"/>
    <w:rsid w:val="000F1978"/>
    <w:rsid w:val="000F1AEA"/>
    <w:rsid w:val="000F222C"/>
    <w:rsid w:val="000F27D1"/>
    <w:rsid w:val="000F294F"/>
    <w:rsid w:val="000F2A52"/>
    <w:rsid w:val="000F2A57"/>
    <w:rsid w:val="000F2C3C"/>
    <w:rsid w:val="000F2D59"/>
    <w:rsid w:val="000F2EE9"/>
    <w:rsid w:val="000F32EA"/>
    <w:rsid w:val="000F356C"/>
    <w:rsid w:val="000F3730"/>
    <w:rsid w:val="000F3924"/>
    <w:rsid w:val="000F3D27"/>
    <w:rsid w:val="000F4215"/>
    <w:rsid w:val="000F427D"/>
    <w:rsid w:val="000F441F"/>
    <w:rsid w:val="000F4484"/>
    <w:rsid w:val="000F47DC"/>
    <w:rsid w:val="000F4867"/>
    <w:rsid w:val="000F4B92"/>
    <w:rsid w:val="000F4C3F"/>
    <w:rsid w:val="000F4E0C"/>
    <w:rsid w:val="000F5094"/>
    <w:rsid w:val="000F520D"/>
    <w:rsid w:val="000F5325"/>
    <w:rsid w:val="000F54F4"/>
    <w:rsid w:val="000F553D"/>
    <w:rsid w:val="000F5597"/>
    <w:rsid w:val="000F5753"/>
    <w:rsid w:val="000F58CC"/>
    <w:rsid w:val="000F5F68"/>
    <w:rsid w:val="000F5F92"/>
    <w:rsid w:val="000F5F95"/>
    <w:rsid w:val="000F6732"/>
    <w:rsid w:val="000F6BAF"/>
    <w:rsid w:val="000F6CAD"/>
    <w:rsid w:val="000F75D4"/>
    <w:rsid w:val="000F795C"/>
    <w:rsid w:val="000F79D4"/>
    <w:rsid w:val="000F7A3E"/>
    <w:rsid w:val="000F7B60"/>
    <w:rsid w:val="000F7F1C"/>
    <w:rsid w:val="0010034D"/>
    <w:rsid w:val="00100677"/>
    <w:rsid w:val="001006E7"/>
    <w:rsid w:val="00100E3B"/>
    <w:rsid w:val="00101215"/>
    <w:rsid w:val="00101380"/>
    <w:rsid w:val="001014B6"/>
    <w:rsid w:val="001017B6"/>
    <w:rsid w:val="00101849"/>
    <w:rsid w:val="00101E62"/>
    <w:rsid w:val="00101EC5"/>
    <w:rsid w:val="00102595"/>
    <w:rsid w:val="00102D82"/>
    <w:rsid w:val="0010308E"/>
    <w:rsid w:val="00103263"/>
    <w:rsid w:val="00103285"/>
    <w:rsid w:val="0010356C"/>
    <w:rsid w:val="0010363C"/>
    <w:rsid w:val="00103A25"/>
    <w:rsid w:val="00103AC8"/>
    <w:rsid w:val="00103B21"/>
    <w:rsid w:val="00103EAC"/>
    <w:rsid w:val="00104196"/>
    <w:rsid w:val="001042DB"/>
    <w:rsid w:val="00104591"/>
    <w:rsid w:val="0010479F"/>
    <w:rsid w:val="00104E0C"/>
    <w:rsid w:val="0010503D"/>
    <w:rsid w:val="001053D8"/>
    <w:rsid w:val="001056E6"/>
    <w:rsid w:val="0010591C"/>
    <w:rsid w:val="00105B6D"/>
    <w:rsid w:val="00105C03"/>
    <w:rsid w:val="00105D50"/>
    <w:rsid w:val="001060BF"/>
    <w:rsid w:val="0010634B"/>
    <w:rsid w:val="00106448"/>
    <w:rsid w:val="0010647C"/>
    <w:rsid w:val="0010690C"/>
    <w:rsid w:val="00106C76"/>
    <w:rsid w:val="00107050"/>
    <w:rsid w:val="0010786B"/>
    <w:rsid w:val="0010791B"/>
    <w:rsid w:val="00107D1B"/>
    <w:rsid w:val="00107D6C"/>
    <w:rsid w:val="00110299"/>
    <w:rsid w:val="0011047C"/>
    <w:rsid w:val="001105AE"/>
    <w:rsid w:val="00110809"/>
    <w:rsid w:val="00110B52"/>
    <w:rsid w:val="00110B9F"/>
    <w:rsid w:val="00110C10"/>
    <w:rsid w:val="00110ED1"/>
    <w:rsid w:val="0011133C"/>
    <w:rsid w:val="00111341"/>
    <w:rsid w:val="0011166C"/>
    <w:rsid w:val="00111762"/>
    <w:rsid w:val="00111877"/>
    <w:rsid w:val="0011190C"/>
    <w:rsid w:val="00111FF8"/>
    <w:rsid w:val="001124AA"/>
    <w:rsid w:val="001124C8"/>
    <w:rsid w:val="001127C4"/>
    <w:rsid w:val="00112856"/>
    <w:rsid w:val="0011295F"/>
    <w:rsid w:val="00112B85"/>
    <w:rsid w:val="00112D42"/>
    <w:rsid w:val="00112D6A"/>
    <w:rsid w:val="00112E39"/>
    <w:rsid w:val="00113031"/>
    <w:rsid w:val="001131E8"/>
    <w:rsid w:val="00113270"/>
    <w:rsid w:val="00113414"/>
    <w:rsid w:val="0011390D"/>
    <w:rsid w:val="00113D9D"/>
    <w:rsid w:val="00113F0A"/>
    <w:rsid w:val="00113F0E"/>
    <w:rsid w:val="00114104"/>
    <w:rsid w:val="001142E4"/>
    <w:rsid w:val="0011434C"/>
    <w:rsid w:val="001143F2"/>
    <w:rsid w:val="0011489E"/>
    <w:rsid w:val="0011491B"/>
    <w:rsid w:val="00114CE4"/>
    <w:rsid w:val="00115099"/>
    <w:rsid w:val="001150C6"/>
    <w:rsid w:val="00115361"/>
    <w:rsid w:val="00115525"/>
    <w:rsid w:val="001156D7"/>
    <w:rsid w:val="0011574A"/>
    <w:rsid w:val="001157A7"/>
    <w:rsid w:val="00115AA8"/>
    <w:rsid w:val="00115B7E"/>
    <w:rsid w:val="00115DBE"/>
    <w:rsid w:val="00115EE5"/>
    <w:rsid w:val="00115F00"/>
    <w:rsid w:val="00116171"/>
    <w:rsid w:val="001163AB"/>
    <w:rsid w:val="00116484"/>
    <w:rsid w:val="00116796"/>
    <w:rsid w:val="0011712D"/>
    <w:rsid w:val="0011719A"/>
    <w:rsid w:val="001172B0"/>
    <w:rsid w:val="00117580"/>
    <w:rsid w:val="001178A4"/>
    <w:rsid w:val="001178FA"/>
    <w:rsid w:val="00117C47"/>
    <w:rsid w:val="00117FC0"/>
    <w:rsid w:val="0012038E"/>
    <w:rsid w:val="001204C4"/>
    <w:rsid w:val="00120762"/>
    <w:rsid w:val="00120959"/>
    <w:rsid w:val="00120CF7"/>
    <w:rsid w:val="00120F7D"/>
    <w:rsid w:val="00120FEB"/>
    <w:rsid w:val="00121005"/>
    <w:rsid w:val="00121543"/>
    <w:rsid w:val="0012194F"/>
    <w:rsid w:val="00121D93"/>
    <w:rsid w:val="00121F80"/>
    <w:rsid w:val="00122962"/>
    <w:rsid w:val="00123038"/>
    <w:rsid w:val="0012304E"/>
    <w:rsid w:val="0012357D"/>
    <w:rsid w:val="00123712"/>
    <w:rsid w:val="001237C9"/>
    <w:rsid w:val="001239FC"/>
    <w:rsid w:val="00123B34"/>
    <w:rsid w:val="00123D3E"/>
    <w:rsid w:val="00123D9F"/>
    <w:rsid w:val="00123DAC"/>
    <w:rsid w:val="001244A6"/>
    <w:rsid w:val="00124F0C"/>
    <w:rsid w:val="00124F92"/>
    <w:rsid w:val="001253B5"/>
    <w:rsid w:val="001257FC"/>
    <w:rsid w:val="00125A57"/>
    <w:rsid w:val="00125C99"/>
    <w:rsid w:val="00125F20"/>
    <w:rsid w:val="00126253"/>
    <w:rsid w:val="00126288"/>
    <w:rsid w:val="001267A6"/>
    <w:rsid w:val="00126972"/>
    <w:rsid w:val="00126F83"/>
    <w:rsid w:val="001271C2"/>
    <w:rsid w:val="001274FB"/>
    <w:rsid w:val="00127600"/>
    <w:rsid w:val="00127724"/>
    <w:rsid w:val="0012777B"/>
    <w:rsid w:val="00127B55"/>
    <w:rsid w:val="00127E0B"/>
    <w:rsid w:val="001301D2"/>
    <w:rsid w:val="00130533"/>
    <w:rsid w:val="00130616"/>
    <w:rsid w:val="00130804"/>
    <w:rsid w:val="00130BC4"/>
    <w:rsid w:val="00130C1C"/>
    <w:rsid w:val="00130E69"/>
    <w:rsid w:val="00130FA4"/>
    <w:rsid w:val="001314C4"/>
    <w:rsid w:val="0013151B"/>
    <w:rsid w:val="00131769"/>
    <w:rsid w:val="00131A40"/>
    <w:rsid w:val="0013232F"/>
    <w:rsid w:val="00132557"/>
    <w:rsid w:val="00132618"/>
    <w:rsid w:val="00132950"/>
    <w:rsid w:val="00132D7F"/>
    <w:rsid w:val="00132E2E"/>
    <w:rsid w:val="00133320"/>
    <w:rsid w:val="00133327"/>
    <w:rsid w:val="001334FC"/>
    <w:rsid w:val="001335C5"/>
    <w:rsid w:val="00133647"/>
    <w:rsid w:val="001338BE"/>
    <w:rsid w:val="00133C89"/>
    <w:rsid w:val="00133EED"/>
    <w:rsid w:val="001343A9"/>
    <w:rsid w:val="0013442B"/>
    <w:rsid w:val="00134662"/>
    <w:rsid w:val="00134C69"/>
    <w:rsid w:val="00135339"/>
    <w:rsid w:val="00135581"/>
    <w:rsid w:val="00135867"/>
    <w:rsid w:val="00135A55"/>
    <w:rsid w:val="00135DC5"/>
    <w:rsid w:val="0013606F"/>
    <w:rsid w:val="00136157"/>
    <w:rsid w:val="001361FA"/>
    <w:rsid w:val="00136B5E"/>
    <w:rsid w:val="00136B9A"/>
    <w:rsid w:val="00136C2E"/>
    <w:rsid w:val="00136C7C"/>
    <w:rsid w:val="00136D18"/>
    <w:rsid w:val="00136D5D"/>
    <w:rsid w:val="00136FFE"/>
    <w:rsid w:val="001370E6"/>
    <w:rsid w:val="001373E5"/>
    <w:rsid w:val="00137702"/>
    <w:rsid w:val="001378B5"/>
    <w:rsid w:val="00137A2F"/>
    <w:rsid w:val="00137A64"/>
    <w:rsid w:val="00137A9E"/>
    <w:rsid w:val="00137F08"/>
    <w:rsid w:val="001400D5"/>
    <w:rsid w:val="00140188"/>
    <w:rsid w:val="001404C5"/>
    <w:rsid w:val="0014070F"/>
    <w:rsid w:val="00140787"/>
    <w:rsid w:val="00140CCF"/>
    <w:rsid w:val="00140E16"/>
    <w:rsid w:val="00140F0D"/>
    <w:rsid w:val="00140F76"/>
    <w:rsid w:val="00141053"/>
    <w:rsid w:val="001414C4"/>
    <w:rsid w:val="001416BC"/>
    <w:rsid w:val="001416FA"/>
    <w:rsid w:val="00141855"/>
    <w:rsid w:val="00141979"/>
    <w:rsid w:val="001419EC"/>
    <w:rsid w:val="00141C2D"/>
    <w:rsid w:val="00141D79"/>
    <w:rsid w:val="00141EA1"/>
    <w:rsid w:val="00142068"/>
    <w:rsid w:val="001422BE"/>
    <w:rsid w:val="0014232F"/>
    <w:rsid w:val="001424CA"/>
    <w:rsid w:val="00142572"/>
    <w:rsid w:val="001429EC"/>
    <w:rsid w:val="00142D99"/>
    <w:rsid w:val="0014302D"/>
    <w:rsid w:val="0014311A"/>
    <w:rsid w:val="001432BC"/>
    <w:rsid w:val="00143454"/>
    <w:rsid w:val="00143DAF"/>
    <w:rsid w:val="00143F21"/>
    <w:rsid w:val="00144B59"/>
    <w:rsid w:val="00144DCC"/>
    <w:rsid w:val="00144E8D"/>
    <w:rsid w:val="0014515B"/>
    <w:rsid w:val="0014523F"/>
    <w:rsid w:val="00145685"/>
    <w:rsid w:val="001456BC"/>
    <w:rsid w:val="00145766"/>
    <w:rsid w:val="00145EB2"/>
    <w:rsid w:val="00146061"/>
    <w:rsid w:val="0014614D"/>
    <w:rsid w:val="001463DF"/>
    <w:rsid w:val="00146729"/>
    <w:rsid w:val="00146758"/>
    <w:rsid w:val="00146963"/>
    <w:rsid w:val="001469E9"/>
    <w:rsid w:val="00146B6C"/>
    <w:rsid w:val="001476F6"/>
    <w:rsid w:val="001477D5"/>
    <w:rsid w:val="0014782F"/>
    <w:rsid w:val="00147971"/>
    <w:rsid w:val="00147A78"/>
    <w:rsid w:val="00147C07"/>
    <w:rsid w:val="0015024F"/>
    <w:rsid w:val="00150473"/>
    <w:rsid w:val="00150509"/>
    <w:rsid w:val="0015068A"/>
    <w:rsid w:val="00150A64"/>
    <w:rsid w:val="00150B88"/>
    <w:rsid w:val="00150C98"/>
    <w:rsid w:val="00150E09"/>
    <w:rsid w:val="00151001"/>
    <w:rsid w:val="00151055"/>
    <w:rsid w:val="001512FC"/>
    <w:rsid w:val="00151917"/>
    <w:rsid w:val="00151A0E"/>
    <w:rsid w:val="00151CAB"/>
    <w:rsid w:val="00151CC4"/>
    <w:rsid w:val="001521DE"/>
    <w:rsid w:val="00152706"/>
    <w:rsid w:val="00152872"/>
    <w:rsid w:val="0015297C"/>
    <w:rsid w:val="00152D61"/>
    <w:rsid w:val="00152D83"/>
    <w:rsid w:val="001533F5"/>
    <w:rsid w:val="001535EE"/>
    <w:rsid w:val="001537D3"/>
    <w:rsid w:val="0015389C"/>
    <w:rsid w:val="00153C7D"/>
    <w:rsid w:val="00153F0E"/>
    <w:rsid w:val="00153F2C"/>
    <w:rsid w:val="001543C8"/>
    <w:rsid w:val="001545A3"/>
    <w:rsid w:val="001545F3"/>
    <w:rsid w:val="00154912"/>
    <w:rsid w:val="00154929"/>
    <w:rsid w:val="00154987"/>
    <w:rsid w:val="00154BE1"/>
    <w:rsid w:val="00154DF3"/>
    <w:rsid w:val="001555E6"/>
    <w:rsid w:val="0015587F"/>
    <w:rsid w:val="00155BDA"/>
    <w:rsid w:val="00155CBA"/>
    <w:rsid w:val="00155EE6"/>
    <w:rsid w:val="00155F42"/>
    <w:rsid w:val="00155F4C"/>
    <w:rsid w:val="00155FF6"/>
    <w:rsid w:val="001561A2"/>
    <w:rsid w:val="001564CD"/>
    <w:rsid w:val="001565C5"/>
    <w:rsid w:val="00156DDC"/>
    <w:rsid w:val="00156EFD"/>
    <w:rsid w:val="00157090"/>
    <w:rsid w:val="00157127"/>
    <w:rsid w:val="001573DA"/>
    <w:rsid w:val="00157E97"/>
    <w:rsid w:val="00157EF7"/>
    <w:rsid w:val="00157FDB"/>
    <w:rsid w:val="001607B0"/>
    <w:rsid w:val="00160B1D"/>
    <w:rsid w:val="00160C87"/>
    <w:rsid w:val="00160D08"/>
    <w:rsid w:val="00160FCD"/>
    <w:rsid w:val="001611AD"/>
    <w:rsid w:val="00161311"/>
    <w:rsid w:val="0016132A"/>
    <w:rsid w:val="001619A4"/>
    <w:rsid w:val="00161ABC"/>
    <w:rsid w:val="0016204F"/>
    <w:rsid w:val="00162AAC"/>
    <w:rsid w:val="00162E74"/>
    <w:rsid w:val="0016311F"/>
    <w:rsid w:val="0016316F"/>
    <w:rsid w:val="00163456"/>
    <w:rsid w:val="0016360C"/>
    <w:rsid w:val="00163691"/>
    <w:rsid w:val="00163BCB"/>
    <w:rsid w:val="00163D85"/>
    <w:rsid w:val="00163E07"/>
    <w:rsid w:val="00163EDD"/>
    <w:rsid w:val="0016415E"/>
    <w:rsid w:val="00164568"/>
    <w:rsid w:val="00164695"/>
    <w:rsid w:val="0016480B"/>
    <w:rsid w:val="001649D7"/>
    <w:rsid w:val="00164B0D"/>
    <w:rsid w:val="00165058"/>
    <w:rsid w:val="001650B0"/>
    <w:rsid w:val="001651BD"/>
    <w:rsid w:val="00165206"/>
    <w:rsid w:val="0016522A"/>
    <w:rsid w:val="00165BFE"/>
    <w:rsid w:val="00165FC0"/>
    <w:rsid w:val="001662C3"/>
    <w:rsid w:val="00166312"/>
    <w:rsid w:val="00166703"/>
    <w:rsid w:val="001669A5"/>
    <w:rsid w:val="00166DD3"/>
    <w:rsid w:val="00166FEF"/>
    <w:rsid w:val="0016704B"/>
    <w:rsid w:val="00167B97"/>
    <w:rsid w:val="00170612"/>
    <w:rsid w:val="00170630"/>
    <w:rsid w:val="001706CB"/>
    <w:rsid w:val="001708B5"/>
    <w:rsid w:val="00170A65"/>
    <w:rsid w:val="0017143B"/>
    <w:rsid w:val="001714AA"/>
    <w:rsid w:val="00171628"/>
    <w:rsid w:val="00171655"/>
    <w:rsid w:val="0017168D"/>
    <w:rsid w:val="00171D9D"/>
    <w:rsid w:val="00172030"/>
    <w:rsid w:val="0017211A"/>
    <w:rsid w:val="00172392"/>
    <w:rsid w:val="00172694"/>
    <w:rsid w:val="00172784"/>
    <w:rsid w:val="00172A94"/>
    <w:rsid w:val="00172D6C"/>
    <w:rsid w:val="001731C9"/>
    <w:rsid w:val="00173211"/>
    <w:rsid w:val="0017327B"/>
    <w:rsid w:val="001732BC"/>
    <w:rsid w:val="0017358D"/>
    <w:rsid w:val="001736C6"/>
    <w:rsid w:val="00173A47"/>
    <w:rsid w:val="00174503"/>
    <w:rsid w:val="001747BF"/>
    <w:rsid w:val="00174948"/>
    <w:rsid w:val="001749F4"/>
    <w:rsid w:val="00174A2E"/>
    <w:rsid w:val="00174A4B"/>
    <w:rsid w:val="00174DBC"/>
    <w:rsid w:val="00175015"/>
    <w:rsid w:val="0017533E"/>
    <w:rsid w:val="0017575A"/>
    <w:rsid w:val="001758F2"/>
    <w:rsid w:val="00175910"/>
    <w:rsid w:val="00175B3E"/>
    <w:rsid w:val="00175B4C"/>
    <w:rsid w:val="00175E34"/>
    <w:rsid w:val="00175FD7"/>
    <w:rsid w:val="001761FB"/>
    <w:rsid w:val="00176317"/>
    <w:rsid w:val="00176A9B"/>
    <w:rsid w:val="00176AAA"/>
    <w:rsid w:val="00176CA4"/>
    <w:rsid w:val="00176CB9"/>
    <w:rsid w:val="00176EE7"/>
    <w:rsid w:val="00177106"/>
    <w:rsid w:val="001771A4"/>
    <w:rsid w:val="0017734E"/>
    <w:rsid w:val="00177947"/>
    <w:rsid w:val="00177C6A"/>
    <w:rsid w:val="00180041"/>
    <w:rsid w:val="00180766"/>
    <w:rsid w:val="001807CF"/>
    <w:rsid w:val="00180D1A"/>
    <w:rsid w:val="00180DE3"/>
    <w:rsid w:val="00180EB5"/>
    <w:rsid w:val="00180F66"/>
    <w:rsid w:val="0018112D"/>
    <w:rsid w:val="001814E5"/>
    <w:rsid w:val="001817A3"/>
    <w:rsid w:val="00181D16"/>
    <w:rsid w:val="00181D7A"/>
    <w:rsid w:val="00182600"/>
    <w:rsid w:val="001827E2"/>
    <w:rsid w:val="001829CE"/>
    <w:rsid w:val="00182A77"/>
    <w:rsid w:val="00183021"/>
    <w:rsid w:val="0018303A"/>
    <w:rsid w:val="00183951"/>
    <w:rsid w:val="00183ACB"/>
    <w:rsid w:val="00183D5E"/>
    <w:rsid w:val="00183E08"/>
    <w:rsid w:val="00183E9D"/>
    <w:rsid w:val="001843DD"/>
    <w:rsid w:val="00184507"/>
    <w:rsid w:val="001846D0"/>
    <w:rsid w:val="00184DF9"/>
    <w:rsid w:val="00185609"/>
    <w:rsid w:val="001859FA"/>
    <w:rsid w:val="00185A99"/>
    <w:rsid w:val="00185BD2"/>
    <w:rsid w:val="00185D78"/>
    <w:rsid w:val="001863C7"/>
    <w:rsid w:val="00186496"/>
    <w:rsid w:val="0018650F"/>
    <w:rsid w:val="00186A9C"/>
    <w:rsid w:val="00186BDE"/>
    <w:rsid w:val="00186ED8"/>
    <w:rsid w:val="001870FD"/>
    <w:rsid w:val="001872EC"/>
    <w:rsid w:val="0018735B"/>
    <w:rsid w:val="00187463"/>
    <w:rsid w:val="001874AB"/>
    <w:rsid w:val="00187609"/>
    <w:rsid w:val="00187626"/>
    <w:rsid w:val="00187881"/>
    <w:rsid w:val="001879F9"/>
    <w:rsid w:val="00187CDF"/>
    <w:rsid w:val="00187DE4"/>
    <w:rsid w:val="00187EC9"/>
    <w:rsid w:val="00190089"/>
    <w:rsid w:val="00190132"/>
    <w:rsid w:val="00190400"/>
    <w:rsid w:val="001906E2"/>
    <w:rsid w:val="001908EC"/>
    <w:rsid w:val="00190AF8"/>
    <w:rsid w:val="001912F9"/>
    <w:rsid w:val="001913CC"/>
    <w:rsid w:val="0019151F"/>
    <w:rsid w:val="00191724"/>
    <w:rsid w:val="00191E0D"/>
    <w:rsid w:val="00191F47"/>
    <w:rsid w:val="001920D1"/>
    <w:rsid w:val="00192154"/>
    <w:rsid w:val="001921BF"/>
    <w:rsid w:val="001922AC"/>
    <w:rsid w:val="00192FEC"/>
    <w:rsid w:val="0019305B"/>
    <w:rsid w:val="001938F9"/>
    <w:rsid w:val="00193D21"/>
    <w:rsid w:val="00193EB8"/>
    <w:rsid w:val="0019461E"/>
    <w:rsid w:val="0019468A"/>
    <w:rsid w:val="00194932"/>
    <w:rsid w:val="00194A88"/>
    <w:rsid w:val="00194B3D"/>
    <w:rsid w:val="00194B58"/>
    <w:rsid w:val="00195218"/>
    <w:rsid w:val="00195792"/>
    <w:rsid w:val="001957BD"/>
    <w:rsid w:val="001958BC"/>
    <w:rsid w:val="001959F8"/>
    <w:rsid w:val="00195C60"/>
    <w:rsid w:val="00195C88"/>
    <w:rsid w:val="00195EB2"/>
    <w:rsid w:val="00195F42"/>
    <w:rsid w:val="0019605E"/>
    <w:rsid w:val="00196294"/>
    <w:rsid w:val="00196AAE"/>
    <w:rsid w:val="00196C26"/>
    <w:rsid w:val="00196C8F"/>
    <w:rsid w:val="00196F18"/>
    <w:rsid w:val="00196F82"/>
    <w:rsid w:val="00197016"/>
    <w:rsid w:val="001970B2"/>
    <w:rsid w:val="001979DF"/>
    <w:rsid w:val="00197A27"/>
    <w:rsid w:val="00197D72"/>
    <w:rsid w:val="001A0022"/>
    <w:rsid w:val="001A0045"/>
    <w:rsid w:val="001A0410"/>
    <w:rsid w:val="001A0782"/>
    <w:rsid w:val="001A08A1"/>
    <w:rsid w:val="001A0912"/>
    <w:rsid w:val="001A0920"/>
    <w:rsid w:val="001A0AE7"/>
    <w:rsid w:val="001A1119"/>
    <w:rsid w:val="001A1396"/>
    <w:rsid w:val="001A14FA"/>
    <w:rsid w:val="001A15D3"/>
    <w:rsid w:val="001A15E2"/>
    <w:rsid w:val="001A1F7C"/>
    <w:rsid w:val="001A21AC"/>
    <w:rsid w:val="001A2471"/>
    <w:rsid w:val="001A2855"/>
    <w:rsid w:val="001A2AA8"/>
    <w:rsid w:val="001A2B43"/>
    <w:rsid w:val="001A30BD"/>
    <w:rsid w:val="001A351F"/>
    <w:rsid w:val="001A36F3"/>
    <w:rsid w:val="001A397C"/>
    <w:rsid w:val="001A3AD3"/>
    <w:rsid w:val="001A3B21"/>
    <w:rsid w:val="001A3CDD"/>
    <w:rsid w:val="001A432A"/>
    <w:rsid w:val="001A43EA"/>
    <w:rsid w:val="001A441C"/>
    <w:rsid w:val="001A46E3"/>
    <w:rsid w:val="001A4A54"/>
    <w:rsid w:val="001A4A90"/>
    <w:rsid w:val="001A4CBB"/>
    <w:rsid w:val="001A4D69"/>
    <w:rsid w:val="001A4F71"/>
    <w:rsid w:val="001A4FBD"/>
    <w:rsid w:val="001A5298"/>
    <w:rsid w:val="001A5796"/>
    <w:rsid w:val="001A5A29"/>
    <w:rsid w:val="001A5AD3"/>
    <w:rsid w:val="001A5CE8"/>
    <w:rsid w:val="001A5E90"/>
    <w:rsid w:val="001A6006"/>
    <w:rsid w:val="001A65AD"/>
    <w:rsid w:val="001A676A"/>
    <w:rsid w:val="001A6BA5"/>
    <w:rsid w:val="001A6E4F"/>
    <w:rsid w:val="001A70C4"/>
    <w:rsid w:val="001A72BD"/>
    <w:rsid w:val="001A77D0"/>
    <w:rsid w:val="001A7D69"/>
    <w:rsid w:val="001B042D"/>
    <w:rsid w:val="001B0462"/>
    <w:rsid w:val="001B04C2"/>
    <w:rsid w:val="001B06AB"/>
    <w:rsid w:val="001B0720"/>
    <w:rsid w:val="001B0A78"/>
    <w:rsid w:val="001B0C83"/>
    <w:rsid w:val="001B0DDE"/>
    <w:rsid w:val="001B0EA0"/>
    <w:rsid w:val="001B0F8A"/>
    <w:rsid w:val="001B103C"/>
    <w:rsid w:val="001B128A"/>
    <w:rsid w:val="001B147B"/>
    <w:rsid w:val="001B16A5"/>
    <w:rsid w:val="001B2317"/>
    <w:rsid w:val="001B241F"/>
    <w:rsid w:val="001B2500"/>
    <w:rsid w:val="001B2503"/>
    <w:rsid w:val="001B2983"/>
    <w:rsid w:val="001B2BD2"/>
    <w:rsid w:val="001B2E99"/>
    <w:rsid w:val="001B2EA3"/>
    <w:rsid w:val="001B2EAC"/>
    <w:rsid w:val="001B309D"/>
    <w:rsid w:val="001B3668"/>
    <w:rsid w:val="001B379C"/>
    <w:rsid w:val="001B37B4"/>
    <w:rsid w:val="001B3BC4"/>
    <w:rsid w:val="001B3F3A"/>
    <w:rsid w:val="001B418F"/>
    <w:rsid w:val="001B4240"/>
    <w:rsid w:val="001B43E9"/>
    <w:rsid w:val="001B49BB"/>
    <w:rsid w:val="001B4BAD"/>
    <w:rsid w:val="001B4C69"/>
    <w:rsid w:val="001B4D64"/>
    <w:rsid w:val="001B520F"/>
    <w:rsid w:val="001B537A"/>
    <w:rsid w:val="001B5389"/>
    <w:rsid w:val="001B53BC"/>
    <w:rsid w:val="001B53CC"/>
    <w:rsid w:val="001B5447"/>
    <w:rsid w:val="001B56C2"/>
    <w:rsid w:val="001B58FB"/>
    <w:rsid w:val="001B5ACE"/>
    <w:rsid w:val="001B5B42"/>
    <w:rsid w:val="001B61B2"/>
    <w:rsid w:val="001B6323"/>
    <w:rsid w:val="001B66A8"/>
    <w:rsid w:val="001B671B"/>
    <w:rsid w:val="001B68BA"/>
    <w:rsid w:val="001B6C1C"/>
    <w:rsid w:val="001B6D74"/>
    <w:rsid w:val="001B6E9E"/>
    <w:rsid w:val="001B7460"/>
    <w:rsid w:val="001B7540"/>
    <w:rsid w:val="001B757A"/>
    <w:rsid w:val="001B75BD"/>
    <w:rsid w:val="001B79D1"/>
    <w:rsid w:val="001C0212"/>
    <w:rsid w:val="001C027F"/>
    <w:rsid w:val="001C02AA"/>
    <w:rsid w:val="001C04B4"/>
    <w:rsid w:val="001C0DBC"/>
    <w:rsid w:val="001C0E02"/>
    <w:rsid w:val="001C0EF9"/>
    <w:rsid w:val="001C0FDE"/>
    <w:rsid w:val="001C1271"/>
    <w:rsid w:val="001C139D"/>
    <w:rsid w:val="001C14AD"/>
    <w:rsid w:val="001C1533"/>
    <w:rsid w:val="001C1975"/>
    <w:rsid w:val="001C1D92"/>
    <w:rsid w:val="001C1F0C"/>
    <w:rsid w:val="001C20EF"/>
    <w:rsid w:val="001C21E7"/>
    <w:rsid w:val="001C225D"/>
    <w:rsid w:val="001C2683"/>
    <w:rsid w:val="001C2933"/>
    <w:rsid w:val="001C2A3B"/>
    <w:rsid w:val="001C2E3A"/>
    <w:rsid w:val="001C2E8E"/>
    <w:rsid w:val="001C301E"/>
    <w:rsid w:val="001C3173"/>
    <w:rsid w:val="001C3999"/>
    <w:rsid w:val="001C3B2D"/>
    <w:rsid w:val="001C3D31"/>
    <w:rsid w:val="001C3EE7"/>
    <w:rsid w:val="001C3F2E"/>
    <w:rsid w:val="001C4617"/>
    <w:rsid w:val="001C461E"/>
    <w:rsid w:val="001C47CA"/>
    <w:rsid w:val="001C48D7"/>
    <w:rsid w:val="001C496E"/>
    <w:rsid w:val="001C4BCB"/>
    <w:rsid w:val="001C4C8C"/>
    <w:rsid w:val="001C4D2F"/>
    <w:rsid w:val="001C5068"/>
    <w:rsid w:val="001C521D"/>
    <w:rsid w:val="001C5D2E"/>
    <w:rsid w:val="001C5F00"/>
    <w:rsid w:val="001C62C9"/>
    <w:rsid w:val="001C6437"/>
    <w:rsid w:val="001C64D7"/>
    <w:rsid w:val="001C659D"/>
    <w:rsid w:val="001C6641"/>
    <w:rsid w:val="001C7319"/>
    <w:rsid w:val="001C7887"/>
    <w:rsid w:val="001C7BB5"/>
    <w:rsid w:val="001C7CBB"/>
    <w:rsid w:val="001C7DBE"/>
    <w:rsid w:val="001C7E06"/>
    <w:rsid w:val="001C7E81"/>
    <w:rsid w:val="001D088A"/>
    <w:rsid w:val="001D0DDB"/>
    <w:rsid w:val="001D117A"/>
    <w:rsid w:val="001D15AD"/>
    <w:rsid w:val="001D1627"/>
    <w:rsid w:val="001D16C6"/>
    <w:rsid w:val="001D208A"/>
    <w:rsid w:val="001D21C8"/>
    <w:rsid w:val="001D22B1"/>
    <w:rsid w:val="001D29C7"/>
    <w:rsid w:val="001D2E0D"/>
    <w:rsid w:val="001D30BE"/>
    <w:rsid w:val="001D32CC"/>
    <w:rsid w:val="001D3C11"/>
    <w:rsid w:val="001D3C32"/>
    <w:rsid w:val="001D3CDA"/>
    <w:rsid w:val="001D3E24"/>
    <w:rsid w:val="001D3F3E"/>
    <w:rsid w:val="001D3FDC"/>
    <w:rsid w:val="001D41AB"/>
    <w:rsid w:val="001D4217"/>
    <w:rsid w:val="001D4334"/>
    <w:rsid w:val="001D4E95"/>
    <w:rsid w:val="001D4F14"/>
    <w:rsid w:val="001D4FFC"/>
    <w:rsid w:val="001D5280"/>
    <w:rsid w:val="001D5425"/>
    <w:rsid w:val="001D547C"/>
    <w:rsid w:val="001D571D"/>
    <w:rsid w:val="001D57F2"/>
    <w:rsid w:val="001D5937"/>
    <w:rsid w:val="001D5AAD"/>
    <w:rsid w:val="001D5C0D"/>
    <w:rsid w:val="001D5DAC"/>
    <w:rsid w:val="001D5E24"/>
    <w:rsid w:val="001D5F3E"/>
    <w:rsid w:val="001D6144"/>
    <w:rsid w:val="001D63C6"/>
    <w:rsid w:val="001D681C"/>
    <w:rsid w:val="001D693A"/>
    <w:rsid w:val="001D6BF7"/>
    <w:rsid w:val="001D6C1B"/>
    <w:rsid w:val="001D6E5F"/>
    <w:rsid w:val="001D75CD"/>
    <w:rsid w:val="001D75FA"/>
    <w:rsid w:val="001D7A00"/>
    <w:rsid w:val="001D7D57"/>
    <w:rsid w:val="001D7D8E"/>
    <w:rsid w:val="001E0262"/>
    <w:rsid w:val="001E0531"/>
    <w:rsid w:val="001E05E8"/>
    <w:rsid w:val="001E0984"/>
    <w:rsid w:val="001E0F61"/>
    <w:rsid w:val="001E0FDB"/>
    <w:rsid w:val="001E1004"/>
    <w:rsid w:val="001E101F"/>
    <w:rsid w:val="001E17D1"/>
    <w:rsid w:val="001E18FB"/>
    <w:rsid w:val="001E1939"/>
    <w:rsid w:val="001E19D2"/>
    <w:rsid w:val="001E1CD7"/>
    <w:rsid w:val="001E21D8"/>
    <w:rsid w:val="001E21F0"/>
    <w:rsid w:val="001E24B0"/>
    <w:rsid w:val="001E2515"/>
    <w:rsid w:val="001E27D5"/>
    <w:rsid w:val="001E2E0F"/>
    <w:rsid w:val="001E30BE"/>
    <w:rsid w:val="001E31D7"/>
    <w:rsid w:val="001E3355"/>
    <w:rsid w:val="001E345B"/>
    <w:rsid w:val="001E34A8"/>
    <w:rsid w:val="001E3B9E"/>
    <w:rsid w:val="001E405D"/>
    <w:rsid w:val="001E42ED"/>
    <w:rsid w:val="001E44F9"/>
    <w:rsid w:val="001E4857"/>
    <w:rsid w:val="001E4C2B"/>
    <w:rsid w:val="001E4C8A"/>
    <w:rsid w:val="001E4F57"/>
    <w:rsid w:val="001E507A"/>
    <w:rsid w:val="001E520C"/>
    <w:rsid w:val="001E52C2"/>
    <w:rsid w:val="001E55AC"/>
    <w:rsid w:val="001E5779"/>
    <w:rsid w:val="001E57B0"/>
    <w:rsid w:val="001E5D2C"/>
    <w:rsid w:val="001E5DDC"/>
    <w:rsid w:val="001E5F56"/>
    <w:rsid w:val="001E60F9"/>
    <w:rsid w:val="001E61A1"/>
    <w:rsid w:val="001E61F6"/>
    <w:rsid w:val="001E65AF"/>
    <w:rsid w:val="001E65E2"/>
    <w:rsid w:val="001E6840"/>
    <w:rsid w:val="001E6C63"/>
    <w:rsid w:val="001E6E38"/>
    <w:rsid w:val="001E716E"/>
    <w:rsid w:val="001E73AD"/>
    <w:rsid w:val="001E78FD"/>
    <w:rsid w:val="001E7924"/>
    <w:rsid w:val="001F00A0"/>
    <w:rsid w:val="001F0318"/>
    <w:rsid w:val="001F03EA"/>
    <w:rsid w:val="001F0439"/>
    <w:rsid w:val="001F052C"/>
    <w:rsid w:val="001F05D4"/>
    <w:rsid w:val="001F073F"/>
    <w:rsid w:val="001F099E"/>
    <w:rsid w:val="001F0DE8"/>
    <w:rsid w:val="001F0E0F"/>
    <w:rsid w:val="001F0E6D"/>
    <w:rsid w:val="001F0FAD"/>
    <w:rsid w:val="001F1156"/>
    <w:rsid w:val="001F1199"/>
    <w:rsid w:val="001F1233"/>
    <w:rsid w:val="001F196D"/>
    <w:rsid w:val="001F19A6"/>
    <w:rsid w:val="001F1BE9"/>
    <w:rsid w:val="001F1CEC"/>
    <w:rsid w:val="001F1E2D"/>
    <w:rsid w:val="001F21FE"/>
    <w:rsid w:val="001F2618"/>
    <w:rsid w:val="001F28B3"/>
    <w:rsid w:val="001F2F2D"/>
    <w:rsid w:val="001F31B3"/>
    <w:rsid w:val="001F3395"/>
    <w:rsid w:val="001F356B"/>
    <w:rsid w:val="001F394C"/>
    <w:rsid w:val="001F3954"/>
    <w:rsid w:val="001F39E1"/>
    <w:rsid w:val="001F3ACB"/>
    <w:rsid w:val="001F3DBD"/>
    <w:rsid w:val="001F3EC5"/>
    <w:rsid w:val="001F4011"/>
    <w:rsid w:val="001F46F1"/>
    <w:rsid w:val="001F4705"/>
    <w:rsid w:val="001F4A35"/>
    <w:rsid w:val="001F5543"/>
    <w:rsid w:val="001F55CC"/>
    <w:rsid w:val="001F5CDC"/>
    <w:rsid w:val="001F6816"/>
    <w:rsid w:val="001F69F6"/>
    <w:rsid w:val="001F7349"/>
    <w:rsid w:val="001F7492"/>
    <w:rsid w:val="001F74A4"/>
    <w:rsid w:val="001F759D"/>
    <w:rsid w:val="001F76F0"/>
    <w:rsid w:val="001F7AC2"/>
    <w:rsid w:val="001F7FF3"/>
    <w:rsid w:val="002000AC"/>
    <w:rsid w:val="002001C2"/>
    <w:rsid w:val="00200499"/>
    <w:rsid w:val="00200589"/>
    <w:rsid w:val="0020091D"/>
    <w:rsid w:val="00200C41"/>
    <w:rsid w:val="00200EEA"/>
    <w:rsid w:val="00201165"/>
    <w:rsid w:val="00201444"/>
    <w:rsid w:val="00201495"/>
    <w:rsid w:val="00201852"/>
    <w:rsid w:val="00201889"/>
    <w:rsid w:val="002019B2"/>
    <w:rsid w:val="00201DD4"/>
    <w:rsid w:val="00201F63"/>
    <w:rsid w:val="00201FF8"/>
    <w:rsid w:val="002020BE"/>
    <w:rsid w:val="00202245"/>
    <w:rsid w:val="002026AE"/>
    <w:rsid w:val="0020278F"/>
    <w:rsid w:val="00202836"/>
    <w:rsid w:val="00202C53"/>
    <w:rsid w:val="002030E4"/>
    <w:rsid w:val="002031D4"/>
    <w:rsid w:val="002031F7"/>
    <w:rsid w:val="002032AD"/>
    <w:rsid w:val="002032BE"/>
    <w:rsid w:val="002033F4"/>
    <w:rsid w:val="002039C4"/>
    <w:rsid w:val="00203AC8"/>
    <w:rsid w:val="00203BFE"/>
    <w:rsid w:val="00203C11"/>
    <w:rsid w:val="00203FDA"/>
    <w:rsid w:val="00204039"/>
    <w:rsid w:val="00204257"/>
    <w:rsid w:val="002042AD"/>
    <w:rsid w:val="002043F3"/>
    <w:rsid w:val="00204955"/>
    <w:rsid w:val="00204AFD"/>
    <w:rsid w:val="00204B82"/>
    <w:rsid w:val="00204DBC"/>
    <w:rsid w:val="002052EB"/>
    <w:rsid w:val="00205344"/>
    <w:rsid w:val="0020537E"/>
    <w:rsid w:val="00205482"/>
    <w:rsid w:val="0020552A"/>
    <w:rsid w:val="00205550"/>
    <w:rsid w:val="00205843"/>
    <w:rsid w:val="00205D22"/>
    <w:rsid w:val="00205D92"/>
    <w:rsid w:val="00205FA0"/>
    <w:rsid w:val="00206243"/>
    <w:rsid w:val="002064DA"/>
    <w:rsid w:val="0020693C"/>
    <w:rsid w:val="00206A01"/>
    <w:rsid w:val="00206E93"/>
    <w:rsid w:val="00206FFA"/>
    <w:rsid w:val="002073D3"/>
    <w:rsid w:val="00207922"/>
    <w:rsid w:val="00207C47"/>
    <w:rsid w:val="00207D70"/>
    <w:rsid w:val="0021013B"/>
    <w:rsid w:val="00210198"/>
    <w:rsid w:val="002102D0"/>
    <w:rsid w:val="00210F40"/>
    <w:rsid w:val="0021121A"/>
    <w:rsid w:val="00211263"/>
    <w:rsid w:val="002118BA"/>
    <w:rsid w:val="002118E3"/>
    <w:rsid w:val="00212074"/>
    <w:rsid w:val="0021229D"/>
    <w:rsid w:val="002122D9"/>
    <w:rsid w:val="00212A2A"/>
    <w:rsid w:val="00212A67"/>
    <w:rsid w:val="00212A7C"/>
    <w:rsid w:val="00212C4E"/>
    <w:rsid w:val="00212E48"/>
    <w:rsid w:val="00212EBC"/>
    <w:rsid w:val="002131BF"/>
    <w:rsid w:val="0021332D"/>
    <w:rsid w:val="0021338E"/>
    <w:rsid w:val="00213472"/>
    <w:rsid w:val="00213496"/>
    <w:rsid w:val="00213A51"/>
    <w:rsid w:val="00213B9D"/>
    <w:rsid w:val="00213E01"/>
    <w:rsid w:val="002146F2"/>
    <w:rsid w:val="00214843"/>
    <w:rsid w:val="00214C57"/>
    <w:rsid w:val="00214F25"/>
    <w:rsid w:val="002155D5"/>
    <w:rsid w:val="00215B65"/>
    <w:rsid w:val="00216735"/>
    <w:rsid w:val="00216819"/>
    <w:rsid w:val="00216A1A"/>
    <w:rsid w:val="00216B94"/>
    <w:rsid w:val="00216BC3"/>
    <w:rsid w:val="00216D6D"/>
    <w:rsid w:val="00216E7B"/>
    <w:rsid w:val="00217323"/>
    <w:rsid w:val="00217484"/>
    <w:rsid w:val="00217B29"/>
    <w:rsid w:val="00217B40"/>
    <w:rsid w:val="00217FE7"/>
    <w:rsid w:val="0022002A"/>
    <w:rsid w:val="002203CB"/>
    <w:rsid w:val="00220EEB"/>
    <w:rsid w:val="00220F2B"/>
    <w:rsid w:val="00220FF0"/>
    <w:rsid w:val="00221257"/>
    <w:rsid w:val="00221B9D"/>
    <w:rsid w:val="0022205B"/>
    <w:rsid w:val="002220CB"/>
    <w:rsid w:val="002222E6"/>
    <w:rsid w:val="0022237D"/>
    <w:rsid w:val="00222653"/>
    <w:rsid w:val="00222837"/>
    <w:rsid w:val="00222D3E"/>
    <w:rsid w:val="00223297"/>
    <w:rsid w:val="002232DF"/>
    <w:rsid w:val="002235D1"/>
    <w:rsid w:val="0022366F"/>
    <w:rsid w:val="00223E6C"/>
    <w:rsid w:val="00223EB7"/>
    <w:rsid w:val="0022444E"/>
    <w:rsid w:val="0022445A"/>
    <w:rsid w:val="0022461B"/>
    <w:rsid w:val="00224924"/>
    <w:rsid w:val="00224944"/>
    <w:rsid w:val="00224A76"/>
    <w:rsid w:val="00224B0F"/>
    <w:rsid w:val="00224C07"/>
    <w:rsid w:val="00224CE2"/>
    <w:rsid w:val="00224D73"/>
    <w:rsid w:val="0022512C"/>
    <w:rsid w:val="00225738"/>
    <w:rsid w:val="002258BF"/>
    <w:rsid w:val="0022594A"/>
    <w:rsid w:val="00225ADA"/>
    <w:rsid w:val="00225EB1"/>
    <w:rsid w:val="00225EF3"/>
    <w:rsid w:val="00226425"/>
    <w:rsid w:val="002264DD"/>
    <w:rsid w:val="002264E2"/>
    <w:rsid w:val="0022678D"/>
    <w:rsid w:val="002267E2"/>
    <w:rsid w:val="00226C2C"/>
    <w:rsid w:val="002273A6"/>
    <w:rsid w:val="0022741B"/>
    <w:rsid w:val="002277B0"/>
    <w:rsid w:val="00227D5D"/>
    <w:rsid w:val="00227DBB"/>
    <w:rsid w:val="00227FD0"/>
    <w:rsid w:val="0023028E"/>
    <w:rsid w:val="00230604"/>
    <w:rsid w:val="002307AC"/>
    <w:rsid w:val="00230922"/>
    <w:rsid w:val="00230A29"/>
    <w:rsid w:val="00230C1E"/>
    <w:rsid w:val="00230CCE"/>
    <w:rsid w:val="00230E00"/>
    <w:rsid w:val="00230E2C"/>
    <w:rsid w:val="00230EC5"/>
    <w:rsid w:val="00230F05"/>
    <w:rsid w:val="00231018"/>
    <w:rsid w:val="0023132B"/>
    <w:rsid w:val="002314AC"/>
    <w:rsid w:val="00231537"/>
    <w:rsid w:val="002319C4"/>
    <w:rsid w:val="00231A56"/>
    <w:rsid w:val="00231BA0"/>
    <w:rsid w:val="00231D97"/>
    <w:rsid w:val="00232489"/>
    <w:rsid w:val="002324A2"/>
    <w:rsid w:val="002328F6"/>
    <w:rsid w:val="00232AA0"/>
    <w:rsid w:val="00232B98"/>
    <w:rsid w:val="00232DA2"/>
    <w:rsid w:val="00232E0B"/>
    <w:rsid w:val="00233154"/>
    <w:rsid w:val="00233191"/>
    <w:rsid w:val="00233399"/>
    <w:rsid w:val="002333FA"/>
    <w:rsid w:val="002339D4"/>
    <w:rsid w:val="002339E9"/>
    <w:rsid w:val="00233A61"/>
    <w:rsid w:val="00233D3F"/>
    <w:rsid w:val="00233E16"/>
    <w:rsid w:val="00234578"/>
    <w:rsid w:val="00234582"/>
    <w:rsid w:val="002349A4"/>
    <w:rsid w:val="00235AF2"/>
    <w:rsid w:val="00235C83"/>
    <w:rsid w:val="00235CD3"/>
    <w:rsid w:val="00235E91"/>
    <w:rsid w:val="00235F39"/>
    <w:rsid w:val="002360B5"/>
    <w:rsid w:val="002368EC"/>
    <w:rsid w:val="00236B28"/>
    <w:rsid w:val="00237640"/>
    <w:rsid w:val="0023787E"/>
    <w:rsid w:val="00237A0A"/>
    <w:rsid w:val="00237E9F"/>
    <w:rsid w:val="002401D3"/>
    <w:rsid w:val="002403FF"/>
    <w:rsid w:val="00240589"/>
    <w:rsid w:val="002407D0"/>
    <w:rsid w:val="00240807"/>
    <w:rsid w:val="0024087A"/>
    <w:rsid w:val="0024094A"/>
    <w:rsid w:val="00240C7F"/>
    <w:rsid w:val="0024111F"/>
    <w:rsid w:val="00241202"/>
    <w:rsid w:val="002418FD"/>
    <w:rsid w:val="00241B08"/>
    <w:rsid w:val="00241E1D"/>
    <w:rsid w:val="002421EB"/>
    <w:rsid w:val="00242764"/>
    <w:rsid w:val="00242784"/>
    <w:rsid w:val="00242807"/>
    <w:rsid w:val="00242827"/>
    <w:rsid w:val="00242B4B"/>
    <w:rsid w:val="00242E27"/>
    <w:rsid w:val="00242F61"/>
    <w:rsid w:val="00242F9B"/>
    <w:rsid w:val="00243043"/>
    <w:rsid w:val="0024338D"/>
    <w:rsid w:val="002433D2"/>
    <w:rsid w:val="002436A1"/>
    <w:rsid w:val="00243AC0"/>
    <w:rsid w:val="00243C5C"/>
    <w:rsid w:val="00243DEC"/>
    <w:rsid w:val="00243E86"/>
    <w:rsid w:val="002444FE"/>
    <w:rsid w:val="002445ED"/>
    <w:rsid w:val="00244889"/>
    <w:rsid w:val="00244BAB"/>
    <w:rsid w:val="00244D6C"/>
    <w:rsid w:val="00244EE8"/>
    <w:rsid w:val="002451B6"/>
    <w:rsid w:val="00245375"/>
    <w:rsid w:val="002456B3"/>
    <w:rsid w:val="002458C4"/>
    <w:rsid w:val="00245AB4"/>
    <w:rsid w:val="00245B5A"/>
    <w:rsid w:val="00245B64"/>
    <w:rsid w:val="00245E09"/>
    <w:rsid w:val="0024632F"/>
    <w:rsid w:val="002466F6"/>
    <w:rsid w:val="00246B85"/>
    <w:rsid w:val="002470B6"/>
    <w:rsid w:val="0024723F"/>
    <w:rsid w:val="0024758F"/>
    <w:rsid w:val="002479D8"/>
    <w:rsid w:val="00247B0C"/>
    <w:rsid w:val="00247FCC"/>
    <w:rsid w:val="00247FED"/>
    <w:rsid w:val="00250463"/>
    <w:rsid w:val="00250568"/>
    <w:rsid w:val="002505D0"/>
    <w:rsid w:val="00250F06"/>
    <w:rsid w:val="002510B0"/>
    <w:rsid w:val="00251108"/>
    <w:rsid w:val="002515C1"/>
    <w:rsid w:val="002516C2"/>
    <w:rsid w:val="00251BAF"/>
    <w:rsid w:val="00251BF0"/>
    <w:rsid w:val="0025233B"/>
    <w:rsid w:val="002523DE"/>
    <w:rsid w:val="00252580"/>
    <w:rsid w:val="002525DF"/>
    <w:rsid w:val="002528E2"/>
    <w:rsid w:val="00252AEF"/>
    <w:rsid w:val="00252D2A"/>
    <w:rsid w:val="002530CE"/>
    <w:rsid w:val="002531AA"/>
    <w:rsid w:val="002531C3"/>
    <w:rsid w:val="00253323"/>
    <w:rsid w:val="002533FB"/>
    <w:rsid w:val="00253496"/>
    <w:rsid w:val="00253882"/>
    <w:rsid w:val="002539CA"/>
    <w:rsid w:val="00253C91"/>
    <w:rsid w:val="00253E68"/>
    <w:rsid w:val="0025401C"/>
    <w:rsid w:val="002540A7"/>
    <w:rsid w:val="0025462C"/>
    <w:rsid w:val="002546E3"/>
    <w:rsid w:val="00254809"/>
    <w:rsid w:val="00254B05"/>
    <w:rsid w:val="00254BEB"/>
    <w:rsid w:val="00254F4F"/>
    <w:rsid w:val="0025508F"/>
    <w:rsid w:val="002550AC"/>
    <w:rsid w:val="002551BF"/>
    <w:rsid w:val="002552BE"/>
    <w:rsid w:val="00255608"/>
    <w:rsid w:val="00255628"/>
    <w:rsid w:val="00255997"/>
    <w:rsid w:val="00255B29"/>
    <w:rsid w:val="00255C94"/>
    <w:rsid w:val="002560A1"/>
    <w:rsid w:val="0025616F"/>
    <w:rsid w:val="00256BDC"/>
    <w:rsid w:val="00256D18"/>
    <w:rsid w:val="00256F17"/>
    <w:rsid w:val="00256F63"/>
    <w:rsid w:val="002573CB"/>
    <w:rsid w:val="00257A15"/>
    <w:rsid w:val="00257A26"/>
    <w:rsid w:val="0026006E"/>
    <w:rsid w:val="00260081"/>
    <w:rsid w:val="002605C4"/>
    <w:rsid w:val="00260A6A"/>
    <w:rsid w:val="00260B5A"/>
    <w:rsid w:val="00260CA6"/>
    <w:rsid w:val="00260D80"/>
    <w:rsid w:val="00260F54"/>
    <w:rsid w:val="00260FA5"/>
    <w:rsid w:val="00261091"/>
    <w:rsid w:val="002611DF"/>
    <w:rsid w:val="00261BAC"/>
    <w:rsid w:val="00261F22"/>
    <w:rsid w:val="00262682"/>
    <w:rsid w:val="00262DBF"/>
    <w:rsid w:val="00263129"/>
    <w:rsid w:val="0026332E"/>
    <w:rsid w:val="00263334"/>
    <w:rsid w:val="0026345C"/>
    <w:rsid w:val="0026369C"/>
    <w:rsid w:val="0026377E"/>
    <w:rsid w:val="002638E8"/>
    <w:rsid w:val="00263A19"/>
    <w:rsid w:val="00263A29"/>
    <w:rsid w:val="00263FB5"/>
    <w:rsid w:val="002643EA"/>
    <w:rsid w:val="002650FA"/>
    <w:rsid w:val="0026562E"/>
    <w:rsid w:val="0026594D"/>
    <w:rsid w:val="00265973"/>
    <w:rsid w:val="00265B12"/>
    <w:rsid w:val="00266528"/>
    <w:rsid w:val="002666B6"/>
    <w:rsid w:val="00266E5E"/>
    <w:rsid w:val="0026701F"/>
    <w:rsid w:val="0026706B"/>
    <w:rsid w:val="002670A1"/>
    <w:rsid w:val="0026712C"/>
    <w:rsid w:val="0026717B"/>
    <w:rsid w:val="00267F19"/>
    <w:rsid w:val="002700DC"/>
    <w:rsid w:val="002709E5"/>
    <w:rsid w:val="002710DD"/>
    <w:rsid w:val="0027125B"/>
    <w:rsid w:val="00271343"/>
    <w:rsid w:val="00271365"/>
    <w:rsid w:val="00271539"/>
    <w:rsid w:val="0027168C"/>
    <w:rsid w:val="00271C97"/>
    <w:rsid w:val="0027207A"/>
    <w:rsid w:val="002721F7"/>
    <w:rsid w:val="002724CE"/>
    <w:rsid w:val="002727D8"/>
    <w:rsid w:val="00272CCA"/>
    <w:rsid w:val="00272D01"/>
    <w:rsid w:val="00272FAF"/>
    <w:rsid w:val="00273071"/>
    <w:rsid w:val="002730E9"/>
    <w:rsid w:val="00273155"/>
    <w:rsid w:val="00273522"/>
    <w:rsid w:val="0027353B"/>
    <w:rsid w:val="00273642"/>
    <w:rsid w:val="00273738"/>
    <w:rsid w:val="00273893"/>
    <w:rsid w:val="00273A2E"/>
    <w:rsid w:val="00273C76"/>
    <w:rsid w:val="00273CFA"/>
    <w:rsid w:val="00273CFE"/>
    <w:rsid w:val="0027432C"/>
    <w:rsid w:val="00274864"/>
    <w:rsid w:val="00274E29"/>
    <w:rsid w:val="00274E38"/>
    <w:rsid w:val="00274E9B"/>
    <w:rsid w:val="00274FC3"/>
    <w:rsid w:val="00275225"/>
    <w:rsid w:val="00275381"/>
    <w:rsid w:val="00275778"/>
    <w:rsid w:val="00275789"/>
    <w:rsid w:val="00275EE7"/>
    <w:rsid w:val="00276460"/>
    <w:rsid w:val="00276535"/>
    <w:rsid w:val="00276774"/>
    <w:rsid w:val="00276B72"/>
    <w:rsid w:val="00277239"/>
    <w:rsid w:val="00277316"/>
    <w:rsid w:val="0027757E"/>
    <w:rsid w:val="002775CC"/>
    <w:rsid w:val="002775FE"/>
    <w:rsid w:val="002777B8"/>
    <w:rsid w:val="00277938"/>
    <w:rsid w:val="00277AD5"/>
    <w:rsid w:val="00277BCE"/>
    <w:rsid w:val="00280301"/>
    <w:rsid w:val="002803B8"/>
    <w:rsid w:val="00280803"/>
    <w:rsid w:val="002808C4"/>
    <w:rsid w:val="002808D6"/>
    <w:rsid w:val="00280A6E"/>
    <w:rsid w:val="00280C14"/>
    <w:rsid w:val="00280C56"/>
    <w:rsid w:val="00280CD6"/>
    <w:rsid w:val="00280CE1"/>
    <w:rsid w:val="00280E41"/>
    <w:rsid w:val="00281688"/>
    <w:rsid w:val="00281A34"/>
    <w:rsid w:val="00281B24"/>
    <w:rsid w:val="00281DB3"/>
    <w:rsid w:val="00281E58"/>
    <w:rsid w:val="00282221"/>
    <w:rsid w:val="00282284"/>
    <w:rsid w:val="002822BD"/>
    <w:rsid w:val="00282300"/>
    <w:rsid w:val="00282A9D"/>
    <w:rsid w:val="00282F22"/>
    <w:rsid w:val="002833F0"/>
    <w:rsid w:val="00283930"/>
    <w:rsid w:val="00283C3B"/>
    <w:rsid w:val="00283DF0"/>
    <w:rsid w:val="00283FAC"/>
    <w:rsid w:val="00284589"/>
    <w:rsid w:val="0028459F"/>
    <w:rsid w:val="00284714"/>
    <w:rsid w:val="0028491F"/>
    <w:rsid w:val="00284B39"/>
    <w:rsid w:val="00284B71"/>
    <w:rsid w:val="00284BF9"/>
    <w:rsid w:val="00284EB1"/>
    <w:rsid w:val="002850FA"/>
    <w:rsid w:val="002856F1"/>
    <w:rsid w:val="00285F22"/>
    <w:rsid w:val="00286245"/>
    <w:rsid w:val="00286276"/>
    <w:rsid w:val="0028641E"/>
    <w:rsid w:val="00286537"/>
    <w:rsid w:val="00286654"/>
    <w:rsid w:val="002868E6"/>
    <w:rsid w:val="00286DFA"/>
    <w:rsid w:val="00286E79"/>
    <w:rsid w:val="002872B5"/>
    <w:rsid w:val="0028773B"/>
    <w:rsid w:val="002878E7"/>
    <w:rsid w:val="00287B56"/>
    <w:rsid w:val="00287C4B"/>
    <w:rsid w:val="00287C70"/>
    <w:rsid w:val="00287E94"/>
    <w:rsid w:val="00290042"/>
    <w:rsid w:val="00290067"/>
    <w:rsid w:val="00290404"/>
    <w:rsid w:val="002906FD"/>
    <w:rsid w:val="002907F0"/>
    <w:rsid w:val="00290899"/>
    <w:rsid w:val="0029094D"/>
    <w:rsid w:val="0029096B"/>
    <w:rsid w:val="002909D3"/>
    <w:rsid w:val="00290ADF"/>
    <w:rsid w:val="00290D10"/>
    <w:rsid w:val="00290E6A"/>
    <w:rsid w:val="0029112E"/>
    <w:rsid w:val="002915F4"/>
    <w:rsid w:val="0029163A"/>
    <w:rsid w:val="00291969"/>
    <w:rsid w:val="002919E3"/>
    <w:rsid w:val="00291E92"/>
    <w:rsid w:val="00291EC8"/>
    <w:rsid w:val="00291F10"/>
    <w:rsid w:val="00291F3B"/>
    <w:rsid w:val="00291FA6"/>
    <w:rsid w:val="002922C5"/>
    <w:rsid w:val="00292333"/>
    <w:rsid w:val="002923F4"/>
    <w:rsid w:val="002925BD"/>
    <w:rsid w:val="00292AB4"/>
    <w:rsid w:val="00292B92"/>
    <w:rsid w:val="00293667"/>
    <w:rsid w:val="00293AD9"/>
    <w:rsid w:val="00293CBF"/>
    <w:rsid w:val="002941FA"/>
    <w:rsid w:val="002944FD"/>
    <w:rsid w:val="0029474F"/>
    <w:rsid w:val="00294799"/>
    <w:rsid w:val="002948A9"/>
    <w:rsid w:val="00294B09"/>
    <w:rsid w:val="00294BAD"/>
    <w:rsid w:val="00294CE8"/>
    <w:rsid w:val="00294D56"/>
    <w:rsid w:val="00294D92"/>
    <w:rsid w:val="00294E8D"/>
    <w:rsid w:val="00294EBA"/>
    <w:rsid w:val="00295445"/>
    <w:rsid w:val="00295A87"/>
    <w:rsid w:val="00295F8D"/>
    <w:rsid w:val="00296736"/>
    <w:rsid w:val="00296741"/>
    <w:rsid w:val="002967A4"/>
    <w:rsid w:val="002968E3"/>
    <w:rsid w:val="00296B73"/>
    <w:rsid w:val="00296E5F"/>
    <w:rsid w:val="00296ED6"/>
    <w:rsid w:val="00297309"/>
    <w:rsid w:val="0029731F"/>
    <w:rsid w:val="00297830"/>
    <w:rsid w:val="00297855"/>
    <w:rsid w:val="002978D8"/>
    <w:rsid w:val="00297BD1"/>
    <w:rsid w:val="00297EFF"/>
    <w:rsid w:val="002A00DB"/>
    <w:rsid w:val="002A034F"/>
    <w:rsid w:val="002A03E8"/>
    <w:rsid w:val="002A04E8"/>
    <w:rsid w:val="002A0588"/>
    <w:rsid w:val="002A07D0"/>
    <w:rsid w:val="002A0907"/>
    <w:rsid w:val="002A099E"/>
    <w:rsid w:val="002A0ADE"/>
    <w:rsid w:val="002A14B8"/>
    <w:rsid w:val="002A171E"/>
    <w:rsid w:val="002A1778"/>
    <w:rsid w:val="002A1A60"/>
    <w:rsid w:val="002A1B23"/>
    <w:rsid w:val="002A1B60"/>
    <w:rsid w:val="002A1F2F"/>
    <w:rsid w:val="002A1F9A"/>
    <w:rsid w:val="002A2100"/>
    <w:rsid w:val="002A220F"/>
    <w:rsid w:val="002A3107"/>
    <w:rsid w:val="002A31E2"/>
    <w:rsid w:val="002A3371"/>
    <w:rsid w:val="002A346B"/>
    <w:rsid w:val="002A3988"/>
    <w:rsid w:val="002A3A19"/>
    <w:rsid w:val="002A3A2D"/>
    <w:rsid w:val="002A3F5D"/>
    <w:rsid w:val="002A40E9"/>
    <w:rsid w:val="002A4427"/>
    <w:rsid w:val="002A455F"/>
    <w:rsid w:val="002A4729"/>
    <w:rsid w:val="002A4A81"/>
    <w:rsid w:val="002A4F37"/>
    <w:rsid w:val="002A52B5"/>
    <w:rsid w:val="002A558A"/>
    <w:rsid w:val="002A56FE"/>
    <w:rsid w:val="002A58A0"/>
    <w:rsid w:val="002A5D4F"/>
    <w:rsid w:val="002A6338"/>
    <w:rsid w:val="002A63CE"/>
    <w:rsid w:val="002A64C0"/>
    <w:rsid w:val="002A6677"/>
    <w:rsid w:val="002A66AE"/>
    <w:rsid w:val="002A6936"/>
    <w:rsid w:val="002A6A07"/>
    <w:rsid w:val="002A7005"/>
    <w:rsid w:val="002A707B"/>
    <w:rsid w:val="002A722A"/>
    <w:rsid w:val="002A7404"/>
    <w:rsid w:val="002A75F5"/>
    <w:rsid w:val="002A7893"/>
    <w:rsid w:val="002A7D8E"/>
    <w:rsid w:val="002A7E91"/>
    <w:rsid w:val="002A7EB5"/>
    <w:rsid w:val="002B0101"/>
    <w:rsid w:val="002B05F0"/>
    <w:rsid w:val="002B0C73"/>
    <w:rsid w:val="002B0D53"/>
    <w:rsid w:val="002B0DD7"/>
    <w:rsid w:val="002B0DDA"/>
    <w:rsid w:val="002B104E"/>
    <w:rsid w:val="002B157A"/>
    <w:rsid w:val="002B1686"/>
    <w:rsid w:val="002B191E"/>
    <w:rsid w:val="002B1ADF"/>
    <w:rsid w:val="002B1CE1"/>
    <w:rsid w:val="002B1E11"/>
    <w:rsid w:val="002B1E22"/>
    <w:rsid w:val="002B24BA"/>
    <w:rsid w:val="002B256B"/>
    <w:rsid w:val="002B2570"/>
    <w:rsid w:val="002B29FE"/>
    <w:rsid w:val="002B2D2B"/>
    <w:rsid w:val="002B2D33"/>
    <w:rsid w:val="002B2E36"/>
    <w:rsid w:val="002B3072"/>
    <w:rsid w:val="002B3251"/>
    <w:rsid w:val="002B3E30"/>
    <w:rsid w:val="002B3F67"/>
    <w:rsid w:val="002B4478"/>
    <w:rsid w:val="002B4D1E"/>
    <w:rsid w:val="002B4EFA"/>
    <w:rsid w:val="002B51B1"/>
    <w:rsid w:val="002B52FD"/>
    <w:rsid w:val="002B5313"/>
    <w:rsid w:val="002B54E7"/>
    <w:rsid w:val="002B5572"/>
    <w:rsid w:val="002B5773"/>
    <w:rsid w:val="002B58C0"/>
    <w:rsid w:val="002B59C4"/>
    <w:rsid w:val="002B5C42"/>
    <w:rsid w:val="002B5F2D"/>
    <w:rsid w:val="002B6039"/>
    <w:rsid w:val="002B6058"/>
    <w:rsid w:val="002B605D"/>
    <w:rsid w:val="002B63FE"/>
    <w:rsid w:val="002B66AF"/>
    <w:rsid w:val="002B68D5"/>
    <w:rsid w:val="002B6B17"/>
    <w:rsid w:val="002B6FDE"/>
    <w:rsid w:val="002B701E"/>
    <w:rsid w:val="002B7237"/>
    <w:rsid w:val="002B72D3"/>
    <w:rsid w:val="002B7383"/>
    <w:rsid w:val="002B75CC"/>
    <w:rsid w:val="002B7E68"/>
    <w:rsid w:val="002B7EA6"/>
    <w:rsid w:val="002C0467"/>
    <w:rsid w:val="002C0481"/>
    <w:rsid w:val="002C0482"/>
    <w:rsid w:val="002C067A"/>
    <w:rsid w:val="002C07B4"/>
    <w:rsid w:val="002C0962"/>
    <w:rsid w:val="002C0A4C"/>
    <w:rsid w:val="002C0A76"/>
    <w:rsid w:val="002C0AA8"/>
    <w:rsid w:val="002C0B58"/>
    <w:rsid w:val="002C0BEB"/>
    <w:rsid w:val="002C0C6C"/>
    <w:rsid w:val="002C0DE8"/>
    <w:rsid w:val="002C0E6E"/>
    <w:rsid w:val="002C110B"/>
    <w:rsid w:val="002C11D8"/>
    <w:rsid w:val="002C12B8"/>
    <w:rsid w:val="002C1666"/>
    <w:rsid w:val="002C1B21"/>
    <w:rsid w:val="002C1EBA"/>
    <w:rsid w:val="002C1FF9"/>
    <w:rsid w:val="002C2005"/>
    <w:rsid w:val="002C207D"/>
    <w:rsid w:val="002C20F3"/>
    <w:rsid w:val="002C2259"/>
    <w:rsid w:val="002C25DC"/>
    <w:rsid w:val="002C2A84"/>
    <w:rsid w:val="002C2B56"/>
    <w:rsid w:val="002C319D"/>
    <w:rsid w:val="002C37BD"/>
    <w:rsid w:val="002C3D1E"/>
    <w:rsid w:val="002C4293"/>
    <w:rsid w:val="002C4424"/>
    <w:rsid w:val="002C471C"/>
    <w:rsid w:val="002C497D"/>
    <w:rsid w:val="002C4AAC"/>
    <w:rsid w:val="002C4AF6"/>
    <w:rsid w:val="002C4D06"/>
    <w:rsid w:val="002C521E"/>
    <w:rsid w:val="002C5277"/>
    <w:rsid w:val="002C55B1"/>
    <w:rsid w:val="002C5B93"/>
    <w:rsid w:val="002C5BF3"/>
    <w:rsid w:val="002C5DB9"/>
    <w:rsid w:val="002C5E64"/>
    <w:rsid w:val="002C5F7A"/>
    <w:rsid w:val="002C6101"/>
    <w:rsid w:val="002C626D"/>
    <w:rsid w:val="002C6657"/>
    <w:rsid w:val="002C67A3"/>
    <w:rsid w:val="002C682E"/>
    <w:rsid w:val="002C69AB"/>
    <w:rsid w:val="002C735B"/>
    <w:rsid w:val="002C73A2"/>
    <w:rsid w:val="002C756F"/>
    <w:rsid w:val="002C7C43"/>
    <w:rsid w:val="002C7F67"/>
    <w:rsid w:val="002D060B"/>
    <w:rsid w:val="002D0801"/>
    <w:rsid w:val="002D0C30"/>
    <w:rsid w:val="002D0F0A"/>
    <w:rsid w:val="002D13AB"/>
    <w:rsid w:val="002D15AA"/>
    <w:rsid w:val="002D15D0"/>
    <w:rsid w:val="002D16A7"/>
    <w:rsid w:val="002D18F9"/>
    <w:rsid w:val="002D24CB"/>
    <w:rsid w:val="002D25C8"/>
    <w:rsid w:val="002D26DC"/>
    <w:rsid w:val="002D308B"/>
    <w:rsid w:val="002D30F3"/>
    <w:rsid w:val="002D30FA"/>
    <w:rsid w:val="002D3236"/>
    <w:rsid w:val="002D323E"/>
    <w:rsid w:val="002D327D"/>
    <w:rsid w:val="002D332A"/>
    <w:rsid w:val="002D33A9"/>
    <w:rsid w:val="002D3BBA"/>
    <w:rsid w:val="002D3C30"/>
    <w:rsid w:val="002D40A9"/>
    <w:rsid w:val="002D4152"/>
    <w:rsid w:val="002D42FA"/>
    <w:rsid w:val="002D47B5"/>
    <w:rsid w:val="002D47D9"/>
    <w:rsid w:val="002D4868"/>
    <w:rsid w:val="002D4BA5"/>
    <w:rsid w:val="002D4D5A"/>
    <w:rsid w:val="002D50BE"/>
    <w:rsid w:val="002D5479"/>
    <w:rsid w:val="002D54F6"/>
    <w:rsid w:val="002D5515"/>
    <w:rsid w:val="002D5592"/>
    <w:rsid w:val="002D58C8"/>
    <w:rsid w:val="002D5B94"/>
    <w:rsid w:val="002D61B8"/>
    <w:rsid w:val="002D6BBB"/>
    <w:rsid w:val="002D6DB1"/>
    <w:rsid w:val="002D702E"/>
    <w:rsid w:val="002D7043"/>
    <w:rsid w:val="002D71FB"/>
    <w:rsid w:val="002D75D7"/>
    <w:rsid w:val="002D7782"/>
    <w:rsid w:val="002D7A49"/>
    <w:rsid w:val="002D7B81"/>
    <w:rsid w:val="002D7C2C"/>
    <w:rsid w:val="002D7C4D"/>
    <w:rsid w:val="002D7E1D"/>
    <w:rsid w:val="002D7FA4"/>
    <w:rsid w:val="002E000A"/>
    <w:rsid w:val="002E01EE"/>
    <w:rsid w:val="002E06A3"/>
    <w:rsid w:val="002E0C23"/>
    <w:rsid w:val="002E0E37"/>
    <w:rsid w:val="002E0EBB"/>
    <w:rsid w:val="002E128A"/>
    <w:rsid w:val="002E132A"/>
    <w:rsid w:val="002E1365"/>
    <w:rsid w:val="002E140D"/>
    <w:rsid w:val="002E15BE"/>
    <w:rsid w:val="002E1663"/>
    <w:rsid w:val="002E1AD5"/>
    <w:rsid w:val="002E1D8A"/>
    <w:rsid w:val="002E21E5"/>
    <w:rsid w:val="002E2EB9"/>
    <w:rsid w:val="002E2FFE"/>
    <w:rsid w:val="002E3047"/>
    <w:rsid w:val="002E3544"/>
    <w:rsid w:val="002E35EF"/>
    <w:rsid w:val="002E372A"/>
    <w:rsid w:val="002E3914"/>
    <w:rsid w:val="002E43F9"/>
    <w:rsid w:val="002E50DE"/>
    <w:rsid w:val="002E517F"/>
    <w:rsid w:val="002E51A2"/>
    <w:rsid w:val="002E55D4"/>
    <w:rsid w:val="002E5AE6"/>
    <w:rsid w:val="002E5BB9"/>
    <w:rsid w:val="002E5BD1"/>
    <w:rsid w:val="002E5D88"/>
    <w:rsid w:val="002E5E77"/>
    <w:rsid w:val="002E5EA8"/>
    <w:rsid w:val="002E5EC0"/>
    <w:rsid w:val="002E6100"/>
    <w:rsid w:val="002E6531"/>
    <w:rsid w:val="002E660B"/>
    <w:rsid w:val="002E667F"/>
    <w:rsid w:val="002E67B8"/>
    <w:rsid w:val="002E7034"/>
    <w:rsid w:val="002E70F7"/>
    <w:rsid w:val="002E7CF9"/>
    <w:rsid w:val="002E7E0C"/>
    <w:rsid w:val="002E7E33"/>
    <w:rsid w:val="002E7EAA"/>
    <w:rsid w:val="002E7FC0"/>
    <w:rsid w:val="002E7FDB"/>
    <w:rsid w:val="002F0990"/>
    <w:rsid w:val="002F0D92"/>
    <w:rsid w:val="002F129C"/>
    <w:rsid w:val="002F142F"/>
    <w:rsid w:val="002F1639"/>
    <w:rsid w:val="002F171D"/>
    <w:rsid w:val="002F180C"/>
    <w:rsid w:val="002F1824"/>
    <w:rsid w:val="002F246C"/>
    <w:rsid w:val="002F2701"/>
    <w:rsid w:val="002F2B2A"/>
    <w:rsid w:val="002F2B38"/>
    <w:rsid w:val="002F2C11"/>
    <w:rsid w:val="002F32D2"/>
    <w:rsid w:val="002F33B3"/>
    <w:rsid w:val="002F34FB"/>
    <w:rsid w:val="002F3792"/>
    <w:rsid w:val="002F3ABB"/>
    <w:rsid w:val="002F3B25"/>
    <w:rsid w:val="002F3E78"/>
    <w:rsid w:val="002F3F05"/>
    <w:rsid w:val="002F403E"/>
    <w:rsid w:val="002F4174"/>
    <w:rsid w:val="002F4549"/>
    <w:rsid w:val="002F46C6"/>
    <w:rsid w:val="002F47A5"/>
    <w:rsid w:val="002F485D"/>
    <w:rsid w:val="002F4A6B"/>
    <w:rsid w:val="002F4D1C"/>
    <w:rsid w:val="002F4E63"/>
    <w:rsid w:val="002F4F42"/>
    <w:rsid w:val="002F5128"/>
    <w:rsid w:val="002F550D"/>
    <w:rsid w:val="002F561D"/>
    <w:rsid w:val="002F5A56"/>
    <w:rsid w:val="002F5E44"/>
    <w:rsid w:val="002F662B"/>
    <w:rsid w:val="002F6745"/>
    <w:rsid w:val="002F6EDB"/>
    <w:rsid w:val="002F7285"/>
    <w:rsid w:val="002F7A8C"/>
    <w:rsid w:val="002F7FC2"/>
    <w:rsid w:val="002F7FE7"/>
    <w:rsid w:val="0030019A"/>
    <w:rsid w:val="00300248"/>
    <w:rsid w:val="00300279"/>
    <w:rsid w:val="0030039E"/>
    <w:rsid w:val="00300477"/>
    <w:rsid w:val="0030059A"/>
    <w:rsid w:val="003005AF"/>
    <w:rsid w:val="003008D5"/>
    <w:rsid w:val="00300909"/>
    <w:rsid w:val="00300B47"/>
    <w:rsid w:val="00300B85"/>
    <w:rsid w:val="00300EE7"/>
    <w:rsid w:val="00300F09"/>
    <w:rsid w:val="003010CE"/>
    <w:rsid w:val="00301418"/>
    <w:rsid w:val="003015BB"/>
    <w:rsid w:val="0030178D"/>
    <w:rsid w:val="003019C2"/>
    <w:rsid w:val="00301F82"/>
    <w:rsid w:val="00302714"/>
    <w:rsid w:val="003029B0"/>
    <w:rsid w:val="00302BA4"/>
    <w:rsid w:val="00302C1A"/>
    <w:rsid w:val="00302E3D"/>
    <w:rsid w:val="00302EF0"/>
    <w:rsid w:val="00303386"/>
    <w:rsid w:val="0030340C"/>
    <w:rsid w:val="00303462"/>
    <w:rsid w:val="00303502"/>
    <w:rsid w:val="003036FB"/>
    <w:rsid w:val="003038DF"/>
    <w:rsid w:val="00303C96"/>
    <w:rsid w:val="00303D1F"/>
    <w:rsid w:val="0030411E"/>
    <w:rsid w:val="00304210"/>
    <w:rsid w:val="00304421"/>
    <w:rsid w:val="0030448E"/>
    <w:rsid w:val="00304650"/>
    <w:rsid w:val="00304793"/>
    <w:rsid w:val="003047A9"/>
    <w:rsid w:val="00304AD0"/>
    <w:rsid w:val="003050D9"/>
    <w:rsid w:val="003050F8"/>
    <w:rsid w:val="0030528F"/>
    <w:rsid w:val="003052AA"/>
    <w:rsid w:val="0030541B"/>
    <w:rsid w:val="0030555D"/>
    <w:rsid w:val="00305BA3"/>
    <w:rsid w:val="00306032"/>
    <w:rsid w:val="0030686B"/>
    <w:rsid w:val="0030690F"/>
    <w:rsid w:val="003069F3"/>
    <w:rsid w:val="00306CBD"/>
    <w:rsid w:val="00306EA4"/>
    <w:rsid w:val="00306F4C"/>
    <w:rsid w:val="00306F91"/>
    <w:rsid w:val="00307270"/>
    <w:rsid w:val="003072D1"/>
    <w:rsid w:val="00307352"/>
    <w:rsid w:val="0030772E"/>
    <w:rsid w:val="00307FF1"/>
    <w:rsid w:val="003102AA"/>
    <w:rsid w:val="003105AC"/>
    <w:rsid w:val="00310CBF"/>
    <w:rsid w:val="00310FDA"/>
    <w:rsid w:val="003111C1"/>
    <w:rsid w:val="003111C8"/>
    <w:rsid w:val="00311353"/>
    <w:rsid w:val="00311358"/>
    <w:rsid w:val="0031159A"/>
    <w:rsid w:val="003118B4"/>
    <w:rsid w:val="003119C9"/>
    <w:rsid w:val="00311A2D"/>
    <w:rsid w:val="00311ED0"/>
    <w:rsid w:val="00311FAE"/>
    <w:rsid w:val="0031263E"/>
    <w:rsid w:val="00312A94"/>
    <w:rsid w:val="00312C85"/>
    <w:rsid w:val="00312C8E"/>
    <w:rsid w:val="00312D32"/>
    <w:rsid w:val="003130E6"/>
    <w:rsid w:val="00313C1C"/>
    <w:rsid w:val="00313E16"/>
    <w:rsid w:val="003141CA"/>
    <w:rsid w:val="003141E2"/>
    <w:rsid w:val="00314326"/>
    <w:rsid w:val="00314752"/>
    <w:rsid w:val="00314D6D"/>
    <w:rsid w:val="00315175"/>
    <w:rsid w:val="00315B78"/>
    <w:rsid w:val="00315BE8"/>
    <w:rsid w:val="00315DFE"/>
    <w:rsid w:val="00315F97"/>
    <w:rsid w:val="003160B8"/>
    <w:rsid w:val="003160BB"/>
    <w:rsid w:val="003165DF"/>
    <w:rsid w:val="00316751"/>
    <w:rsid w:val="00316AE8"/>
    <w:rsid w:val="00316B32"/>
    <w:rsid w:val="00316C04"/>
    <w:rsid w:val="00316C42"/>
    <w:rsid w:val="00316CE0"/>
    <w:rsid w:val="00316D69"/>
    <w:rsid w:val="00316DC9"/>
    <w:rsid w:val="00316EB7"/>
    <w:rsid w:val="00316F70"/>
    <w:rsid w:val="00316F73"/>
    <w:rsid w:val="003170BA"/>
    <w:rsid w:val="0031715B"/>
    <w:rsid w:val="00317912"/>
    <w:rsid w:val="0031799A"/>
    <w:rsid w:val="00317C07"/>
    <w:rsid w:val="00317D35"/>
    <w:rsid w:val="00320061"/>
    <w:rsid w:val="0032011C"/>
    <w:rsid w:val="00320169"/>
    <w:rsid w:val="003201D8"/>
    <w:rsid w:val="00320356"/>
    <w:rsid w:val="0032043C"/>
    <w:rsid w:val="00320466"/>
    <w:rsid w:val="0032050C"/>
    <w:rsid w:val="0032064E"/>
    <w:rsid w:val="00320708"/>
    <w:rsid w:val="0032095B"/>
    <w:rsid w:val="003212A7"/>
    <w:rsid w:val="003216C7"/>
    <w:rsid w:val="00321971"/>
    <w:rsid w:val="00321CDD"/>
    <w:rsid w:val="00321E0C"/>
    <w:rsid w:val="00321EDC"/>
    <w:rsid w:val="00321F5C"/>
    <w:rsid w:val="003222E4"/>
    <w:rsid w:val="003227EA"/>
    <w:rsid w:val="00322A07"/>
    <w:rsid w:val="00322BB7"/>
    <w:rsid w:val="003230E7"/>
    <w:rsid w:val="00323155"/>
    <w:rsid w:val="00323242"/>
    <w:rsid w:val="003234F7"/>
    <w:rsid w:val="00323840"/>
    <w:rsid w:val="00323A00"/>
    <w:rsid w:val="00323A4B"/>
    <w:rsid w:val="00323BE9"/>
    <w:rsid w:val="00323F01"/>
    <w:rsid w:val="003240F3"/>
    <w:rsid w:val="0032484A"/>
    <w:rsid w:val="003249DC"/>
    <w:rsid w:val="003249F2"/>
    <w:rsid w:val="00324A88"/>
    <w:rsid w:val="00324F9D"/>
    <w:rsid w:val="003255CF"/>
    <w:rsid w:val="00325769"/>
    <w:rsid w:val="00325805"/>
    <w:rsid w:val="00325B6D"/>
    <w:rsid w:val="00325C89"/>
    <w:rsid w:val="00326156"/>
    <w:rsid w:val="003262B4"/>
    <w:rsid w:val="003262D6"/>
    <w:rsid w:val="00326987"/>
    <w:rsid w:val="003269C5"/>
    <w:rsid w:val="00326BE0"/>
    <w:rsid w:val="00326D0C"/>
    <w:rsid w:val="003270A1"/>
    <w:rsid w:val="0032731E"/>
    <w:rsid w:val="00327526"/>
    <w:rsid w:val="00327696"/>
    <w:rsid w:val="0032799E"/>
    <w:rsid w:val="00327B41"/>
    <w:rsid w:val="00327BA8"/>
    <w:rsid w:val="00327F24"/>
    <w:rsid w:val="003301AC"/>
    <w:rsid w:val="003303DB"/>
    <w:rsid w:val="003304E1"/>
    <w:rsid w:val="00330774"/>
    <w:rsid w:val="00330C6A"/>
    <w:rsid w:val="00330F2E"/>
    <w:rsid w:val="00330F51"/>
    <w:rsid w:val="00330FB6"/>
    <w:rsid w:val="00331231"/>
    <w:rsid w:val="00331463"/>
    <w:rsid w:val="00331A22"/>
    <w:rsid w:val="00331BE4"/>
    <w:rsid w:val="00332922"/>
    <w:rsid w:val="00332B84"/>
    <w:rsid w:val="00332F53"/>
    <w:rsid w:val="0033305C"/>
    <w:rsid w:val="0033337A"/>
    <w:rsid w:val="003334BE"/>
    <w:rsid w:val="003334C7"/>
    <w:rsid w:val="00333968"/>
    <w:rsid w:val="00333C48"/>
    <w:rsid w:val="00334462"/>
    <w:rsid w:val="0033487D"/>
    <w:rsid w:val="00334880"/>
    <w:rsid w:val="0033493F"/>
    <w:rsid w:val="00334F96"/>
    <w:rsid w:val="00335111"/>
    <w:rsid w:val="003356FD"/>
    <w:rsid w:val="003358F4"/>
    <w:rsid w:val="00335E30"/>
    <w:rsid w:val="00335FFE"/>
    <w:rsid w:val="003362C8"/>
    <w:rsid w:val="003366A6"/>
    <w:rsid w:val="0033672C"/>
    <w:rsid w:val="00336988"/>
    <w:rsid w:val="00336BF1"/>
    <w:rsid w:val="003370FF"/>
    <w:rsid w:val="00337170"/>
    <w:rsid w:val="0033724E"/>
    <w:rsid w:val="0033725D"/>
    <w:rsid w:val="0033791A"/>
    <w:rsid w:val="00337A18"/>
    <w:rsid w:val="00337B1A"/>
    <w:rsid w:val="00337BCF"/>
    <w:rsid w:val="003401A9"/>
    <w:rsid w:val="003409AB"/>
    <w:rsid w:val="00340A8E"/>
    <w:rsid w:val="00340D75"/>
    <w:rsid w:val="00340EF3"/>
    <w:rsid w:val="00340FC9"/>
    <w:rsid w:val="003410A7"/>
    <w:rsid w:val="0034147D"/>
    <w:rsid w:val="00341960"/>
    <w:rsid w:val="00341A8D"/>
    <w:rsid w:val="00341D4F"/>
    <w:rsid w:val="00342134"/>
    <w:rsid w:val="0034270B"/>
    <w:rsid w:val="0034284C"/>
    <w:rsid w:val="00342C48"/>
    <w:rsid w:val="003431C1"/>
    <w:rsid w:val="00343A2B"/>
    <w:rsid w:val="00343AF0"/>
    <w:rsid w:val="00343B4D"/>
    <w:rsid w:val="00343C2A"/>
    <w:rsid w:val="00343DC0"/>
    <w:rsid w:val="00343ECE"/>
    <w:rsid w:val="00343F40"/>
    <w:rsid w:val="00344186"/>
    <w:rsid w:val="003441EF"/>
    <w:rsid w:val="00344217"/>
    <w:rsid w:val="0034454D"/>
    <w:rsid w:val="003448B2"/>
    <w:rsid w:val="00344980"/>
    <w:rsid w:val="00344B89"/>
    <w:rsid w:val="00344C4D"/>
    <w:rsid w:val="00344CA7"/>
    <w:rsid w:val="003455DD"/>
    <w:rsid w:val="00345933"/>
    <w:rsid w:val="00345D82"/>
    <w:rsid w:val="00345FAC"/>
    <w:rsid w:val="003460D3"/>
    <w:rsid w:val="0034615F"/>
    <w:rsid w:val="003461E1"/>
    <w:rsid w:val="0034635A"/>
    <w:rsid w:val="0034647E"/>
    <w:rsid w:val="00346745"/>
    <w:rsid w:val="0034677A"/>
    <w:rsid w:val="00346934"/>
    <w:rsid w:val="0034704E"/>
    <w:rsid w:val="003473DB"/>
    <w:rsid w:val="00347527"/>
    <w:rsid w:val="003478D8"/>
    <w:rsid w:val="00347A01"/>
    <w:rsid w:val="00347FB8"/>
    <w:rsid w:val="003501DD"/>
    <w:rsid w:val="00350723"/>
    <w:rsid w:val="00350BA5"/>
    <w:rsid w:val="00350C8E"/>
    <w:rsid w:val="00350D9E"/>
    <w:rsid w:val="0035104E"/>
    <w:rsid w:val="0035108F"/>
    <w:rsid w:val="00351672"/>
    <w:rsid w:val="003518C7"/>
    <w:rsid w:val="00351912"/>
    <w:rsid w:val="00351DB6"/>
    <w:rsid w:val="00352077"/>
    <w:rsid w:val="00352279"/>
    <w:rsid w:val="00352306"/>
    <w:rsid w:val="0035230B"/>
    <w:rsid w:val="003525E0"/>
    <w:rsid w:val="00352B05"/>
    <w:rsid w:val="00352B40"/>
    <w:rsid w:val="00352B9F"/>
    <w:rsid w:val="00352DB6"/>
    <w:rsid w:val="003530A8"/>
    <w:rsid w:val="0035324F"/>
    <w:rsid w:val="003533AB"/>
    <w:rsid w:val="0035363B"/>
    <w:rsid w:val="00353A62"/>
    <w:rsid w:val="00353F24"/>
    <w:rsid w:val="0035407E"/>
    <w:rsid w:val="003544DB"/>
    <w:rsid w:val="00354AAF"/>
    <w:rsid w:val="00354BF7"/>
    <w:rsid w:val="00355D44"/>
    <w:rsid w:val="00355EC4"/>
    <w:rsid w:val="00356262"/>
    <w:rsid w:val="003562DE"/>
    <w:rsid w:val="00356551"/>
    <w:rsid w:val="00356668"/>
    <w:rsid w:val="00356A4B"/>
    <w:rsid w:val="00356C7C"/>
    <w:rsid w:val="00357009"/>
    <w:rsid w:val="00357252"/>
    <w:rsid w:val="00357943"/>
    <w:rsid w:val="00357A1D"/>
    <w:rsid w:val="00357A61"/>
    <w:rsid w:val="00357B98"/>
    <w:rsid w:val="00357C66"/>
    <w:rsid w:val="00357F87"/>
    <w:rsid w:val="00357F9E"/>
    <w:rsid w:val="00360052"/>
    <w:rsid w:val="00360242"/>
    <w:rsid w:val="0036032B"/>
    <w:rsid w:val="0036038F"/>
    <w:rsid w:val="003604D1"/>
    <w:rsid w:val="003606EF"/>
    <w:rsid w:val="003610A0"/>
    <w:rsid w:val="00361470"/>
    <w:rsid w:val="003615C3"/>
    <w:rsid w:val="0036181D"/>
    <w:rsid w:val="00361B43"/>
    <w:rsid w:val="00361D5A"/>
    <w:rsid w:val="00361DAB"/>
    <w:rsid w:val="00361DF8"/>
    <w:rsid w:val="003622A8"/>
    <w:rsid w:val="003622F5"/>
    <w:rsid w:val="0036267B"/>
    <w:rsid w:val="003627F0"/>
    <w:rsid w:val="00362AEC"/>
    <w:rsid w:val="003632F4"/>
    <w:rsid w:val="00363391"/>
    <w:rsid w:val="00363591"/>
    <w:rsid w:val="003638D6"/>
    <w:rsid w:val="00363B7E"/>
    <w:rsid w:val="00363B9D"/>
    <w:rsid w:val="00363D19"/>
    <w:rsid w:val="00363E9D"/>
    <w:rsid w:val="003643B7"/>
    <w:rsid w:val="003643CD"/>
    <w:rsid w:val="0036444C"/>
    <w:rsid w:val="003644FA"/>
    <w:rsid w:val="0036466B"/>
    <w:rsid w:val="003646AD"/>
    <w:rsid w:val="0036472F"/>
    <w:rsid w:val="00364FE0"/>
    <w:rsid w:val="003650C7"/>
    <w:rsid w:val="00365151"/>
    <w:rsid w:val="003651A1"/>
    <w:rsid w:val="003652AC"/>
    <w:rsid w:val="00365427"/>
    <w:rsid w:val="003654A8"/>
    <w:rsid w:val="00365548"/>
    <w:rsid w:val="003656ED"/>
    <w:rsid w:val="0036582F"/>
    <w:rsid w:val="003659B2"/>
    <w:rsid w:val="00365CBF"/>
    <w:rsid w:val="00365D65"/>
    <w:rsid w:val="00365FC0"/>
    <w:rsid w:val="00366160"/>
    <w:rsid w:val="003669C3"/>
    <w:rsid w:val="00366EBA"/>
    <w:rsid w:val="003675EC"/>
    <w:rsid w:val="003678DC"/>
    <w:rsid w:val="003679F6"/>
    <w:rsid w:val="00367C57"/>
    <w:rsid w:val="00367CF7"/>
    <w:rsid w:val="00367F2F"/>
    <w:rsid w:val="00367F56"/>
    <w:rsid w:val="00370057"/>
    <w:rsid w:val="0037005D"/>
    <w:rsid w:val="00370481"/>
    <w:rsid w:val="00370584"/>
    <w:rsid w:val="003706E8"/>
    <w:rsid w:val="003707A0"/>
    <w:rsid w:val="003707B5"/>
    <w:rsid w:val="003708D9"/>
    <w:rsid w:val="00370AE1"/>
    <w:rsid w:val="00370AFB"/>
    <w:rsid w:val="00370FE7"/>
    <w:rsid w:val="003710DB"/>
    <w:rsid w:val="003711B6"/>
    <w:rsid w:val="0037177A"/>
    <w:rsid w:val="0037180C"/>
    <w:rsid w:val="003719A8"/>
    <w:rsid w:val="00371BA3"/>
    <w:rsid w:val="00371C12"/>
    <w:rsid w:val="00371EB5"/>
    <w:rsid w:val="00371F81"/>
    <w:rsid w:val="0037209B"/>
    <w:rsid w:val="00372466"/>
    <w:rsid w:val="00372869"/>
    <w:rsid w:val="003729D0"/>
    <w:rsid w:val="003729E5"/>
    <w:rsid w:val="00372B05"/>
    <w:rsid w:val="00372C14"/>
    <w:rsid w:val="00372F5A"/>
    <w:rsid w:val="0037389B"/>
    <w:rsid w:val="003738EE"/>
    <w:rsid w:val="00373B01"/>
    <w:rsid w:val="00373BBE"/>
    <w:rsid w:val="00373E8F"/>
    <w:rsid w:val="00373F29"/>
    <w:rsid w:val="00373FD4"/>
    <w:rsid w:val="0037407F"/>
    <w:rsid w:val="00374469"/>
    <w:rsid w:val="00374569"/>
    <w:rsid w:val="003745BD"/>
    <w:rsid w:val="00374608"/>
    <w:rsid w:val="003748B7"/>
    <w:rsid w:val="00374AE6"/>
    <w:rsid w:val="00374B80"/>
    <w:rsid w:val="00374E5A"/>
    <w:rsid w:val="00375353"/>
    <w:rsid w:val="003753AF"/>
    <w:rsid w:val="003754C8"/>
    <w:rsid w:val="00375656"/>
    <w:rsid w:val="00375982"/>
    <w:rsid w:val="003759AA"/>
    <w:rsid w:val="00375A4D"/>
    <w:rsid w:val="00375D4C"/>
    <w:rsid w:val="003760B4"/>
    <w:rsid w:val="003760D5"/>
    <w:rsid w:val="0037616E"/>
    <w:rsid w:val="003763E3"/>
    <w:rsid w:val="003765B9"/>
    <w:rsid w:val="003766BD"/>
    <w:rsid w:val="003767CB"/>
    <w:rsid w:val="00376A7F"/>
    <w:rsid w:val="00376C8F"/>
    <w:rsid w:val="00377069"/>
    <w:rsid w:val="00377597"/>
    <w:rsid w:val="0037771A"/>
    <w:rsid w:val="00377854"/>
    <w:rsid w:val="0037796B"/>
    <w:rsid w:val="00377DE5"/>
    <w:rsid w:val="00377E6E"/>
    <w:rsid w:val="00380080"/>
    <w:rsid w:val="00380330"/>
    <w:rsid w:val="003804F4"/>
    <w:rsid w:val="00380935"/>
    <w:rsid w:val="00380A83"/>
    <w:rsid w:val="00380D35"/>
    <w:rsid w:val="0038125A"/>
    <w:rsid w:val="003817C6"/>
    <w:rsid w:val="00381855"/>
    <w:rsid w:val="00381B0D"/>
    <w:rsid w:val="00381CD1"/>
    <w:rsid w:val="00381F5E"/>
    <w:rsid w:val="00381FC1"/>
    <w:rsid w:val="00382853"/>
    <w:rsid w:val="00382C76"/>
    <w:rsid w:val="00382D95"/>
    <w:rsid w:val="00382EE1"/>
    <w:rsid w:val="00383069"/>
    <w:rsid w:val="003833E4"/>
    <w:rsid w:val="00383A47"/>
    <w:rsid w:val="00383DA5"/>
    <w:rsid w:val="00384103"/>
    <w:rsid w:val="0038433D"/>
    <w:rsid w:val="00384BD9"/>
    <w:rsid w:val="00385396"/>
    <w:rsid w:val="00385917"/>
    <w:rsid w:val="00385989"/>
    <w:rsid w:val="00385B5A"/>
    <w:rsid w:val="00385B5B"/>
    <w:rsid w:val="00386089"/>
    <w:rsid w:val="003860A8"/>
    <w:rsid w:val="00386484"/>
    <w:rsid w:val="003867DB"/>
    <w:rsid w:val="0038697A"/>
    <w:rsid w:val="00386A4C"/>
    <w:rsid w:val="00386A79"/>
    <w:rsid w:val="00386ACD"/>
    <w:rsid w:val="00386B9B"/>
    <w:rsid w:val="00386C26"/>
    <w:rsid w:val="0038758B"/>
    <w:rsid w:val="00387B74"/>
    <w:rsid w:val="00387D53"/>
    <w:rsid w:val="00387DFC"/>
    <w:rsid w:val="00390100"/>
    <w:rsid w:val="00390750"/>
    <w:rsid w:val="00390855"/>
    <w:rsid w:val="00390AD6"/>
    <w:rsid w:val="00390CA7"/>
    <w:rsid w:val="00390D3A"/>
    <w:rsid w:val="0039102D"/>
    <w:rsid w:val="00391287"/>
    <w:rsid w:val="003914AE"/>
    <w:rsid w:val="003918F8"/>
    <w:rsid w:val="0039199A"/>
    <w:rsid w:val="00391A6B"/>
    <w:rsid w:val="00391C32"/>
    <w:rsid w:val="00391C5A"/>
    <w:rsid w:val="0039217F"/>
    <w:rsid w:val="0039220F"/>
    <w:rsid w:val="003923D4"/>
    <w:rsid w:val="00392885"/>
    <w:rsid w:val="003928CC"/>
    <w:rsid w:val="003929E5"/>
    <w:rsid w:val="00392A78"/>
    <w:rsid w:val="00392AFC"/>
    <w:rsid w:val="00392C6F"/>
    <w:rsid w:val="00392E8C"/>
    <w:rsid w:val="003930CC"/>
    <w:rsid w:val="0039329D"/>
    <w:rsid w:val="003932EC"/>
    <w:rsid w:val="003934C9"/>
    <w:rsid w:val="003936F4"/>
    <w:rsid w:val="0039380C"/>
    <w:rsid w:val="0039398A"/>
    <w:rsid w:val="00393A1E"/>
    <w:rsid w:val="00393CBD"/>
    <w:rsid w:val="00393F33"/>
    <w:rsid w:val="00393FDC"/>
    <w:rsid w:val="003941FE"/>
    <w:rsid w:val="003947B5"/>
    <w:rsid w:val="00394C74"/>
    <w:rsid w:val="00394DEB"/>
    <w:rsid w:val="00394EF3"/>
    <w:rsid w:val="00394F48"/>
    <w:rsid w:val="00394F88"/>
    <w:rsid w:val="00394FF0"/>
    <w:rsid w:val="00395031"/>
    <w:rsid w:val="003950E5"/>
    <w:rsid w:val="0039517E"/>
    <w:rsid w:val="003951EA"/>
    <w:rsid w:val="0039520B"/>
    <w:rsid w:val="00395228"/>
    <w:rsid w:val="00395367"/>
    <w:rsid w:val="00395386"/>
    <w:rsid w:val="00395D4E"/>
    <w:rsid w:val="00396032"/>
    <w:rsid w:val="0039629C"/>
    <w:rsid w:val="00396387"/>
    <w:rsid w:val="003966B0"/>
    <w:rsid w:val="003967A6"/>
    <w:rsid w:val="00396829"/>
    <w:rsid w:val="00396A40"/>
    <w:rsid w:val="00396A52"/>
    <w:rsid w:val="00396C7F"/>
    <w:rsid w:val="00396DFD"/>
    <w:rsid w:val="00396F01"/>
    <w:rsid w:val="003970EB"/>
    <w:rsid w:val="00397374"/>
    <w:rsid w:val="00397518"/>
    <w:rsid w:val="00397A54"/>
    <w:rsid w:val="00397D06"/>
    <w:rsid w:val="00397D23"/>
    <w:rsid w:val="003A027D"/>
    <w:rsid w:val="003A04A9"/>
    <w:rsid w:val="003A0B7E"/>
    <w:rsid w:val="003A0FA1"/>
    <w:rsid w:val="003A10C0"/>
    <w:rsid w:val="003A12F6"/>
    <w:rsid w:val="003A1854"/>
    <w:rsid w:val="003A18AF"/>
    <w:rsid w:val="003A1A2E"/>
    <w:rsid w:val="003A1A59"/>
    <w:rsid w:val="003A1EB5"/>
    <w:rsid w:val="003A238E"/>
    <w:rsid w:val="003A241C"/>
    <w:rsid w:val="003A257E"/>
    <w:rsid w:val="003A2609"/>
    <w:rsid w:val="003A2697"/>
    <w:rsid w:val="003A26A5"/>
    <w:rsid w:val="003A26AC"/>
    <w:rsid w:val="003A2782"/>
    <w:rsid w:val="003A283E"/>
    <w:rsid w:val="003A2B14"/>
    <w:rsid w:val="003A2E96"/>
    <w:rsid w:val="003A31B9"/>
    <w:rsid w:val="003A389F"/>
    <w:rsid w:val="003A3A05"/>
    <w:rsid w:val="003A3B16"/>
    <w:rsid w:val="003A3B60"/>
    <w:rsid w:val="003A3C61"/>
    <w:rsid w:val="003A4101"/>
    <w:rsid w:val="003A426E"/>
    <w:rsid w:val="003A480C"/>
    <w:rsid w:val="003A4A4C"/>
    <w:rsid w:val="003A4C6A"/>
    <w:rsid w:val="003A4CD0"/>
    <w:rsid w:val="003A4DDE"/>
    <w:rsid w:val="003A4E99"/>
    <w:rsid w:val="003A4EC5"/>
    <w:rsid w:val="003A4FC3"/>
    <w:rsid w:val="003A5273"/>
    <w:rsid w:val="003A5360"/>
    <w:rsid w:val="003A57E5"/>
    <w:rsid w:val="003A5C33"/>
    <w:rsid w:val="003A61A7"/>
    <w:rsid w:val="003A633A"/>
    <w:rsid w:val="003A6593"/>
    <w:rsid w:val="003A669E"/>
    <w:rsid w:val="003A68FE"/>
    <w:rsid w:val="003A6C75"/>
    <w:rsid w:val="003A6EAC"/>
    <w:rsid w:val="003A734A"/>
    <w:rsid w:val="003A734C"/>
    <w:rsid w:val="003A746F"/>
    <w:rsid w:val="003A77F0"/>
    <w:rsid w:val="003A799B"/>
    <w:rsid w:val="003A7C24"/>
    <w:rsid w:val="003A7DF1"/>
    <w:rsid w:val="003A7E83"/>
    <w:rsid w:val="003B00E6"/>
    <w:rsid w:val="003B038A"/>
    <w:rsid w:val="003B0407"/>
    <w:rsid w:val="003B0478"/>
    <w:rsid w:val="003B05F2"/>
    <w:rsid w:val="003B0865"/>
    <w:rsid w:val="003B0AC8"/>
    <w:rsid w:val="003B0E60"/>
    <w:rsid w:val="003B0E96"/>
    <w:rsid w:val="003B0ED8"/>
    <w:rsid w:val="003B0FCA"/>
    <w:rsid w:val="003B107F"/>
    <w:rsid w:val="003B1176"/>
    <w:rsid w:val="003B1443"/>
    <w:rsid w:val="003B1BA8"/>
    <w:rsid w:val="003B1F26"/>
    <w:rsid w:val="003B1F2B"/>
    <w:rsid w:val="003B241F"/>
    <w:rsid w:val="003B26A4"/>
    <w:rsid w:val="003B278A"/>
    <w:rsid w:val="003B28A6"/>
    <w:rsid w:val="003B29B0"/>
    <w:rsid w:val="003B2A32"/>
    <w:rsid w:val="003B30D6"/>
    <w:rsid w:val="003B380B"/>
    <w:rsid w:val="003B38B2"/>
    <w:rsid w:val="003B3C38"/>
    <w:rsid w:val="003B3D3D"/>
    <w:rsid w:val="003B3E29"/>
    <w:rsid w:val="003B4272"/>
    <w:rsid w:val="003B4486"/>
    <w:rsid w:val="003B44B1"/>
    <w:rsid w:val="003B4995"/>
    <w:rsid w:val="003B49CF"/>
    <w:rsid w:val="003B49F2"/>
    <w:rsid w:val="003B50CA"/>
    <w:rsid w:val="003B51D9"/>
    <w:rsid w:val="003B52DA"/>
    <w:rsid w:val="003B543C"/>
    <w:rsid w:val="003B56AD"/>
    <w:rsid w:val="003B574D"/>
    <w:rsid w:val="003B58A4"/>
    <w:rsid w:val="003B5BD3"/>
    <w:rsid w:val="003B5CFB"/>
    <w:rsid w:val="003B640B"/>
    <w:rsid w:val="003B6434"/>
    <w:rsid w:val="003B67B0"/>
    <w:rsid w:val="003B68E2"/>
    <w:rsid w:val="003B69BF"/>
    <w:rsid w:val="003B6AEF"/>
    <w:rsid w:val="003B6E52"/>
    <w:rsid w:val="003B6EAD"/>
    <w:rsid w:val="003B718F"/>
    <w:rsid w:val="003B7271"/>
    <w:rsid w:val="003B7282"/>
    <w:rsid w:val="003B74C4"/>
    <w:rsid w:val="003B7C56"/>
    <w:rsid w:val="003C03D4"/>
    <w:rsid w:val="003C0878"/>
    <w:rsid w:val="003C1134"/>
    <w:rsid w:val="003C13E0"/>
    <w:rsid w:val="003C15B5"/>
    <w:rsid w:val="003C1A8B"/>
    <w:rsid w:val="003C1B83"/>
    <w:rsid w:val="003C1F3C"/>
    <w:rsid w:val="003C20BA"/>
    <w:rsid w:val="003C24DF"/>
    <w:rsid w:val="003C2526"/>
    <w:rsid w:val="003C2744"/>
    <w:rsid w:val="003C287F"/>
    <w:rsid w:val="003C2AE9"/>
    <w:rsid w:val="003C3059"/>
    <w:rsid w:val="003C3226"/>
    <w:rsid w:val="003C3508"/>
    <w:rsid w:val="003C350A"/>
    <w:rsid w:val="003C358B"/>
    <w:rsid w:val="003C37FC"/>
    <w:rsid w:val="003C3AA9"/>
    <w:rsid w:val="003C404D"/>
    <w:rsid w:val="003C4092"/>
    <w:rsid w:val="003C40E2"/>
    <w:rsid w:val="003C45C1"/>
    <w:rsid w:val="003C46FF"/>
    <w:rsid w:val="003C4B21"/>
    <w:rsid w:val="003C50C0"/>
    <w:rsid w:val="003C5184"/>
    <w:rsid w:val="003C5300"/>
    <w:rsid w:val="003C53BE"/>
    <w:rsid w:val="003C553A"/>
    <w:rsid w:val="003C5B6C"/>
    <w:rsid w:val="003C5D77"/>
    <w:rsid w:val="003C5F88"/>
    <w:rsid w:val="003C5FCF"/>
    <w:rsid w:val="003C63E7"/>
    <w:rsid w:val="003C6497"/>
    <w:rsid w:val="003C66F1"/>
    <w:rsid w:val="003C684B"/>
    <w:rsid w:val="003C6985"/>
    <w:rsid w:val="003C69B2"/>
    <w:rsid w:val="003C6BB9"/>
    <w:rsid w:val="003C6DE3"/>
    <w:rsid w:val="003C7793"/>
    <w:rsid w:val="003C77CD"/>
    <w:rsid w:val="003C7F44"/>
    <w:rsid w:val="003D011C"/>
    <w:rsid w:val="003D0238"/>
    <w:rsid w:val="003D04E4"/>
    <w:rsid w:val="003D060E"/>
    <w:rsid w:val="003D0799"/>
    <w:rsid w:val="003D0C43"/>
    <w:rsid w:val="003D0CC7"/>
    <w:rsid w:val="003D0E2A"/>
    <w:rsid w:val="003D15FE"/>
    <w:rsid w:val="003D1652"/>
    <w:rsid w:val="003D1A0C"/>
    <w:rsid w:val="003D1C3C"/>
    <w:rsid w:val="003D1D84"/>
    <w:rsid w:val="003D1E4F"/>
    <w:rsid w:val="003D1F9B"/>
    <w:rsid w:val="003D1FA9"/>
    <w:rsid w:val="003D214E"/>
    <w:rsid w:val="003D28B7"/>
    <w:rsid w:val="003D2D7F"/>
    <w:rsid w:val="003D2FC7"/>
    <w:rsid w:val="003D30D0"/>
    <w:rsid w:val="003D3283"/>
    <w:rsid w:val="003D33E3"/>
    <w:rsid w:val="003D3642"/>
    <w:rsid w:val="003D441B"/>
    <w:rsid w:val="003D482F"/>
    <w:rsid w:val="003D4996"/>
    <w:rsid w:val="003D4C2C"/>
    <w:rsid w:val="003D51FD"/>
    <w:rsid w:val="003D5284"/>
    <w:rsid w:val="003D52E2"/>
    <w:rsid w:val="003D5522"/>
    <w:rsid w:val="003D5896"/>
    <w:rsid w:val="003D5F42"/>
    <w:rsid w:val="003D5FDC"/>
    <w:rsid w:val="003D6043"/>
    <w:rsid w:val="003D643F"/>
    <w:rsid w:val="003D667B"/>
    <w:rsid w:val="003D676C"/>
    <w:rsid w:val="003D67E0"/>
    <w:rsid w:val="003D74D1"/>
    <w:rsid w:val="003D76E9"/>
    <w:rsid w:val="003D773B"/>
    <w:rsid w:val="003D7749"/>
    <w:rsid w:val="003D7B42"/>
    <w:rsid w:val="003D7CD3"/>
    <w:rsid w:val="003D7F40"/>
    <w:rsid w:val="003E018D"/>
    <w:rsid w:val="003E024A"/>
    <w:rsid w:val="003E0375"/>
    <w:rsid w:val="003E03C1"/>
    <w:rsid w:val="003E03DC"/>
    <w:rsid w:val="003E07B4"/>
    <w:rsid w:val="003E0860"/>
    <w:rsid w:val="003E08E2"/>
    <w:rsid w:val="003E0A3A"/>
    <w:rsid w:val="003E0A9C"/>
    <w:rsid w:val="003E0D5C"/>
    <w:rsid w:val="003E0F6A"/>
    <w:rsid w:val="003E0FE3"/>
    <w:rsid w:val="003E1565"/>
    <w:rsid w:val="003E1EE9"/>
    <w:rsid w:val="003E22AD"/>
    <w:rsid w:val="003E28B1"/>
    <w:rsid w:val="003E2985"/>
    <w:rsid w:val="003E29E9"/>
    <w:rsid w:val="003E2B6C"/>
    <w:rsid w:val="003E3225"/>
    <w:rsid w:val="003E34F5"/>
    <w:rsid w:val="003E3560"/>
    <w:rsid w:val="003E36AF"/>
    <w:rsid w:val="003E377A"/>
    <w:rsid w:val="003E3D36"/>
    <w:rsid w:val="003E3E7A"/>
    <w:rsid w:val="003E3F47"/>
    <w:rsid w:val="003E416D"/>
    <w:rsid w:val="003E437B"/>
    <w:rsid w:val="003E459C"/>
    <w:rsid w:val="003E4930"/>
    <w:rsid w:val="003E4932"/>
    <w:rsid w:val="003E4DF0"/>
    <w:rsid w:val="003E5024"/>
    <w:rsid w:val="003E507C"/>
    <w:rsid w:val="003E571E"/>
    <w:rsid w:val="003E57B0"/>
    <w:rsid w:val="003E5AC3"/>
    <w:rsid w:val="003E5C20"/>
    <w:rsid w:val="003E5DE5"/>
    <w:rsid w:val="003E5F01"/>
    <w:rsid w:val="003E5F43"/>
    <w:rsid w:val="003E5FBB"/>
    <w:rsid w:val="003E62C0"/>
    <w:rsid w:val="003E642F"/>
    <w:rsid w:val="003E648B"/>
    <w:rsid w:val="003E679F"/>
    <w:rsid w:val="003E6BC5"/>
    <w:rsid w:val="003E6C0E"/>
    <w:rsid w:val="003E70AD"/>
    <w:rsid w:val="003E727F"/>
    <w:rsid w:val="003E743A"/>
    <w:rsid w:val="003E74BC"/>
    <w:rsid w:val="003E79CD"/>
    <w:rsid w:val="003E79D8"/>
    <w:rsid w:val="003E7B49"/>
    <w:rsid w:val="003E7E15"/>
    <w:rsid w:val="003F0049"/>
    <w:rsid w:val="003F00F0"/>
    <w:rsid w:val="003F0408"/>
    <w:rsid w:val="003F049F"/>
    <w:rsid w:val="003F07B0"/>
    <w:rsid w:val="003F0846"/>
    <w:rsid w:val="003F0C95"/>
    <w:rsid w:val="003F0D8A"/>
    <w:rsid w:val="003F0FCE"/>
    <w:rsid w:val="003F1357"/>
    <w:rsid w:val="003F13C5"/>
    <w:rsid w:val="003F1559"/>
    <w:rsid w:val="003F15BA"/>
    <w:rsid w:val="003F17AE"/>
    <w:rsid w:val="003F18AB"/>
    <w:rsid w:val="003F1AD2"/>
    <w:rsid w:val="003F1FEB"/>
    <w:rsid w:val="003F20F9"/>
    <w:rsid w:val="003F23FA"/>
    <w:rsid w:val="003F2790"/>
    <w:rsid w:val="003F296C"/>
    <w:rsid w:val="003F2FFD"/>
    <w:rsid w:val="003F3223"/>
    <w:rsid w:val="003F3468"/>
    <w:rsid w:val="003F3476"/>
    <w:rsid w:val="003F3512"/>
    <w:rsid w:val="003F35E3"/>
    <w:rsid w:val="003F36BB"/>
    <w:rsid w:val="003F3841"/>
    <w:rsid w:val="003F39EA"/>
    <w:rsid w:val="003F3B3F"/>
    <w:rsid w:val="003F3CBA"/>
    <w:rsid w:val="003F4074"/>
    <w:rsid w:val="003F494D"/>
    <w:rsid w:val="003F4A71"/>
    <w:rsid w:val="003F4BBD"/>
    <w:rsid w:val="003F4C50"/>
    <w:rsid w:val="003F4DAF"/>
    <w:rsid w:val="003F4DB1"/>
    <w:rsid w:val="003F4E60"/>
    <w:rsid w:val="003F5082"/>
    <w:rsid w:val="003F5534"/>
    <w:rsid w:val="003F56FA"/>
    <w:rsid w:val="003F57EB"/>
    <w:rsid w:val="003F5C74"/>
    <w:rsid w:val="003F5FAF"/>
    <w:rsid w:val="003F5FF3"/>
    <w:rsid w:val="003F637C"/>
    <w:rsid w:val="003F63E3"/>
    <w:rsid w:val="003F643B"/>
    <w:rsid w:val="003F64D8"/>
    <w:rsid w:val="003F6975"/>
    <w:rsid w:val="003F6B9D"/>
    <w:rsid w:val="003F6CF0"/>
    <w:rsid w:val="003F72AF"/>
    <w:rsid w:val="003F75BE"/>
    <w:rsid w:val="003F7756"/>
    <w:rsid w:val="003F783B"/>
    <w:rsid w:val="0040028C"/>
    <w:rsid w:val="004003B4"/>
    <w:rsid w:val="004004C6"/>
    <w:rsid w:val="00400961"/>
    <w:rsid w:val="00400976"/>
    <w:rsid w:val="00400B29"/>
    <w:rsid w:val="00400C55"/>
    <w:rsid w:val="00400D97"/>
    <w:rsid w:val="00400E2A"/>
    <w:rsid w:val="00400FBA"/>
    <w:rsid w:val="00401029"/>
    <w:rsid w:val="0040114E"/>
    <w:rsid w:val="00401AF5"/>
    <w:rsid w:val="00401DFC"/>
    <w:rsid w:val="0040211B"/>
    <w:rsid w:val="0040214C"/>
    <w:rsid w:val="00402369"/>
    <w:rsid w:val="00403C6D"/>
    <w:rsid w:val="00403E0C"/>
    <w:rsid w:val="004047FF"/>
    <w:rsid w:val="00404B45"/>
    <w:rsid w:val="00404CFD"/>
    <w:rsid w:val="00404E4B"/>
    <w:rsid w:val="004051F7"/>
    <w:rsid w:val="004051F9"/>
    <w:rsid w:val="00405340"/>
    <w:rsid w:val="00405393"/>
    <w:rsid w:val="00405446"/>
    <w:rsid w:val="00405738"/>
    <w:rsid w:val="0040576A"/>
    <w:rsid w:val="0040594C"/>
    <w:rsid w:val="00405B04"/>
    <w:rsid w:val="00405E4B"/>
    <w:rsid w:val="00406051"/>
    <w:rsid w:val="0040607F"/>
    <w:rsid w:val="00406C06"/>
    <w:rsid w:val="00406DCD"/>
    <w:rsid w:val="00407867"/>
    <w:rsid w:val="00407885"/>
    <w:rsid w:val="0041031B"/>
    <w:rsid w:val="00410593"/>
    <w:rsid w:val="004107B2"/>
    <w:rsid w:val="00410A3D"/>
    <w:rsid w:val="00410B66"/>
    <w:rsid w:val="00410ECF"/>
    <w:rsid w:val="00410FC1"/>
    <w:rsid w:val="0041127A"/>
    <w:rsid w:val="0041155F"/>
    <w:rsid w:val="004118FD"/>
    <w:rsid w:val="00411A4D"/>
    <w:rsid w:val="00411B73"/>
    <w:rsid w:val="00411D39"/>
    <w:rsid w:val="004120A2"/>
    <w:rsid w:val="0041225D"/>
    <w:rsid w:val="00412692"/>
    <w:rsid w:val="004126B2"/>
    <w:rsid w:val="004129C7"/>
    <w:rsid w:val="00412A52"/>
    <w:rsid w:val="00412AB9"/>
    <w:rsid w:val="00412D91"/>
    <w:rsid w:val="00412E1C"/>
    <w:rsid w:val="00412EA5"/>
    <w:rsid w:val="004130E2"/>
    <w:rsid w:val="004131D6"/>
    <w:rsid w:val="00413230"/>
    <w:rsid w:val="00413CB6"/>
    <w:rsid w:val="00413DE4"/>
    <w:rsid w:val="00413E63"/>
    <w:rsid w:val="00414526"/>
    <w:rsid w:val="00414625"/>
    <w:rsid w:val="004146F2"/>
    <w:rsid w:val="004149EF"/>
    <w:rsid w:val="00414AE5"/>
    <w:rsid w:val="004152B7"/>
    <w:rsid w:val="00415867"/>
    <w:rsid w:val="004158CD"/>
    <w:rsid w:val="00415E46"/>
    <w:rsid w:val="00416068"/>
    <w:rsid w:val="0041635D"/>
    <w:rsid w:val="00416507"/>
    <w:rsid w:val="0041655C"/>
    <w:rsid w:val="00416C4F"/>
    <w:rsid w:val="00416DEE"/>
    <w:rsid w:val="00416EA9"/>
    <w:rsid w:val="00416F63"/>
    <w:rsid w:val="00417016"/>
    <w:rsid w:val="00417304"/>
    <w:rsid w:val="004176AC"/>
    <w:rsid w:val="00417BF3"/>
    <w:rsid w:val="004200CE"/>
    <w:rsid w:val="0042053F"/>
    <w:rsid w:val="00420552"/>
    <w:rsid w:val="00420763"/>
    <w:rsid w:val="00420B88"/>
    <w:rsid w:val="00421863"/>
    <w:rsid w:val="00421ADD"/>
    <w:rsid w:val="004220F6"/>
    <w:rsid w:val="004223A7"/>
    <w:rsid w:val="004223B3"/>
    <w:rsid w:val="00422538"/>
    <w:rsid w:val="0042259F"/>
    <w:rsid w:val="004225D6"/>
    <w:rsid w:val="00422606"/>
    <w:rsid w:val="004226A3"/>
    <w:rsid w:val="004227F6"/>
    <w:rsid w:val="004229E1"/>
    <w:rsid w:val="00422B23"/>
    <w:rsid w:val="00423005"/>
    <w:rsid w:val="004232BA"/>
    <w:rsid w:val="004233E5"/>
    <w:rsid w:val="004236D9"/>
    <w:rsid w:val="00423706"/>
    <w:rsid w:val="00423879"/>
    <w:rsid w:val="00423B64"/>
    <w:rsid w:val="00423C78"/>
    <w:rsid w:val="00423E1D"/>
    <w:rsid w:val="00423E92"/>
    <w:rsid w:val="004246AA"/>
    <w:rsid w:val="00424812"/>
    <w:rsid w:val="00424829"/>
    <w:rsid w:val="00424A85"/>
    <w:rsid w:val="0042523F"/>
    <w:rsid w:val="0042532F"/>
    <w:rsid w:val="00425B85"/>
    <w:rsid w:val="00425DF4"/>
    <w:rsid w:val="004262EE"/>
    <w:rsid w:val="0042655B"/>
    <w:rsid w:val="00426E48"/>
    <w:rsid w:val="00426F96"/>
    <w:rsid w:val="00427252"/>
    <w:rsid w:val="00427552"/>
    <w:rsid w:val="00427A35"/>
    <w:rsid w:val="00427CCC"/>
    <w:rsid w:val="00427FB5"/>
    <w:rsid w:val="00430509"/>
    <w:rsid w:val="004306BF"/>
    <w:rsid w:val="004307DC"/>
    <w:rsid w:val="00430E3B"/>
    <w:rsid w:val="0043101B"/>
    <w:rsid w:val="00431075"/>
    <w:rsid w:val="004312FB"/>
    <w:rsid w:val="00431332"/>
    <w:rsid w:val="00431486"/>
    <w:rsid w:val="004314CB"/>
    <w:rsid w:val="00431533"/>
    <w:rsid w:val="0043178B"/>
    <w:rsid w:val="00431819"/>
    <w:rsid w:val="00431917"/>
    <w:rsid w:val="00431A7A"/>
    <w:rsid w:val="00431CCA"/>
    <w:rsid w:val="00431CF6"/>
    <w:rsid w:val="00431DEE"/>
    <w:rsid w:val="00432058"/>
    <w:rsid w:val="0043227F"/>
    <w:rsid w:val="00432521"/>
    <w:rsid w:val="004327AF"/>
    <w:rsid w:val="00432834"/>
    <w:rsid w:val="0043293A"/>
    <w:rsid w:val="00433316"/>
    <w:rsid w:val="00433440"/>
    <w:rsid w:val="00433844"/>
    <w:rsid w:val="00433C13"/>
    <w:rsid w:val="004342F6"/>
    <w:rsid w:val="004343F0"/>
    <w:rsid w:val="00434495"/>
    <w:rsid w:val="004344B4"/>
    <w:rsid w:val="004347F9"/>
    <w:rsid w:val="00434AB2"/>
    <w:rsid w:val="00434D80"/>
    <w:rsid w:val="00435301"/>
    <w:rsid w:val="004354F6"/>
    <w:rsid w:val="00435833"/>
    <w:rsid w:val="00435A92"/>
    <w:rsid w:val="00435B16"/>
    <w:rsid w:val="00435B83"/>
    <w:rsid w:val="00435CEA"/>
    <w:rsid w:val="00435E29"/>
    <w:rsid w:val="00435E8F"/>
    <w:rsid w:val="00436251"/>
    <w:rsid w:val="00436318"/>
    <w:rsid w:val="00436805"/>
    <w:rsid w:val="00436D8A"/>
    <w:rsid w:val="00436E5E"/>
    <w:rsid w:val="00436EA8"/>
    <w:rsid w:val="00437098"/>
    <w:rsid w:val="0043738A"/>
    <w:rsid w:val="004375AB"/>
    <w:rsid w:val="00437A3E"/>
    <w:rsid w:val="004400DC"/>
    <w:rsid w:val="0044018B"/>
    <w:rsid w:val="004402B3"/>
    <w:rsid w:val="004403FA"/>
    <w:rsid w:val="0044079C"/>
    <w:rsid w:val="00440A62"/>
    <w:rsid w:val="00440CE8"/>
    <w:rsid w:val="004410D8"/>
    <w:rsid w:val="00441544"/>
    <w:rsid w:val="00441578"/>
    <w:rsid w:val="004417B4"/>
    <w:rsid w:val="00441C99"/>
    <w:rsid w:val="004423D7"/>
    <w:rsid w:val="0044241F"/>
    <w:rsid w:val="00442C7D"/>
    <w:rsid w:val="00442D11"/>
    <w:rsid w:val="00442D76"/>
    <w:rsid w:val="00442DC2"/>
    <w:rsid w:val="004430CB"/>
    <w:rsid w:val="004430D0"/>
    <w:rsid w:val="0044310B"/>
    <w:rsid w:val="00443229"/>
    <w:rsid w:val="00443385"/>
    <w:rsid w:val="00443776"/>
    <w:rsid w:val="00443933"/>
    <w:rsid w:val="00444902"/>
    <w:rsid w:val="004449C7"/>
    <w:rsid w:val="00444D44"/>
    <w:rsid w:val="00444D5C"/>
    <w:rsid w:val="00444DA9"/>
    <w:rsid w:val="00444EAE"/>
    <w:rsid w:val="004450F4"/>
    <w:rsid w:val="00445326"/>
    <w:rsid w:val="004454EC"/>
    <w:rsid w:val="0044558E"/>
    <w:rsid w:val="0044576F"/>
    <w:rsid w:val="0044582F"/>
    <w:rsid w:val="004459AC"/>
    <w:rsid w:val="00445DA4"/>
    <w:rsid w:val="00445E09"/>
    <w:rsid w:val="0044602D"/>
    <w:rsid w:val="00446095"/>
    <w:rsid w:val="00446371"/>
    <w:rsid w:val="004465BA"/>
    <w:rsid w:val="004465E3"/>
    <w:rsid w:val="00446735"/>
    <w:rsid w:val="004469DC"/>
    <w:rsid w:val="00446DB7"/>
    <w:rsid w:val="0044757C"/>
    <w:rsid w:val="004475EA"/>
    <w:rsid w:val="004475EF"/>
    <w:rsid w:val="0044777C"/>
    <w:rsid w:val="00447AE8"/>
    <w:rsid w:val="00447C0F"/>
    <w:rsid w:val="00447F4D"/>
    <w:rsid w:val="00450016"/>
    <w:rsid w:val="004500E9"/>
    <w:rsid w:val="0045077C"/>
    <w:rsid w:val="00450A0A"/>
    <w:rsid w:val="00450A30"/>
    <w:rsid w:val="00450A9F"/>
    <w:rsid w:val="00450C56"/>
    <w:rsid w:val="00450D96"/>
    <w:rsid w:val="00450E54"/>
    <w:rsid w:val="0045130A"/>
    <w:rsid w:val="004515BC"/>
    <w:rsid w:val="004517ED"/>
    <w:rsid w:val="004519AC"/>
    <w:rsid w:val="00451A10"/>
    <w:rsid w:val="00451B5C"/>
    <w:rsid w:val="00451C2A"/>
    <w:rsid w:val="004525AC"/>
    <w:rsid w:val="0045260F"/>
    <w:rsid w:val="00452799"/>
    <w:rsid w:val="00452E45"/>
    <w:rsid w:val="00452F87"/>
    <w:rsid w:val="00452FE1"/>
    <w:rsid w:val="004534BC"/>
    <w:rsid w:val="0045352B"/>
    <w:rsid w:val="004537A1"/>
    <w:rsid w:val="00453BE8"/>
    <w:rsid w:val="00453FD5"/>
    <w:rsid w:val="00454002"/>
    <w:rsid w:val="004541AA"/>
    <w:rsid w:val="004546C7"/>
    <w:rsid w:val="004546FD"/>
    <w:rsid w:val="004550F1"/>
    <w:rsid w:val="00455784"/>
    <w:rsid w:val="00455801"/>
    <w:rsid w:val="00455A6C"/>
    <w:rsid w:val="00455BF4"/>
    <w:rsid w:val="00455CD1"/>
    <w:rsid w:val="00455CFE"/>
    <w:rsid w:val="00455F22"/>
    <w:rsid w:val="004562B7"/>
    <w:rsid w:val="004563D5"/>
    <w:rsid w:val="004563E0"/>
    <w:rsid w:val="00456473"/>
    <w:rsid w:val="00456795"/>
    <w:rsid w:val="00456BB9"/>
    <w:rsid w:val="004574F2"/>
    <w:rsid w:val="00457B39"/>
    <w:rsid w:val="00457C59"/>
    <w:rsid w:val="004600BC"/>
    <w:rsid w:val="004600F6"/>
    <w:rsid w:val="004601C6"/>
    <w:rsid w:val="004605E6"/>
    <w:rsid w:val="00460D93"/>
    <w:rsid w:val="004610C2"/>
    <w:rsid w:val="00461130"/>
    <w:rsid w:val="00461273"/>
    <w:rsid w:val="0046128E"/>
    <w:rsid w:val="00461472"/>
    <w:rsid w:val="00461645"/>
    <w:rsid w:val="0046192A"/>
    <w:rsid w:val="00461942"/>
    <w:rsid w:val="00461DAB"/>
    <w:rsid w:val="00461F46"/>
    <w:rsid w:val="0046224F"/>
    <w:rsid w:val="00462338"/>
    <w:rsid w:val="00462737"/>
    <w:rsid w:val="00462ABC"/>
    <w:rsid w:val="00462D03"/>
    <w:rsid w:val="00462FDB"/>
    <w:rsid w:val="0046302F"/>
    <w:rsid w:val="0046336D"/>
    <w:rsid w:val="004635DF"/>
    <w:rsid w:val="00463725"/>
    <w:rsid w:val="00463776"/>
    <w:rsid w:val="00463CFD"/>
    <w:rsid w:val="00463E26"/>
    <w:rsid w:val="00463EDD"/>
    <w:rsid w:val="004640C8"/>
    <w:rsid w:val="004642C2"/>
    <w:rsid w:val="004649E4"/>
    <w:rsid w:val="00464A9D"/>
    <w:rsid w:val="00464F97"/>
    <w:rsid w:val="004652F1"/>
    <w:rsid w:val="004657D6"/>
    <w:rsid w:val="004657F9"/>
    <w:rsid w:val="00465B20"/>
    <w:rsid w:val="00465E0F"/>
    <w:rsid w:val="00465F0D"/>
    <w:rsid w:val="0046610E"/>
    <w:rsid w:val="00466136"/>
    <w:rsid w:val="0046620F"/>
    <w:rsid w:val="00466370"/>
    <w:rsid w:val="0046637F"/>
    <w:rsid w:val="0046673E"/>
    <w:rsid w:val="0046679D"/>
    <w:rsid w:val="00466821"/>
    <w:rsid w:val="00466D24"/>
    <w:rsid w:val="00466D4E"/>
    <w:rsid w:val="00466F41"/>
    <w:rsid w:val="004670FC"/>
    <w:rsid w:val="00467206"/>
    <w:rsid w:val="004674D3"/>
    <w:rsid w:val="004675E8"/>
    <w:rsid w:val="004676BC"/>
    <w:rsid w:val="00467764"/>
    <w:rsid w:val="00467B84"/>
    <w:rsid w:val="0046F887"/>
    <w:rsid w:val="00470060"/>
    <w:rsid w:val="004700C9"/>
    <w:rsid w:val="00470763"/>
    <w:rsid w:val="004707FB"/>
    <w:rsid w:val="00470991"/>
    <w:rsid w:val="00470B38"/>
    <w:rsid w:val="00470D56"/>
    <w:rsid w:val="00470D89"/>
    <w:rsid w:val="00470F78"/>
    <w:rsid w:val="00470FAA"/>
    <w:rsid w:val="00471122"/>
    <w:rsid w:val="00471251"/>
    <w:rsid w:val="004712C5"/>
    <w:rsid w:val="00471364"/>
    <w:rsid w:val="00471461"/>
    <w:rsid w:val="004715DF"/>
    <w:rsid w:val="004718BA"/>
    <w:rsid w:val="0047213A"/>
    <w:rsid w:val="00472462"/>
    <w:rsid w:val="00472CB5"/>
    <w:rsid w:val="00472CC8"/>
    <w:rsid w:val="00472D0E"/>
    <w:rsid w:val="00472DD9"/>
    <w:rsid w:val="00473438"/>
    <w:rsid w:val="004735C3"/>
    <w:rsid w:val="0047381C"/>
    <w:rsid w:val="00473A1B"/>
    <w:rsid w:val="00473D86"/>
    <w:rsid w:val="00473D97"/>
    <w:rsid w:val="00473DCC"/>
    <w:rsid w:val="004743CC"/>
    <w:rsid w:val="004744A4"/>
    <w:rsid w:val="004747D7"/>
    <w:rsid w:val="004748EE"/>
    <w:rsid w:val="00474D8B"/>
    <w:rsid w:val="0047516F"/>
    <w:rsid w:val="00475729"/>
    <w:rsid w:val="004757E3"/>
    <w:rsid w:val="00475CF6"/>
    <w:rsid w:val="00475D9F"/>
    <w:rsid w:val="00475E82"/>
    <w:rsid w:val="00475F43"/>
    <w:rsid w:val="00475F58"/>
    <w:rsid w:val="00475FEF"/>
    <w:rsid w:val="00476331"/>
    <w:rsid w:val="0047669C"/>
    <w:rsid w:val="004769FE"/>
    <w:rsid w:val="00476C5E"/>
    <w:rsid w:val="00476CFE"/>
    <w:rsid w:val="00476E42"/>
    <w:rsid w:val="00477146"/>
    <w:rsid w:val="004772A7"/>
    <w:rsid w:val="004773C1"/>
    <w:rsid w:val="00477520"/>
    <w:rsid w:val="0047753E"/>
    <w:rsid w:val="00477626"/>
    <w:rsid w:val="00477679"/>
    <w:rsid w:val="00477E60"/>
    <w:rsid w:val="00477E95"/>
    <w:rsid w:val="00477EA4"/>
    <w:rsid w:val="00480140"/>
    <w:rsid w:val="004802B7"/>
    <w:rsid w:val="00480C56"/>
    <w:rsid w:val="00480E3E"/>
    <w:rsid w:val="00480EB0"/>
    <w:rsid w:val="00480EE5"/>
    <w:rsid w:val="004814A0"/>
    <w:rsid w:val="004815C2"/>
    <w:rsid w:val="0048171C"/>
    <w:rsid w:val="00481760"/>
    <w:rsid w:val="004820AB"/>
    <w:rsid w:val="004828BE"/>
    <w:rsid w:val="00482AF8"/>
    <w:rsid w:val="00482B11"/>
    <w:rsid w:val="00482BC5"/>
    <w:rsid w:val="00482C18"/>
    <w:rsid w:val="00482D89"/>
    <w:rsid w:val="00483152"/>
    <w:rsid w:val="0048350A"/>
    <w:rsid w:val="004838A7"/>
    <w:rsid w:val="00483A1C"/>
    <w:rsid w:val="00483AC6"/>
    <w:rsid w:val="00483B5B"/>
    <w:rsid w:val="00483F28"/>
    <w:rsid w:val="004842C1"/>
    <w:rsid w:val="004842F7"/>
    <w:rsid w:val="0048486F"/>
    <w:rsid w:val="004849A3"/>
    <w:rsid w:val="00484C52"/>
    <w:rsid w:val="00484F9E"/>
    <w:rsid w:val="004856A0"/>
    <w:rsid w:val="0048571B"/>
    <w:rsid w:val="00485952"/>
    <w:rsid w:val="004859DF"/>
    <w:rsid w:val="00485C3A"/>
    <w:rsid w:val="00485E11"/>
    <w:rsid w:val="00485EBD"/>
    <w:rsid w:val="00485F32"/>
    <w:rsid w:val="00486332"/>
    <w:rsid w:val="00486A3E"/>
    <w:rsid w:val="00486D51"/>
    <w:rsid w:val="00486D91"/>
    <w:rsid w:val="00486FF8"/>
    <w:rsid w:val="0048725D"/>
    <w:rsid w:val="00487DE3"/>
    <w:rsid w:val="00487F95"/>
    <w:rsid w:val="00490276"/>
    <w:rsid w:val="00490447"/>
    <w:rsid w:val="00490EB1"/>
    <w:rsid w:val="004911AE"/>
    <w:rsid w:val="00491282"/>
    <w:rsid w:val="004912EE"/>
    <w:rsid w:val="0049139F"/>
    <w:rsid w:val="00491A96"/>
    <w:rsid w:val="00491C05"/>
    <w:rsid w:val="00491C82"/>
    <w:rsid w:val="004920B5"/>
    <w:rsid w:val="00492260"/>
    <w:rsid w:val="004922AB"/>
    <w:rsid w:val="00492451"/>
    <w:rsid w:val="004926C3"/>
    <w:rsid w:val="00492EF5"/>
    <w:rsid w:val="00493079"/>
    <w:rsid w:val="0049310E"/>
    <w:rsid w:val="004931B4"/>
    <w:rsid w:val="00493308"/>
    <w:rsid w:val="004933D0"/>
    <w:rsid w:val="00493589"/>
    <w:rsid w:val="00493646"/>
    <w:rsid w:val="00493686"/>
    <w:rsid w:val="00493C12"/>
    <w:rsid w:val="00493D93"/>
    <w:rsid w:val="004940FF"/>
    <w:rsid w:val="004941F5"/>
    <w:rsid w:val="004942B9"/>
    <w:rsid w:val="0049456F"/>
    <w:rsid w:val="004950D0"/>
    <w:rsid w:val="00495BC1"/>
    <w:rsid w:val="00495BFB"/>
    <w:rsid w:val="00495C23"/>
    <w:rsid w:val="004964C0"/>
    <w:rsid w:val="004966D7"/>
    <w:rsid w:val="00496EF4"/>
    <w:rsid w:val="00496FF6"/>
    <w:rsid w:val="00496FFA"/>
    <w:rsid w:val="00497240"/>
    <w:rsid w:val="00497328"/>
    <w:rsid w:val="0049768E"/>
    <w:rsid w:val="00497854"/>
    <w:rsid w:val="00497911"/>
    <w:rsid w:val="00497AB5"/>
    <w:rsid w:val="00497BA7"/>
    <w:rsid w:val="00497BCE"/>
    <w:rsid w:val="004A0000"/>
    <w:rsid w:val="004A039C"/>
    <w:rsid w:val="004A03B8"/>
    <w:rsid w:val="004A0853"/>
    <w:rsid w:val="004A0BF8"/>
    <w:rsid w:val="004A1505"/>
    <w:rsid w:val="004A15AF"/>
    <w:rsid w:val="004A1F23"/>
    <w:rsid w:val="004A206D"/>
    <w:rsid w:val="004A253C"/>
    <w:rsid w:val="004A256D"/>
    <w:rsid w:val="004A25E6"/>
    <w:rsid w:val="004A2B09"/>
    <w:rsid w:val="004A2C9B"/>
    <w:rsid w:val="004A31C4"/>
    <w:rsid w:val="004A31CB"/>
    <w:rsid w:val="004A3442"/>
    <w:rsid w:val="004A3788"/>
    <w:rsid w:val="004A379A"/>
    <w:rsid w:val="004A3E01"/>
    <w:rsid w:val="004A3F7D"/>
    <w:rsid w:val="004A4261"/>
    <w:rsid w:val="004A4696"/>
    <w:rsid w:val="004A498B"/>
    <w:rsid w:val="004A49FD"/>
    <w:rsid w:val="004A4B09"/>
    <w:rsid w:val="004A4BB2"/>
    <w:rsid w:val="004A4D93"/>
    <w:rsid w:val="004A4F6E"/>
    <w:rsid w:val="004A52CE"/>
    <w:rsid w:val="004A547C"/>
    <w:rsid w:val="004A580F"/>
    <w:rsid w:val="004A59B6"/>
    <w:rsid w:val="004A5B1F"/>
    <w:rsid w:val="004A5FC6"/>
    <w:rsid w:val="004A5FD7"/>
    <w:rsid w:val="004A635F"/>
    <w:rsid w:val="004A63A1"/>
    <w:rsid w:val="004A67F1"/>
    <w:rsid w:val="004A68AB"/>
    <w:rsid w:val="004A6A15"/>
    <w:rsid w:val="004A6A71"/>
    <w:rsid w:val="004A6B2D"/>
    <w:rsid w:val="004A6E62"/>
    <w:rsid w:val="004A6E6F"/>
    <w:rsid w:val="004A6EAC"/>
    <w:rsid w:val="004A6F5C"/>
    <w:rsid w:val="004A7107"/>
    <w:rsid w:val="004A7132"/>
    <w:rsid w:val="004A795F"/>
    <w:rsid w:val="004A7A62"/>
    <w:rsid w:val="004A7DAD"/>
    <w:rsid w:val="004A7DD9"/>
    <w:rsid w:val="004A7DDF"/>
    <w:rsid w:val="004A7E5A"/>
    <w:rsid w:val="004A7E74"/>
    <w:rsid w:val="004B032C"/>
    <w:rsid w:val="004B04DB"/>
    <w:rsid w:val="004B0638"/>
    <w:rsid w:val="004B0A06"/>
    <w:rsid w:val="004B10B7"/>
    <w:rsid w:val="004B113F"/>
    <w:rsid w:val="004B12E4"/>
    <w:rsid w:val="004B13B6"/>
    <w:rsid w:val="004B1721"/>
    <w:rsid w:val="004B17B8"/>
    <w:rsid w:val="004B1A89"/>
    <w:rsid w:val="004B1E25"/>
    <w:rsid w:val="004B2239"/>
    <w:rsid w:val="004B257E"/>
    <w:rsid w:val="004B26F2"/>
    <w:rsid w:val="004B2A0E"/>
    <w:rsid w:val="004B2B88"/>
    <w:rsid w:val="004B2DCF"/>
    <w:rsid w:val="004B3017"/>
    <w:rsid w:val="004B3079"/>
    <w:rsid w:val="004B31BA"/>
    <w:rsid w:val="004B3746"/>
    <w:rsid w:val="004B37F8"/>
    <w:rsid w:val="004B3B39"/>
    <w:rsid w:val="004B3F2E"/>
    <w:rsid w:val="004B4A82"/>
    <w:rsid w:val="004B4B35"/>
    <w:rsid w:val="004B4D2E"/>
    <w:rsid w:val="004B4D78"/>
    <w:rsid w:val="004B55C2"/>
    <w:rsid w:val="004B56B3"/>
    <w:rsid w:val="004B5798"/>
    <w:rsid w:val="004B5961"/>
    <w:rsid w:val="004B5AF4"/>
    <w:rsid w:val="004B5E91"/>
    <w:rsid w:val="004B6676"/>
    <w:rsid w:val="004B6BB4"/>
    <w:rsid w:val="004B7077"/>
    <w:rsid w:val="004B7135"/>
    <w:rsid w:val="004B7890"/>
    <w:rsid w:val="004B7E00"/>
    <w:rsid w:val="004B7E97"/>
    <w:rsid w:val="004C04C3"/>
    <w:rsid w:val="004C07F4"/>
    <w:rsid w:val="004C1152"/>
    <w:rsid w:val="004C17AE"/>
    <w:rsid w:val="004C1AA7"/>
    <w:rsid w:val="004C1FFE"/>
    <w:rsid w:val="004C225B"/>
    <w:rsid w:val="004C2667"/>
    <w:rsid w:val="004C286C"/>
    <w:rsid w:val="004C29BE"/>
    <w:rsid w:val="004C2B32"/>
    <w:rsid w:val="004C30B0"/>
    <w:rsid w:val="004C369C"/>
    <w:rsid w:val="004C3805"/>
    <w:rsid w:val="004C4570"/>
    <w:rsid w:val="004C45DF"/>
    <w:rsid w:val="004C463A"/>
    <w:rsid w:val="004C471D"/>
    <w:rsid w:val="004C4798"/>
    <w:rsid w:val="004C47BE"/>
    <w:rsid w:val="004C47FA"/>
    <w:rsid w:val="004C4993"/>
    <w:rsid w:val="004C4F38"/>
    <w:rsid w:val="004C4F5D"/>
    <w:rsid w:val="004C55A2"/>
    <w:rsid w:val="004C59E4"/>
    <w:rsid w:val="004C5C57"/>
    <w:rsid w:val="004C5E6C"/>
    <w:rsid w:val="004C5F20"/>
    <w:rsid w:val="004C636B"/>
    <w:rsid w:val="004C6C97"/>
    <w:rsid w:val="004C6D30"/>
    <w:rsid w:val="004C6FF9"/>
    <w:rsid w:val="004C7082"/>
    <w:rsid w:val="004C7591"/>
    <w:rsid w:val="004C7703"/>
    <w:rsid w:val="004C774C"/>
    <w:rsid w:val="004C777D"/>
    <w:rsid w:val="004C77A4"/>
    <w:rsid w:val="004C78C8"/>
    <w:rsid w:val="004C798F"/>
    <w:rsid w:val="004C7B1C"/>
    <w:rsid w:val="004C7B54"/>
    <w:rsid w:val="004C7BD3"/>
    <w:rsid w:val="004D02E5"/>
    <w:rsid w:val="004D0305"/>
    <w:rsid w:val="004D08B6"/>
    <w:rsid w:val="004D0C99"/>
    <w:rsid w:val="004D140E"/>
    <w:rsid w:val="004D149C"/>
    <w:rsid w:val="004D16BE"/>
    <w:rsid w:val="004D1AA5"/>
    <w:rsid w:val="004D229A"/>
    <w:rsid w:val="004D2501"/>
    <w:rsid w:val="004D2538"/>
    <w:rsid w:val="004D2A2F"/>
    <w:rsid w:val="004D2A53"/>
    <w:rsid w:val="004D2DA9"/>
    <w:rsid w:val="004D35D4"/>
    <w:rsid w:val="004D3A1B"/>
    <w:rsid w:val="004D3AB2"/>
    <w:rsid w:val="004D3B08"/>
    <w:rsid w:val="004D3BF8"/>
    <w:rsid w:val="004D3E35"/>
    <w:rsid w:val="004D406F"/>
    <w:rsid w:val="004D4506"/>
    <w:rsid w:val="004D495C"/>
    <w:rsid w:val="004D4A03"/>
    <w:rsid w:val="004D537C"/>
    <w:rsid w:val="004D5477"/>
    <w:rsid w:val="004D56BA"/>
    <w:rsid w:val="004D5F6B"/>
    <w:rsid w:val="004D62D1"/>
    <w:rsid w:val="004D6542"/>
    <w:rsid w:val="004D68AE"/>
    <w:rsid w:val="004D6C5F"/>
    <w:rsid w:val="004D6C70"/>
    <w:rsid w:val="004D6DF6"/>
    <w:rsid w:val="004D708E"/>
    <w:rsid w:val="004D70A7"/>
    <w:rsid w:val="004D74FB"/>
    <w:rsid w:val="004D76A0"/>
    <w:rsid w:val="004D77DF"/>
    <w:rsid w:val="004D788A"/>
    <w:rsid w:val="004D7AEE"/>
    <w:rsid w:val="004D7B0A"/>
    <w:rsid w:val="004D7EC6"/>
    <w:rsid w:val="004E0232"/>
    <w:rsid w:val="004E06DE"/>
    <w:rsid w:val="004E154C"/>
    <w:rsid w:val="004E16AD"/>
    <w:rsid w:val="004E195D"/>
    <w:rsid w:val="004E1B9A"/>
    <w:rsid w:val="004E1F85"/>
    <w:rsid w:val="004E209F"/>
    <w:rsid w:val="004E2141"/>
    <w:rsid w:val="004E230F"/>
    <w:rsid w:val="004E237D"/>
    <w:rsid w:val="004E23EA"/>
    <w:rsid w:val="004E23FF"/>
    <w:rsid w:val="004E261E"/>
    <w:rsid w:val="004E38D0"/>
    <w:rsid w:val="004E3CD5"/>
    <w:rsid w:val="004E3FB5"/>
    <w:rsid w:val="004E4265"/>
    <w:rsid w:val="004E45E8"/>
    <w:rsid w:val="004E464B"/>
    <w:rsid w:val="004E4C45"/>
    <w:rsid w:val="004E4DEE"/>
    <w:rsid w:val="004E4F28"/>
    <w:rsid w:val="004E5385"/>
    <w:rsid w:val="004E538C"/>
    <w:rsid w:val="004E53FC"/>
    <w:rsid w:val="004E5489"/>
    <w:rsid w:val="004E57FE"/>
    <w:rsid w:val="004E587F"/>
    <w:rsid w:val="004E5B64"/>
    <w:rsid w:val="004E5C90"/>
    <w:rsid w:val="004E5CBF"/>
    <w:rsid w:val="004E5E45"/>
    <w:rsid w:val="004E63F1"/>
    <w:rsid w:val="004E6E54"/>
    <w:rsid w:val="004E70F8"/>
    <w:rsid w:val="004E7141"/>
    <w:rsid w:val="004E72B6"/>
    <w:rsid w:val="004E73BD"/>
    <w:rsid w:val="004E7786"/>
    <w:rsid w:val="004E7924"/>
    <w:rsid w:val="004E7AB4"/>
    <w:rsid w:val="004E7DF8"/>
    <w:rsid w:val="004E7ED3"/>
    <w:rsid w:val="004F0311"/>
    <w:rsid w:val="004F03F7"/>
    <w:rsid w:val="004F041B"/>
    <w:rsid w:val="004F04EA"/>
    <w:rsid w:val="004F05EB"/>
    <w:rsid w:val="004F05ED"/>
    <w:rsid w:val="004F08A1"/>
    <w:rsid w:val="004F0A19"/>
    <w:rsid w:val="004F0B1C"/>
    <w:rsid w:val="004F0B71"/>
    <w:rsid w:val="004F0DD6"/>
    <w:rsid w:val="004F128E"/>
    <w:rsid w:val="004F12F5"/>
    <w:rsid w:val="004F1496"/>
    <w:rsid w:val="004F16B1"/>
    <w:rsid w:val="004F16DB"/>
    <w:rsid w:val="004F18EF"/>
    <w:rsid w:val="004F1C74"/>
    <w:rsid w:val="004F1DC8"/>
    <w:rsid w:val="004F1DFD"/>
    <w:rsid w:val="004F216C"/>
    <w:rsid w:val="004F245F"/>
    <w:rsid w:val="004F276E"/>
    <w:rsid w:val="004F27BA"/>
    <w:rsid w:val="004F28A4"/>
    <w:rsid w:val="004F2954"/>
    <w:rsid w:val="004F2D16"/>
    <w:rsid w:val="004F2E11"/>
    <w:rsid w:val="004F31C5"/>
    <w:rsid w:val="004F32EC"/>
    <w:rsid w:val="004F3E37"/>
    <w:rsid w:val="004F3F4D"/>
    <w:rsid w:val="004F4780"/>
    <w:rsid w:val="004F4A3E"/>
    <w:rsid w:val="004F4CB8"/>
    <w:rsid w:val="004F4F5E"/>
    <w:rsid w:val="004F5266"/>
    <w:rsid w:val="004F533C"/>
    <w:rsid w:val="004F5704"/>
    <w:rsid w:val="004F580B"/>
    <w:rsid w:val="004F5B02"/>
    <w:rsid w:val="004F5CDF"/>
    <w:rsid w:val="004F5D44"/>
    <w:rsid w:val="004F5DEA"/>
    <w:rsid w:val="004F5E23"/>
    <w:rsid w:val="004F6705"/>
    <w:rsid w:val="004F6B12"/>
    <w:rsid w:val="004F6C10"/>
    <w:rsid w:val="004F6C6C"/>
    <w:rsid w:val="004F7171"/>
    <w:rsid w:val="004F7237"/>
    <w:rsid w:val="004F7486"/>
    <w:rsid w:val="004F7705"/>
    <w:rsid w:val="004F779F"/>
    <w:rsid w:val="004F79DA"/>
    <w:rsid w:val="004F7AF7"/>
    <w:rsid w:val="004F7D2E"/>
    <w:rsid w:val="004F7F9A"/>
    <w:rsid w:val="00500296"/>
    <w:rsid w:val="005002F4"/>
    <w:rsid w:val="00500372"/>
    <w:rsid w:val="00500566"/>
    <w:rsid w:val="00500580"/>
    <w:rsid w:val="0050069C"/>
    <w:rsid w:val="00500A8D"/>
    <w:rsid w:val="00500D23"/>
    <w:rsid w:val="0050128A"/>
    <w:rsid w:val="00501346"/>
    <w:rsid w:val="005014A4"/>
    <w:rsid w:val="005021D9"/>
    <w:rsid w:val="0050232A"/>
    <w:rsid w:val="00502659"/>
    <w:rsid w:val="00502A55"/>
    <w:rsid w:val="00502BC4"/>
    <w:rsid w:val="00502E9A"/>
    <w:rsid w:val="00503216"/>
    <w:rsid w:val="005036E9"/>
    <w:rsid w:val="005039BC"/>
    <w:rsid w:val="00503D72"/>
    <w:rsid w:val="00503EE3"/>
    <w:rsid w:val="005048DA"/>
    <w:rsid w:val="00504B97"/>
    <w:rsid w:val="00504D2A"/>
    <w:rsid w:val="00504E6A"/>
    <w:rsid w:val="00504E97"/>
    <w:rsid w:val="00504EBC"/>
    <w:rsid w:val="00504EF7"/>
    <w:rsid w:val="00505163"/>
    <w:rsid w:val="005053CE"/>
    <w:rsid w:val="005054A3"/>
    <w:rsid w:val="0050577E"/>
    <w:rsid w:val="00505943"/>
    <w:rsid w:val="00505ACE"/>
    <w:rsid w:val="00505B62"/>
    <w:rsid w:val="00505C9A"/>
    <w:rsid w:val="00505D34"/>
    <w:rsid w:val="00506176"/>
    <w:rsid w:val="0050630F"/>
    <w:rsid w:val="00506563"/>
    <w:rsid w:val="0050674C"/>
    <w:rsid w:val="00506759"/>
    <w:rsid w:val="00506F0F"/>
    <w:rsid w:val="005071B3"/>
    <w:rsid w:val="005072B4"/>
    <w:rsid w:val="00507309"/>
    <w:rsid w:val="00507455"/>
    <w:rsid w:val="0050773B"/>
    <w:rsid w:val="005077F2"/>
    <w:rsid w:val="005079A4"/>
    <w:rsid w:val="005079B6"/>
    <w:rsid w:val="00507B90"/>
    <w:rsid w:val="00507D0D"/>
    <w:rsid w:val="00507DF8"/>
    <w:rsid w:val="00509A38"/>
    <w:rsid w:val="0051008A"/>
    <w:rsid w:val="005101A2"/>
    <w:rsid w:val="005101AA"/>
    <w:rsid w:val="0051038B"/>
    <w:rsid w:val="00510993"/>
    <w:rsid w:val="00510B00"/>
    <w:rsid w:val="00510EB9"/>
    <w:rsid w:val="00510FB5"/>
    <w:rsid w:val="00511133"/>
    <w:rsid w:val="005113AE"/>
    <w:rsid w:val="00511546"/>
    <w:rsid w:val="0051196B"/>
    <w:rsid w:val="00511B0E"/>
    <w:rsid w:val="00511EFB"/>
    <w:rsid w:val="00511FAC"/>
    <w:rsid w:val="0051203C"/>
    <w:rsid w:val="00512342"/>
    <w:rsid w:val="00512552"/>
    <w:rsid w:val="00512595"/>
    <w:rsid w:val="00512C47"/>
    <w:rsid w:val="00512ECE"/>
    <w:rsid w:val="00512FF1"/>
    <w:rsid w:val="0051307B"/>
    <w:rsid w:val="0051326E"/>
    <w:rsid w:val="005133F3"/>
    <w:rsid w:val="005134B0"/>
    <w:rsid w:val="005134B8"/>
    <w:rsid w:val="00513603"/>
    <w:rsid w:val="0051392D"/>
    <w:rsid w:val="00513B03"/>
    <w:rsid w:val="00513E29"/>
    <w:rsid w:val="00513E6B"/>
    <w:rsid w:val="005140A2"/>
    <w:rsid w:val="005145A4"/>
    <w:rsid w:val="00514A13"/>
    <w:rsid w:val="00514BA8"/>
    <w:rsid w:val="00515250"/>
    <w:rsid w:val="005153BC"/>
    <w:rsid w:val="00515A5D"/>
    <w:rsid w:val="00515B31"/>
    <w:rsid w:val="00515B35"/>
    <w:rsid w:val="00515E12"/>
    <w:rsid w:val="00515EAA"/>
    <w:rsid w:val="0051643B"/>
    <w:rsid w:val="00516C8A"/>
    <w:rsid w:val="00516DCF"/>
    <w:rsid w:val="00516FB2"/>
    <w:rsid w:val="005170CF"/>
    <w:rsid w:val="0051741D"/>
    <w:rsid w:val="00517592"/>
    <w:rsid w:val="005177B6"/>
    <w:rsid w:val="00517C58"/>
    <w:rsid w:val="00520295"/>
    <w:rsid w:val="005203A3"/>
    <w:rsid w:val="0052078D"/>
    <w:rsid w:val="0052082B"/>
    <w:rsid w:val="005209B4"/>
    <w:rsid w:val="00520AC4"/>
    <w:rsid w:val="00520B16"/>
    <w:rsid w:val="00520B92"/>
    <w:rsid w:val="00520C98"/>
    <w:rsid w:val="00521058"/>
    <w:rsid w:val="00521332"/>
    <w:rsid w:val="0052133B"/>
    <w:rsid w:val="005213A7"/>
    <w:rsid w:val="005215BF"/>
    <w:rsid w:val="00521629"/>
    <w:rsid w:val="00521876"/>
    <w:rsid w:val="00521BED"/>
    <w:rsid w:val="00521D24"/>
    <w:rsid w:val="00522433"/>
    <w:rsid w:val="00522771"/>
    <w:rsid w:val="005229E8"/>
    <w:rsid w:val="00522EBA"/>
    <w:rsid w:val="005231C0"/>
    <w:rsid w:val="00523320"/>
    <w:rsid w:val="0052337D"/>
    <w:rsid w:val="00523434"/>
    <w:rsid w:val="00523915"/>
    <w:rsid w:val="0052391E"/>
    <w:rsid w:val="00523AA4"/>
    <w:rsid w:val="00523BDD"/>
    <w:rsid w:val="0052424F"/>
    <w:rsid w:val="00524498"/>
    <w:rsid w:val="0052468C"/>
    <w:rsid w:val="005247CF"/>
    <w:rsid w:val="00524827"/>
    <w:rsid w:val="0052489A"/>
    <w:rsid w:val="005249BB"/>
    <w:rsid w:val="00524A7A"/>
    <w:rsid w:val="00524A83"/>
    <w:rsid w:val="00524DFA"/>
    <w:rsid w:val="00524F25"/>
    <w:rsid w:val="00524FA2"/>
    <w:rsid w:val="00525290"/>
    <w:rsid w:val="005252AF"/>
    <w:rsid w:val="00525465"/>
    <w:rsid w:val="005254C7"/>
    <w:rsid w:val="00525544"/>
    <w:rsid w:val="0052559F"/>
    <w:rsid w:val="0052599A"/>
    <w:rsid w:val="005259C2"/>
    <w:rsid w:val="00525BC1"/>
    <w:rsid w:val="00526266"/>
    <w:rsid w:val="0052639C"/>
    <w:rsid w:val="005264F7"/>
    <w:rsid w:val="00526B15"/>
    <w:rsid w:val="00526DA8"/>
    <w:rsid w:val="005270D5"/>
    <w:rsid w:val="00527121"/>
    <w:rsid w:val="005271C5"/>
    <w:rsid w:val="0052734E"/>
    <w:rsid w:val="005276EE"/>
    <w:rsid w:val="00527A8C"/>
    <w:rsid w:val="00527C7D"/>
    <w:rsid w:val="00527FE4"/>
    <w:rsid w:val="0053032B"/>
    <w:rsid w:val="0053048D"/>
    <w:rsid w:val="005305E3"/>
    <w:rsid w:val="00530DEB"/>
    <w:rsid w:val="00531161"/>
    <w:rsid w:val="00531516"/>
    <w:rsid w:val="00531C55"/>
    <w:rsid w:val="00531D10"/>
    <w:rsid w:val="00531E7A"/>
    <w:rsid w:val="00531F42"/>
    <w:rsid w:val="005324E3"/>
    <w:rsid w:val="0053258E"/>
    <w:rsid w:val="005327C5"/>
    <w:rsid w:val="00532FCD"/>
    <w:rsid w:val="00533502"/>
    <w:rsid w:val="005335A8"/>
    <w:rsid w:val="00533704"/>
    <w:rsid w:val="00533772"/>
    <w:rsid w:val="0053395F"/>
    <w:rsid w:val="00533A5A"/>
    <w:rsid w:val="00533F93"/>
    <w:rsid w:val="0053403F"/>
    <w:rsid w:val="005340E2"/>
    <w:rsid w:val="00534263"/>
    <w:rsid w:val="00534364"/>
    <w:rsid w:val="005346AB"/>
    <w:rsid w:val="00534857"/>
    <w:rsid w:val="00534B23"/>
    <w:rsid w:val="00534C98"/>
    <w:rsid w:val="00534DC3"/>
    <w:rsid w:val="00534FF0"/>
    <w:rsid w:val="0053527E"/>
    <w:rsid w:val="00535301"/>
    <w:rsid w:val="005353E9"/>
    <w:rsid w:val="00535469"/>
    <w:rsid w:val="005354AE"/>
    <w:rsid w:val="0053588B"/>
    <w:rsid w:val="00535C95"/>
    <w:rsid w:val="00535D40"/>
    <w:rsid w:val="00535E26"/>
    <w:rsid w:val="005364C9"/>
    <w:rsid w:val="005365C9"/>
    <w:rsid w:val="00536AB3"/>
    <w:rsid w:val="00536B8B"/>
    <w:rsid w:val="00536E92"/>
    <w:rsid w:val="005371D0"/>
    <w:rsid w:val="00537473"/>
    <w:rsid w:val="00537583"/>
    <w:rsid w:val="00537B8A"/>
    <w:rsid w:val="00537EFE"/>
    <w:rsid w:val="00537F30"/>
    <w:rsid w:val="005400A9"/>
    <w:rsid w:val="005403D6"/>
    <w:rsid w:val="0054043A"/>
    <w:rsid w:val="005406A1"/>
    <w:rsid w:val="00540F05"/>
    <w:rsid w:val="0054123D"/>
    <w:rsid w:val="00541244"/>
    <w:rsid w:val="00541587"/>
    <w:rsid w:val="005415DC"/>
    <w:rsid w:val="00541907"/>
    <w:rsid w:val="00541998"/>
    <w:rsid w:val="00541CEB"/>
    <w:rsid w:val="00541E8E"/>
    <w:rsid w:val="00541EF8"/>
    <w:rsid w:val="005423A5"/>
    <w:rsid w:val="00542704"/>
    <w:rsid w:val="0054288E"/>
    <w:rsid w:val="00542DDC"/>
    <w:rsid w:val="00542EBA"/>
    <w:rsid w:val="005430AC"/>
    <w:rsid w:val="00543317"/>
    <w:rsid w:val="005437E2"/>
    <w:rsid w:val="00543C7E"/>
    <w:rsid w:val="00543C8D"/>
    <w:rsid w:val="005440A0"/>
    <w:rsid w:val="0054499B"/>
    <w:rsid w:val="00544D0E"/>
    <w:rsid w:val="00544E11"/>
    <w:rsid w:val="00544F8B"/>
    <w:rsid w:val="0054579C"/>
    <w:rsid w:val="005459DC"/>
    <w:rsid w:val="00545ADB"/>
    <w:rsid w:val="00545B77"/>
    <w:rsid w:val="00545CA2"/>
    <w:rsid w:val="00545E72"/>
    <w:rsid w:val="005464EB"/>
    <w:rsid w:val="00546507"/>
    <w:rsid w:val="00546881"/>
    <w:rsid w:val="005469E8"/>
    <w:rsid w:val="00546BEF"/>
    <w:rsid w:val="00546E95"/>
    <w:rsid w:val="00547476"/>
    <w:rsid w:val="005476D8"/>
    <w:rsid w:val="005476F8"/>
    <w:rsid w:val="00547763"/>
    <w:rsid w:val="0054782E"/>
    <w:rsid w:val="005479B6"/>
    <w:rsid w:val="00547FAF"/>
    <w:rsid w:val="00550155"/>
    <w:rsid w:val="0055034A"/>
    <w:rsid w:val="005504AF"/>
    <w:rsid w:val="00550E2A"/>
    <w:rsid w:val="0055180F"/>
    <w:rsid w:val="00551D41"/>
    <w:rsid w:val="00552099"/>
    <w:rsid w:val="0055234A"/>
    <w:rsid w:val="00552659"/>
    <w:rsid w:val="00552873"/>
    <w:rsid w:val="005529BE"/>
    <w:rsid w:val="00552B10"/>
    <w:rsid w:val="00552DFD"/>
    <w:rsid w:val="00552E12"/>
    <w:rsid w:val="005531D7"/>
    <w:rsid w:val="005534DB"/>
    <w:rsid w:val="00553590"/>
    <w:rsid w:val="005535CF"/>
    <w:rsid w:val="00553664"/>
    <w:rsid w:val="005539E2"/>
    <w:rsid w:val="00553D7B"/>
    <w:rsid w:val="00554302"/>
    <w:rsid w:val="00554501"/>
    <w:rsid w:val="005545D4"/>
    <w:rsid w:val="00554A80"/>
    <w:rsid w:val="00554CF3"/>
    <w:rsid w:val="00554F57"/>
    <w:rsid w:val="005551AD"/>
    <w:rsid w:val="0055546F"/>
    <w:rsid w:val="005556FC"/>
    <w:rsid w:val="00555704"/>
    <w:rsid w:val="00555792"/>
    <w:rsid w:val="00555A1E"/>
    <w:rsid w:val="00555E48"/>
    <w:rsid w:val="00555EAC"/>
    <w:rsid w:val="00555F26"/>
    <w:rsid w:val="00556058"/>
    <w:rsid w:val="00556556"/>
    <w:rsid w:val="005565E5"/>
    <w:rsid w:val="00556661"/>
    <w:rsid w:val="00556B52"/>
    <w:rsid w:val="00556B83"/>
    <w:rsid w:val="00557090"/>
    <w:rsid w:val="00557194"/>
    <w:rsid w:val="00557379"/>
    <w:rsid w:val="00557820"/>
    <w:rsid w:val="00557875"/>
    <w:rsid w:val="00557893"/>
    <w:rsid w:val="00557A7D"/>
    <w:rsid w:val="00557DBC"/>
    <w:rsid w:val="00557F55"/>
    <w:rsid w:val="005601A5"/>
    <w:rsid w:val="0056027A"/>
    <w:rsid w:val="005603DA"/>
    <w:rsid w:val="005603ED"/>
    <w:rsid w:val="00560557"/>
    <w:rsid w:val="00560897"/>
    <w:rsid w:val="00560939"/>
    <w:rsid w:val="00560A0C"/>
    <w:rsid w:val="00560A60"/>
    <w:rsid w:val="00561690"/>
    <w:rsid w:val="0056191F"/>
    <w:rsid w:val="00561A34"/>
    <w:rsid w:val="00561BD4"/>
    <w:rsid w:val="0056229E"/>
    <w:rsid w:val="00562486"/>
    <w:rsid w:val="005629AA"/>
    <w:rsid w:val="005629BA"/>
    <w:rsid w:val="00562A1D"/>
    <w:rsid w:val="00562F14"/>
    <w:rsid w:val="00562F41"/>
    <w:rsid w:val="00562F83"/>
    <w:rsid w:val="0056301B"/>
    <w:rsid w:val="00563776"/>
    <w:rsid w:val="00563B2A"/>
    <w:rsid w:val="00563CF4"/>
    <w:rsid w:val="00563E42"/>
    <w:rsid w:val="00564370"/>
    <w:rsid w:val="0056459F"/>
    <w:rsid w:val="00564798"/>
    <w:rsid w:val="005648C1"/>
    <w:rsid w:val="00564B6B"/>
    <w:rsid w:val="00564C24"/>
    <w:rsid w:val="00565047"/>
    <w:rsid w:val="00565458"/>
    <w:rsid w:val="00565FB0"/>
    <w:rsid w:val="00566441"/>
    <w:rsid w:val="00566B34"/>
    <w:rsid w:val="00566C4B"/>
    <w:rsid w:val="00566F0D"/>
    <w:rsid w:val="00566F12"/>
    <w:rsid w:val="005672E6"/>
    <w:rsid w:val="00567326"/>
    <w:rsid w:val="00567775"/>
    <w:rsid w:val="005679E8"/>
    <w:rsid w:val="00570150"/>
    <w:rsid w:val="005702DA"/>
    <w:rsid w:val="005705EE"/>
    <w:rsid w:val="005705FA"/>
    <w:rsid w:val="00570712"/>
    <w:rsid w:val="0057078F"/>
    <w:rsid w:val="005707E0"/>
    <w:rsid w:val="0057102C"/>
    <w:rsid w:val="00571864"/>
    <w:rsid w:val="00571AB9"/>
    <w:rsid w:val="00571B4F"/>
    <w:rsid w:val="00571D76"/>
    <w:rsid w:val="0057256C"/>
    <w:rsid w:val="00572C82"/>
    <w:rsid w:val="00572E6C"/>
    <w:rsid w:val="00572EBA"/>
    <w:rsid w:val="00573202"/>
    <w:rsid w:val="005735C1"/>
    <w:rsid w:val="00573BF5"/>
    <w:rsid w:val="00573E10"/>
    <w:rsid w:val="005742FE"/>
    <w:rsid w:val="005743ED"/>
    <w:rsid w:val="005743F9"/>
    <w:rsid w:val="00574417"/>
    <w:rsid w:val="005744C8"/>
    <w:rsid w:val="005745D8"/>
    <w:rsid w:val="005746FE"/>
    <w:rsid w:val="00574730"/>
    <w:rsid w:val="005750C5"/>
    <w:rsid w:val="00575367"/>
    <w:rsid w:val="005758DC"/>
    <w:rsid w:val="0057591B"/>
    <w:rsid w:val="005759C2"/>
    <w:rsid w:val="00575B21"/>
    <w:rsid w:val="00576067"/>
    <w:rsid w:val="0057618A"/>
    <w:rsid w:val="005761F7"/>
    <w:rsid w:val="005764A9"/>
    <w:rsid w:val="00576608"/>
    <w:rsid w:val="00576C2F"/>
    <w:rsid w:val="00576E14"/>
    <w:rsid w:val="00576E33"/>
    <w:rsid w:val="005770C4"/>
    <w:rsid w:val="00577131"/>
    <w:rsid w:val="005771CF"/>
    <w:rsid w:val="005771F7"/>
    <w:rsid w:val="00577286"/>
    <w:rsid w:val="0057751A"/>
    <w:rsid w:val="00577912"/>
    <w:rsid w:val="005779FA"/>
    <w:rsid w:val="00577BA0"/>
    <w:rsid w:val="00577EE2"/>
    <w:rsid w:val="00577F62"/>
    <w:rsid w:val="00577FEC"/>
    <w:rsid w:val="0058012B"/>
    <w:rsid w:val="005803A9"/>
    <w:rsid w:val="00580438"/>
    <w:rsid w:val="0058048D"/>
    <w:rsid w:val="005804E9"/>
    <w:rsid w:val="00580686"/>
    <w:rsid w:val="00580C69"/>
    <w:rsid w:val="00580EA7"/>
    <w:rsid w:val="005813C8"/>
    <w:rsid w:val="005814AF"/>
    <w:rsid w:val="00581697"/>
    <w:rsid w:val="00581703"/>
    <w:rsid w:val="005817D4"/>
    <w:rsid w:val="005817DF"/>
    <w:rsid w:val="00581C96"/>
    <w:rsid w:val="00581CF6"/>
    <w:rsid w:val="00581D52"/>
    <w:rsid w:val="00581DEB"/>
    <w:rsid w:val="005822AA"/>
    <w:rsid w:val="005828F0"/>
    <w:rsid w:val="00582996"/>
    <w:rsid w:val="00582AAB"/>
    <w:rsid w:val="00582BCD"/>
    <w:rsid w:val="00582E5B"/>
    <w:rsid w:val="00582FB2"/>
    <w:rsid w:val="00583255"/>
    <w:rsid w:val="005836B0"/>
    <w:rsid w:val="00583AFE"/>
    <w:rsid w:val="00583C7A"/>
    <w:rsid w:val="00583C94"/>
    <w:rsid w:val="00583D7B"/>
    <w:rsid w:val="005849ED"/>
    <w:rsid w:val="00584AA1"/>
    <w:rsid w:val="00584AB4"/>
    <w:rsid w:val="00584B30"/>
    <w:rsid w:val="00584C7E"/>
    <w:rsid w:val="00584EDF"/>
    <w:rsid w:val="00585039"/>
    <w:rsid w:val="00585103"/>
    <w:rsid w:val="00585686"/>
    <w:rsid w:val="005857FE"/>
    <w:rsid w:val="00585937"/>
    <w:rsid w:val="00585A01"/>
    <w:rsid w:val="00585A59"/>
    <w:rsid w:val="00585B37"/>
    <w:rsid w:val="00585E8C"/>
    <w:rsid w:val="00585EC1"/>
    <w:rsid w:val="005862BC"/>
    <w:rsid w:val="005862FA"/>
    <w:rsid w:val="00586374"/>
    <w:rsid w:val="00586732"/>
    <w:rsid w:val="00586F5E"/>
    <w:rsid w:val="0058728E"/>
    <w:rsid w:val="005874D6"/>
    <w:rsid w:val="00587B52"/>
    <w:rsid w:val="00590211"/>
    <w:rsid w:val="0059023E"/>
    <w:rsid w:val="00590527"/>
    <w:rsid w:val="00590C18"/>
    <w:rsid w:val="00591062"/>
    <w:rsid w:val="00591296"/>
    <w:rsid w:val="00591299"/>
    <w:rsid w:val="005915BE"/>
    <w:rsid w:val="005915E4"/>
    <w:rsid w:val="0059194F"/>
    <w:rsid w:val="00591EA1"/>
    <w:rsid w:val="005922CA"/>
    <w:rsid w:val="005925CB"/>
    <w:rsid w:val="005925F9"/>
    <w:rsid w:val="00592A10"/>
    <w:rsid w:val="00592A2E"/>
    <w:rsid w:val="00592B57"/>
    <w:rsid w:val="00592D03"/>
    <w:rsid w:val="00593082"/>
    <w:rsid w:val="00593628"/>
    <w:rsid w:val="00593950"/>
    <w:rsid w:val="00593CBE"/>
    <w:rsid w:val="00593E05"/>
    <w:rsid w:val="005940ED"/>
    <w:rsid w:val="00594145"/>
    <w:rsid w:val="00594147"/>
    <w:rsid w:val="0059419F"/>
    <w:rsid w:val="0059425A"/>
    <w:rsid w:val="005945E9"/>
    <w:rsid w:val="005946A9"/>
    <w:rsid w:val="00594713"/>
    <w:rsid w:val="0059478F"/>
    <w:rsid w:val="005948DB"/>
    <w:rsid w:val="00594A88"/>
    <w:rsid w:val="00594D0D"/>
    <w:rsid w:val="00594D81"/>
    <w:rsid w:val="00595237"/>
    <w:rsid w:val="00595454"/>
    <w:rsid w:val="005956D6"/>
    <w:rsid w:val="00595ADD"/>
    <w:rsid w:val="00595CD6"/>
    <w:rsid w:val="005962BE"/>
    <w:rsid w:val="0059666B"/>
    <w:rsid w:val="0059689A"/>
    <w:rsid w:val="00596B8A"/>
    <w:rsid w:val="005971CC"/>
    <w:rsid w:val="00597B50"/>
    <w:rsid w:val="00597C53"/>
    <w:rsid w:val="00597C65"/>
    <w:rsid w:val="00597E0D"/>
    <w:rsid w:val="00597F29"/>
    <w:rsid w:val="005A026C"/>
    <w:rsid w:val="005A036E"/>
    <w:rsid w:val="005A0C2D"/>
    <w:rsid w:val="005A169F"/>
    <w:rsid w:val="005A1729"/>
    <w:rsid w:val="005A184D"/>
    <w:rsid w:val="005A18E1"/>
    <w:rsid w:val="005A1BCB"/>
    <w:rsid w:val="005A1D73"/>
    <w:rsid w:val="005A1FF8"/>
    <w:rsid w:val="005A20FD"/>
    <w:rsid w:val="005A304C"/>
    <w:rsid w:val="005A3318"/>
    <w:rsid w:val="005A34B7"/>
    <w:rsid w:val="005A3784"/>
    <w:rsid w:val="005A3CA0"/>
    <w:rsid w:val="005A3D4C"/>
    <w:rsid w:val="005A3E0E"/>
    <w:rsid w:val="005A3E82"/>
    <w:rsid w:val="005A3EA2"/>
    <w:rsid w:val="005A4166"/>
    <w:rsid w:val="005A476F"/>
    <w:rsid w:val="005A491C"/>
    <w:rsid w:val="005A4AD4"/>
    <w:rsid w:val="005A4B0B"/>
    <w:rsid w:val="005A4BD7"/>
    <w:rsid w:val="005A5255"/>
    <w:rsid w:val="005A549C"/>
    <w:rsid w:val="005A5525"/>
    <w:rsid w:val="005A56DF"/>
    <w:rsid w:val="005A5982"/>
    <w:rsid w:val="005A5987"/>
    <w:rsid w:val="005A5E4F"/>
    <w:rsid w:val="005A6162"/>
    <w:rsid w:val="005A61F8"/>
    <w:rsid w:val="005A630D"/>
    <w:rsid w:val="005A6407"/>
    <w:rsid w:val="005A665D"/>
    <w:rsid w:val="005A714D"/>
    <w:rsid w:val="005A7237"/>
    <w:rsid w:val="005A784E"/>
    <w:rsid w:val="005A7D81"/>
    <w:rsid w:val="005A7FBD"/>
    <w:rsid w:val="005B0148"/>
    <w:rsid w:val="005B028C"/>
    <w:rsid w:val="005B0A13"/>
    <w:rsid w:val="005B0D32"/>
    <w:rsid w:val="005B124A"/>
    <w:rsid w:val="005B1590"/>
    <w:rsid w:val="005B15CC"/>
    <w:rsid w:val="005B17FC"/>
    <w:rsid w:val="005B1C28"/>
    <w:rsid w:val="005B2300"/>
    <w:rsid w:val="005B234A"/>
    <w:rsid w:val="005B27FC"/>
    <w:rsid w:val="005B28C6"/>
    <w:rsid w:val="005B2A18"/>
    <w:rsid w:val="005B2B47"/>
    <w:rsid w:val="005B30DA"/>
    <w:rsid w:val="005B32CF"/>
    <w:rsid w:val="005B36FA"/>
    <w:rsid w:val="005B385A"/>
    <w:rsid w:val="005B4423"/>
    <w:rsid w:val="005B455A"/>
    <w:rsid w:val="005B4747"/>
    <w:rsid w:val="005B48AC"/>
    <w:rsid w:val="005B4A28"/>
    <w:rsid w:val="005B4A72"/>
    <w:rsid w:val="005B4BB6"/>
    <w:rsid w:val="005B5216"/>
    <w:rsid w:val="005B54EF"/>
    <w:rsid w:val="005B5571"/>
    <w:rsid w:val="005B559B"/>
    <w:rsid w:val="005B5717"/>
    <w:rsid w:val="005B5DB7"/>
    <w:rsid w:val="005B645D"/>
    <w:rsid w:val="005B68BA"/>
    <w:rsid w:val="005B7A51"/>
    <w:rsid w:val="005B7AF9"/>
    <w:rsid w:val="005B7EFF"/>
    <w:rsid w:val="005C0092"/>
    <w:rsid w:val="005C01E4"/>
    <w:rsid w:val="005C0806"/>
    <w:rsid w:val="005C0D31"/>
    <w:rsid w:val="005C0E2B"/>
    <w:rsid w:val="005C0F0B"/>
    <w:rsid w:val="005C0F14"/>
    <w:rsid w:val="005C0F4A"/>
    <w:rsid w:val="005C10C8"/>
    <w:rsid w:val="005C1182"/>
    <w:rsid w:val="005C12E2"/>
    <w:rsid w:val="005C1791"/>
    <w:rsid w:val="005C1E93"/>
    <w:rsid w:val="005C218E"/>
    <w:rsid w:val="005C23F1"/>
    <w:rsid w:val="005C24AC"/>
    <w:rsid w:val="005C26E4"/>
    <w:rsid w:val="005C27B7"/>
    <w:rsid w:val="005C27DC"/>
    <w:rsid w:val="005C2859"/>
    <w:rsid w:val="005C2AB0"/>
    <w:rsid w:val="005C2C26"/>
    <w:rsid w:val="005C2DF3"/>
    <w:rsid w:val="005C2EBB"/>
    <w:rsid w:val="005C3008"/>
    <w:rsid w:val="005C3535"/>
    <w:rsid w:val="005C3700"/>
    <w:rsid w:val="005C3781"/>
    <w:rsid w:val="005C3BBE"/>
    <w:rsid w:val="005C42F7"/>
    <w:rsid w:val="005C450C"/>
    <w:rsid w:val="005C4D39"/>
    <w:rsid w:val="005C4F30"/>
    <w:rsid w:val="005C548F"/>
    <w:rsid w:val="005C5496"/>
    <w:rsid w:val="005C54D2"/>
    <w:rsid w:val="005C55B5"/>
    <w:rsid w:val="005C5683"/>
    <w:rsid w:val="005C5984"/>
    <w:rsid w:val="005C5C5B"/>
    <w:rsid w:val="005C5CA0"/>
    <w:rsid w:val="005C5DC2"/>
    <w:rsid w:val="005C601D"/>
    <w:rsid w:val="005C63EE"/>
    <w:rsid w:val="005C6414"/>
    <w:rsid w:val="005C649E"/>
    <w:rsid w:val="005C6593"/>
    <w:rsid w:val="005C6950"/>
    <w:rsid w:val="005C6E4F"/>
    <w:rsid w:val="005C6F03"/>
    <w:rsid w:val="005C72C9"/>
    <w:rsid w:val="005C7400"/>
    <w:rsid w:val="005C760C"/>
    <w:rsid w:val="005C7CE2"/>
    <w:rsid w:val="005D0A03"/>
    <w:rsid w:val="005D0AC3"/>
    <w:rsid w:val="005D0C49"/>
    <w:rsid w:val="005D15F3"/>
    <w:rsid w:val="005D1686"/>
    <w:rsid w:val="005D19FE"/>
    <w:rsid w:val="005D1C31"/>
    <w:rsid w:val="005D1D35"/>
    <w:rsid w:val="005D1D37"/>
    <w:rsid w:val="005D2175"/>
    <w:rsid w:val="005D2555"/>
    <w:rsid w:val="005D2613"/>
    <w:rsid w:val="005D26D7"/>
    <w:rsid w:val="005D28F7"/>
    <w:rsid w:val="005D2E24"/>
    <w:rsid w:val="005D2E49"/>
    <w:rsid w:val="005D2EA4"/>
    <w:rsid w:val="005D33B5"/>
    <w:rsid w:val="005D35F6"/>
    <w:rsid w:val="005D38B8"/>
    <w:rsid w:val="005D3B00"/>
    <w:rsid w:val="005D4375"/>
    <w:rsid w:val="005D44E8"/>
    <w:rsid w:val="005D49B7"/>
    <w:rsid w:val="005D4AB0"/>
    <w:rsid w:val="005D4B33"/>
    <w:rsid w:val="005D4FF8"/>
    <w:rsid w:val="005D5704"/>
    <w:rsid w:val="005D6464"/>
    <w:rsid w:val="005D65E5"/>
    <w:rsid w:val="005D6694"/>
    <w:rsid w:val="005D67B2"/>
    <w:rsid w:val="005D67D2"/>
    <w:rsid w:val="005D6BFC"/>
    <w:rsid w:val="005D6DB7"/>
    <w:rsid w:val="005D6EC9"/>
    <w:rsid w:val="005D7056"/>
    <w:rsid w:val="005D705D"/>
    <w:rsid w:val="005D714D"/>
    <w:rsid w:val="005D7406"/>
    <w:rsid w:val="005D7448"/>
    <w:rsid w:val="005D74C8"/>
    <w:rsid w:val="005D7594"/>
    <w:rsid w:val="005D7695"/>
    <w:rsid w:val="005D78B3"/>
    <w:rsid w:val="005D78EB"/>
    <w:rsid w:val="005E00B6"/>
    <w:rsid w:val="005E0231"/>
    <w:rsid w:val="005E0772"/>
    <w:rsid w:val="005E07B3"/>
    <w:rsid w:val="005E0C51"/>
    <w:rsid w:val="005E0EC7"/>
    <w:rsid w:val="005E0FB7"/>
    <w:rsid w:val="005E11B9"/>
    <w:rsid w:val="005E133B"/>
    <w:rsid w:val="005E13CD"/>
    <w:rsid w:val="005E1A67"/>
    <w:rsid w:val="005E1ABD"/>
    <w:rsid w:val="005E1CF9"/>
    <w:rsid w:val="005E1E73"/>
    <w:rsid w:val="005E20E8"/>
    <w:rsid w:val="005E2108"/>
    <w:rsid w:val="005E2157"/>
    <w:rsid w:val="005E21D2"/>
    <w:rsid w:val="005E24AD"/>
    <w:rsid w:val="005E24C7"/>
    <w:rsid w:val="005E256A"/>
    <w:rsid w:val="005E26FA"/>
    <w:rsid w:val="005E2A7C"/>
    <w:rsid w:val="005E3143"/>
    <w:rsid w:val="005E326C"/>
    <w:rsid w:val="005E34B1"/>
    <w:rsid w:val="005E3775"/>
    <w:rsid w:val="005E37AA"/>
    <w:rsid w:val="005E38A6"/>
    <w:rsid w:val="005E394D"/>
    <w:rsid w:val="005E3CCC"/>
    <w:rsid w:val="005E3CF7"/>
    <w:rsid w:val="005E3E17"/>
    <w:rsid w:val="005E4184"/>
    <w:rsid w:val="005E41D6"/>
    <w:rsid w:val="005E459B"/>
    <w:rsid w:val="005E465E"/>
    <w:rsid w:val="005E493C"/>
    <w:rsid w:val="005E497B"/>
    <w:rsid w:val="005E54EA"/>
    <w:rsid w:val="005E54F0"/>
    <w:rsid w:val="005E588F"/>
    <w:rsid w:val="005E5947"/>
    <w:rsid w:val="005E5E25"/>
    <w:rsid w:val="005E5ED1"/>
    <w:rsid w:val="005E6C05"/>
    <w:rsid w:val="005E727F"/>
    <w:rsid w:val="005E74A2"/>
    <w:rsid w:val="005E74AB"/>
    <w:rsid w:val="005E74B9"/>
    <w:rsid w:val="005E7536"/>
    <w:rsid w:val="005E7684"/>
    <w:rsid w:val="005E769F"/>
    <w:rsid w:val="005E77AA"/>
    <w:rsid w:val="005E7A27"/>
    <w:rsid w:val="005F0FED"/>
    <w:rsid w:val="005F11C2"/>
    <w:rsid w:val="005F16EE"/>
    <w:rsid w:val="005F1711"/>
    <w:rsid w:val="005F193A"/>
    <w:rsid w:val="005F197D"/>
    <w:rsid w:val="005F1A9E"/>
    <w:rsid w:val="005F1DE0"/>
    <w:rsid w:val="005F2258"/>
    <w:rsid w:val="005F23D1"/>
    <w:rsid w:val="005F28CA"/>
    <w:rsid w:val="005F298C"/>
    <w:rsid w:val="005F29C4"/>
    <w:rsid w:val="005F2A2D"/>
    <w:rsid w:val="005F3013"/>
    <w:rsid w:val="005F31AC"/>
    <w:rsid w:val="005F39C6"/>
    <w:rsid w:val="005F3A39"/>
    <w:rsid w:val="005F3B91"/>
    <w:rsid w:val="005F429F"/>
    <w:rsid w:val="005F4799"/>
    <w:rsid w:val="005F4811"/>
    <w:rsid w:val="005F4817"/>
    <w:rsid w:val="005F494A"/>
    <w:rsid w:val="005F4E73"/>
    <w:rsid w:val="005F4E74"/>
    <w:rsid w:val="005F4FC6"/>
    <w:rsid w:val="005F50F9"/>
    <w:rsid w:val="005F5518"/>
    <w:rsid w:val="005F590D"/>
    <w:rsid w:val="005F5939"/>
    <w:rsid w:val="005F5BE3"/>
    <w:rsid w:val="005F5C8A"/>
    <w:rsid w:val="005F5EDD"/>
    <w:rsid w:val="005F5F81"/>
    <w:rsid w:val="005F6072"/>
    <w:rsid w:val="005F637B"/>
    <w:rsid w:val="005F6614"/>
    <w:rsid w:val="005F696F"/>
    <w:rsid w:val="005F6B35"/>
    <w:rsid w:val="005F6EBA"/>
    <w:rsid w:val="005F7937"/>
    <w:rsid w:val="005F79E3"/>
    <w:rsid w:val="00600238"/>
    <w:rsid w:val="00600287"/>
    <w:rsid w:val="006005C0"/>
    <w:rsid w:val="00600627"/>
    <w:rsid w:val="0060080C"/>
    <w:rsid w:val="00600CE9"/>
    <w:rsid w:val="00600D62"/>
    <w:rsid w:val="00600D94"/>
    <w:rsid w:val="00600EED"/>
    <w:rsid w:val="00600FE4"/>
    <w:rsid w:val="00601093"/>
    <w:rsid w:val="00601203"/>
    <w:rsid w:val="00601330"/>
    <w:rsid w:val="0060137E"/>
    <w:rsid w:val="0060188B"/>
    <w:rsid w:val="00601D2C"/>
    <w:rsid w:val="00602063"/>
    <w:rsid w:val="006024F3"/>
    <w:rsid w:val="006026C6"/>
    <w:rsid w:val="00602891"/>
    <w:rsid w:val="00602956"/>
    <w:rsid w:val="00602D1F"/>
    <w:rsid w:val="00602E1E"/>
    <w:rsid w:val="00602FC3"/>
    <w:rsid w:val="0060306A"/>
    <w:rsid w:val="00603197"/>
    <w:rsid w:val="0060350F"/>
    <w:rsid w:val="00603785"/>
    <w:rsid w:val="0060398C"/>
    <w:rsid w:val="00603AA5"/>
    <w:rsid w:val="00603E79"/>
    <w:rsid w:val="00603FFD"/>
    <w:rsid w:val="00604823"/>
    <w:rsid w:val="006049C6"/>
    <w:rsid w:val="00604F66"/>
    <w:rsid w:val="00604F99"/>
    <w:rsid w:val="00605173"/>
    <w:rsid w:val="0060538E"/>
    <w:rsid w:val="00605A34"/>
    <w:rsid w:val="00605D18"/>
    <w:rsid w:val="006062AA"/>
    <w:rsid w:val="00606357"/>
    <w:rsid w:val="00606410"/>
    <w:rsid w:val="00606775"/>
    <w:rsid w:val="00606A8A"/>
    <w:rsid w:val="00606E74"/>
    <w:rsid w:val="006071A8"/>
    <w:rsid w:val="006072C1"/>
    <w:rsid w:val="00607501"/>
    <w:rsid w:val="00607BB2"/>
    <w:rsid w:val="00607C0A"/>
    <w:rsid w:val="00607C5C"/>
    <w:rsid w:val="0061008E"/>
    <w:rsid w:val="00610551"/>
    <w:rsid w:val="00610711"/>
    <w:rsid w:val="006108B6"/>
    <w:rsid w:val="00610AB6"/>
    <w:rsid w:val="00610B2F"/>
    <w:rsid w:val="00610BDC"/>
    <w:rsid w:val="00611327"/>
    <w:rsid w:val="006113F1"/>
    <w:rsid w:val="00611557"/>
    <w:rsid w:val="006116A8"/>
    <w:rsid w:val="006118A0"/>
    <w:rsid w:val="00611961"/>
    <w:rsid w:val="0061203A"/>
    <w:rsid w:val="0061279B"/>
    <w:rsid w:val="00612883"/>
    <w:rsid w:val="00612BF3"/>
    <w:rsid w:val="00612CA6"/>
    <w:rsid w:val="00612E78"/>
    <w:rsid w:val="006135CC"/>
    <w:rsid w:val="006137D5"/>
    <w:rsid w:val="00614186"/>
    <w:rsid w:val="00614311"/>
    <w:rsid w:val="00614530"/>
    <w:rsid w:val="00614B2A"/>
    <w:rsid w:val="00614B69"/>
    <w:rsid w:val="00614BA1"/>
    <w:rsid w:val="00614D4B"/>
    <w:rsid w:val="006154B7"/>
    <w:rsid w:val="006159FA"/>
    <w:rsid w:val="00615DCF"/>
    <w:rsid w:val="00615E5B"/>
    <w:rsid w:val="00615E5F"/>
    <w:rsid w:val="00615FCA"/>
    <w:rsid w:val="006164D9"/>
    <w:rsid w:val="0061651F"/>
    <w:rsid w:val="006165D1"/>
    <w:rsid w:val="00616615"/>
    <w:rsid w:val="006169CE"/>
    <w:rsid w:val="00616DC8"/>
    <w:rsid w:val="006172C5"/>
    <w:rsid w:val="0061769E"/>
    <w:rsid w:val="0061779E"/>
    <w:rsid w:val="00617998"/>
    <w:rsid w:val="00617BF8"/>
    <w:rsid w:val="00617DE2"/>
    <w:rsid w:val="006201FD"/>
    <w:rsid w:val="00620258"/>
    <w:rsid w:val="006202C8"/>
    <w:rsid w:val="00620A7E"/>
    <w:rsid w:val="00621291"/>
    <w:rsid w:val="00621374"/>
    <w:rsid w:val="006214BF"/>
    <w:rsid w:val="00621547"/>
    <w:rsid w:val="006217F1"/>
    <w:rsid w:val="00621984"/>
    <w:rsid w:val="00621B2E"/>
    <w:rsid w:val="00621C82"/>
    <w:rsid w:val="00621EED"/>
    <w:rsid w:val="00622588"/>
    <w:rsid w:val="006225F0"/>
    <w:rsid w:val="0062273A"/>
    <w:rsid w:val="00622787"/>
    <w:rsid w:val="006227CD"/>
    <w:rsid w:val="00622879"/>
    <w:rsid w:val="00622977"/>
    <w:rsid w:val="00622C53"/>
    <w:rsid w:val="006231C6"/>
    <w:rsid w:val="006237D8"/>
    <w:rsid w:val="00623935"/>
    <w:rsid w:val="006247EF"/>
    <w:rsid w:val="00624957"/>
    <w:rsid w:val="006249C7"/>
    <w:rsid w:val="00624EE5"/>
    <w:rsid w:val="006251AF"/>
    <w:rsid w:val="00625ED9"/>
    <w:rsid w:val="0062617C"/>
    <w:rsid w:val="0062628E"/>
    <w:rsid w:val="006264E0"/>
    <w:rsid w:val="0062660A"/>
    <w:rsid w:val="006267C1"/>
    <w:rsid w:val="00626894"/>
    <w:rsid w:val="00626E23"/>
    <w:rsid w:val="0062723F"/>
    <w:rsid w:val="00627257"/>
    <w:rsid w:val="00627308"/>
    <w:rsid w:val="00627349"/>
    <w:rsid w:val="00627B11"/>
    <w:rsid w:val="00627B29"/>
    <w:rsid w:val="006300AD"/>
    <w:rsid w:val="006305FB"/>
    <w:rsid w:val="00630890"/>
    <w:rsid w:val="00630A17"/>
    <w:rsid w:val="00630C52"/>
    <w:rsid w:val="00630DE0"/>
    <w:rsid w:val="0063106A"/>
    <w:rsid w:val="00631B33"/>
    <w:rsid w:val="00631D8A"/>
    <w:rsid w:val="00631E2D"/>
    <w:rsid w:val="00632074"/>
    <w:rsid w:val="0063217D"/>
    <w:rsid w:val="006329EA"/>
    <w:rsid w:val="00632A06"/>
    <w:rsid w:val="00632B68"/>
    <w:rsid w:val="006330AA"/>
    <w:rsid w:val="006330D3"/>
    <w:rsid w:val="006331A4"/>
    <w:rsid w:val="006333D6"/>
    <w:rsid w:val="0063357C"/>
    <w:rsid w:val="0063404B"/>
    <w:rsid w:val="006349D7"/>
    <w:rsid w:val="00634B3F"/>
    <w:rsid w:val="00634FCD"/>
    <w:rsid w:val="00635023"/>
    <w:rsid w:val="00635200"/>
    <w:rsid w:val="00635943"/>
    <w:rsid w:val="00635B3B"/>
    <w:rsid w:val="00635C50"/>
    <w:rsid w:val="006361BE"/>
    <w:rsid w:val="0063629B"/>
    <w:rsid w:val="006362C3"/>
    <w:rsid w:val="00636911"/>
    <w:rsid w:val="00636A06"/>
    <w:rsid w:val="00636A8B"/>
    <w:rsid w:val="00636D42"/>
    <w:rsid w:val="00636E5C"/>
    <w:rsid w:val="0063741E"/>
    <w:rsid w:val="00637547"/>
    <w:rsid w:val="00637A36"/>
    <w:rsid w:val="00637A4D"/>
    <w:rsid w:val="00637BCE"/>
    <w:rsid w:val="00637E91"/>
    <w:rsid w:val="006400D1"/>
    <w:rsid w:val="006400D6"/>
    <w:rsid w:val="00640107"/>
    <w:rsid w:val="0064015E"/>
    <w:rsid w:val="006404D9"/>
    <w:rsid w:val="0064053B"/>
    <w:rsid w:val="00640B38"/>
    <w:rsid w:val="00640C7E"/>
    <w:rsid w:val="00640D10"/>
    <w:rsid w:val="006410E3"/>
    <w:rsid w:val="006411AE"/>
    <w:rsid w:val="006411D9"/>
    <w:rsid w:val="006413D5"/>
    <w:rsid w:val="00641509"/>
    <w:rsid w:val="00641672"/>
    <w:rsid w:val="00641844"/>
    <w:rsid w:val="0064200B"/>
    <w:rsid w:val="00642062"/>
    <w:rsid w:val="006423F2"/>
    <w:rsid w:val="006426A5"/>
    <w:rsid w:val="00642812"/>
    <w:rsid w:val="00642AB6"/>
    <w:rsid w:val="00642D69"/>
    <w:rsid w:val="00642F89"/>
    <w:rsid w:val="00643074"/>
    <w:rsid w:val="0064309A"/>
    <w:rsid w:val="0064335C"/>
    <w:rsid w:val="00643454"/>
    <w:rsid w:val="00643635"/>
    <w:rsid w:val="006437F1"/>
    <w:rsid w:val="006438F4"/>
    <w:rsid w:val="00643A47"/>
    <w:rsid w:val="00643CF5"/>
    <w:rsid w:val="00644190"/>
    <w:rsid w:val="00644397"/>
    <w:rsid w:val="0064447D"/>
    <w:rsid w:val="0064458A"/>
    <w:rsid w:val="00644897"/>
    <w:rsid w:val="00644A44"/>
    <w:rsid w:val="00644A8E"/>
    <w:rsid w:val="00644B1A"/>
    <w:rsid w:val="00644E6D"/>
    <w:rsid w:val="0064568F"/>
    <w:rsid w:val="00645AD8"/>
    <w:rsid w:val="00645D2F"/>
    <w:rsid w:val="00645F81"/>
    <w:rsid w:val="00646541"/>
    <w:rsid w:val="006467F1"/>
    <w:rsid w:val="00646957"/>
    <w:rsid w:val="00646A67"/>
    <w:rsid w:val="00646B33"/>
    <w:rsid w:val="00646B71"/>
    <w:rsid w:val="00646BF5"/>
    <w:rsid w:val="00646C10"/>
    <w:rsid w:val="00646DF1"/>
    <w:rsid w:val="00647429"/>
    <w:rsid w:val="00647532"/>
    <w:rsid w:val="006475AB"/>
    <w:rsid w:val="006475CF"/>
    <w:rsid w:val="006478C0"/>
    <w:rsid w:val="00647A65"/>
    <w:rsid w:val="00647B76"/>
    <w:rsid w:val="00647BF2"/>
    <w:rsid w:val="00647D78"/>
    <w:rsid w:val="00647DBE"/>
    <w:rsid w:val="00647F1B"/>
    <w:rsid w:val="00647F56"/>
    <w:rsid w:val="00650231"/>
    <w:rsid w:val="00650281"/>
    <w:rsid w:val="006503EE"/>
    <w:rsid w:val="0065057C"/>
    <w:rsid w:val="00650D6C"/>
    <w:rsid w:val="00651163"/>
    <w:rsid w:val="00651179"/>
    <w:rsid w:val="006512C5"/>
    <w:rsid w:val="006514F7"/>
    <w:rsid w:val="0065165D"/>
    <w:rsid w:val="006517FF"/>
    <w:rsid w:val="00651840"/>
    <w:rsid w:val="006518D8"/>
    <w:rsid w:val="00651B4B"/>
    <w:rsid w:val="006520CB"/>
    <w:rsid w:val="006521E9"/>
    <w:rsid w:val="0065267B"/>
    <w:rsid w:val="00652840"/>
    <w:rsid w:val="00652E33"/>
    <w:rsid w:val="00653440"/>
    <w:rsid w:val="00653457"/>
    <w:rsid w:val="00653944"/>
    <w:rsid w:val="00653AA6"/>
    <w:rsid w:val="00653AEC"/>
    <w:rsid w:val="00653E26"/>
    <w:rsid w:val="00653E46"/>
    <w:rsid w:val="00653E5F"/>
    <w:rsid w:val="00653E8A"/>
    <w:rsid w:val="00654030"/>
    <w:rsid w:val="0065425B"/>
    <w:rsid w:val="00654477"/>
    <w:rsid w:val="0065469E"/>
    <w:rsid w:val="00654D90"/>
    <w:rsid w:val="00654F1B"/>
    <w:rsid w:val="00654FFB"/>
    <w:rsid w:val="00655120"/>
    <w:rsid w:val="00655339"/>
    <w:rsid w:val="00655A49"/>
    <w:rsid w:val="00655DF4"/>
    <w:rsid w:val="00655E3E"/>
    <w:rsid w:val="006561C5"/>
    <w:rsid w:val="00656332"/>
    <w:rsid w:val="006563A0"/>
    <w:rsid w:val="006564F8"/>
    <w:rsid w:val="006568FD"/>
    <w:rsid w:val="00656C42"/>
    <w:rsid w:val="00656D25"/>
    <w:rsid w:val="00657133"/>
    <w:rsid w:val="00657976"/>
    <w:rsid w:val="00657DE4"/>
    <w:rsid w:val="00657EAE"/>
    <w:rsid w:val="00660038"/>
    <w:rsid w:val="0066007F"/>
    <w:rsid w:val="006601AC"/>
    <w:rsid w:val="006606B3"/>
    <w:rsid w:val="0066085A"/>
    <w:rsid w:val="006609F7"/>
    <w:rsid w:val="00660A2D"/>
    <w:rsid w:val="00660F55"/>
    <w:rsid w:val="0066139C"/>
    <w:rsid w:val="006618C6"/>
    <w:rsid w:val="00661A34"/>
    <w:rsid w:val="00661C00"/>
    <w:rsid w:val="00661D00"/>
    <w:rsid w:val="00661D38"/>
    <w:rsid w:val="00661D91"/>
    <w:rsid w:val="0066278A"/>
    <w:rsid w:val="00662808"/>
    <w:rsid w:val="00662884"/>
    <w:rsid w:val="00662C0B"/>
    <w:rsid w:val="00663030"/>
    <w:rsid w:val="006630DC"/>
    <w:rsid w:val="00663101"/>
    <w:rsid w:val="006633C5"/>
    <w:rsid w:val="006637D8"/>
    <w:rsid w:val="00663A88"/>
    <w:rsid w:val="00664748"/>
    <w:rsid w:val="00664A5A"/>
    <w:rsid w:val="00664D08"/>
    <w:rsid w:val="006651F1"/>
    <w:rsid w:val="006652BA"/>
    <w:rsid w:val="00665498"/>
    <w:rsid w:val="00665512"/>
    <w:rsid w:val="0066584E"/>
    <w:rsid w:val="00665EB1"/>
    <w:rsid w:val="0066623E"/>
    <w:rsid w:val="00666324"/>
    <w:rsid w:val="00666477"/>
    <w:rsid w:val="006664C9"/>
    <w:rsid w:val="006664FA"/>
    <w:rsid w:val="0066653F"/>
    <w:rsid w:val="00666630"/>
    <w:rsid w:val="006667BC"/>
    <w:rsid w:val="0066682E"/>
    <w:rsid w:val="00666BCA"/>
    <w:rsid w:val="00666CE8"/>
    <w:rsid w:val="00666F8B"/>
    <w:rsid w:val="00667122"/>
    <w:rsid w:val="00667254"/>
    <w:rsid w:val="00667519"/>
    <w:rsid w:val="0066761B"/>
    <w:rsid w:val="00667652"/>
    <w:rsid w:val="006676B3"/>
    <w:rsid w:val="006676D8"/>
    <w:rsid w:val="0066774E"/>
    <w:rsid w:val="00667FF9"/>
    <w:rsid w:val="006701B5"/>
    <w:rsid w:val="00670663"/>
    <w:rsid w:val="00670730"/>
    <w:rsid w:val="00670778"/>
    <w:rsid w:val="006707F1"/>
    <w:rsid w:val="0067093D"/>
    <w:rsid w:val="00670BBB"/>
    <w:rsid w:val="00670D5F"/>
    <w:rsid w:val="00670FBA"/>
    <w:rsid w:val="00671183"/>
    <w:rsid w:val="00671662"/>
    <w:rsid w:val="006716A6"/>
    <w:rsid w:val="0067268B"/>
    <w:rsid w:val="00672757"/>
    <w:rsid w:val="00672C51"/>
    <w:rsid w:val="00672ED0"/>
    <w:rsid w:val="00672FAF"/>
    <w:rsid w:val="00673098"/>
    <w:rsid w:val="0067316B"/>
    <w:rsid w:val="00673317"/>
    <w:rsid w:val="006736C8"/>
    <w:rsid w:val="00673939"/>
    <w:rsid w:val="0067395F"/>
    <w:rsid w:val="00673A0E"/>
    <w:rsid w:val="00673C8F"/>
    <w:rsid w:val="00673F63"/>
    <w:rsid w:val="00674206"/>
    <w:rsid w:val="006743CC"/>
    <w:rsid w:val="0067447E"/>
    <w:rsid w:val="006746ED"/>
    <w:rsid w:val="0067478B"/>
    <w:rsid w:val="00674A41"/>
    <w:rsid w:val="00674AEC"/>
    <w:rsid w:val="0067521C"/>
    <w:rsid w:val="006753D8"/>
    <w:rsid w:val="00675C9D"/>
    <w:rsid w:val="00675F88"/>
    <w:rsid w:val="00676039"/>
    <w:rsid w:val="0067631C"/>
    <w:rsid w:val="00676775"/>
    <w:rsid w:val="00676AE0"/>
    <w:rsid w:val="00676F15"/>
    <w:rsid w:val="00676F4F"/>
    <w:rsid w:val="006774AC"/>
    <w:rsid w:val="0067757A"/>
    <w:rsid w:val="006779F1"/>
    <w:rsid w:val="00680081"/>
    <w:rsid w:val="0068017F"/>
    <w:rsid w:val="00680459"/>
    <w:rsid w:val="0068051A"/>
    <w:rsid w:val="00680531"/>
    <w:rsid w:val="006807FF"/>
    <w:rsid w:val="0068080C"/>
    <w:rsid w:val="00680830"/>
    <w:rsid w:val="006809F9"/>
    <w:rsid w:val="00680FAB"/>
    <w:rsid w:val="006812E1"/>
    <w:rsid w:val="00681339"/>
    <w:rsid w:val="00681D74"/>
    <w:rsid w:val="00681EB0"/>
    <w:rsid w:val="006828D1"/>
    <w:rsid w:val="00682B04"/>
    <w:rsid w:val="00682BBC"/>
    <w:rsid w:val="00682C8C"/>
    <w:rsid w:val="00682D24"/>
    <w:rsid w:val="00682E68"/>
    <w:rsid w:val="00682FA5"/>
    <w:rsid w:val="006832B5"/>
    <w:rsid w:val="006832DA"/>
    <w:rsid w:val="0068334E"/>
    <w:rsid w:val="00683366"/>
    <w:rsid w:val="0068358F"/>
    <w:rsid w:val="00683816"/>
    <w:rsid w:val="00683ABD"/>
    <w:rsid w:val="00684127"/>
    <w:rsid w:val="006842B8"/>
    <w:rsid w:val="006842BE"/>
    <w:rsid w:val="00684498"/>
    <w:rsid w:val="00684D02"/>
    <w:rsid w:val="00684E11"/>
    <w:rsid w:val="00685115"/>
    <w:rsid w:val="0068530B"/>
    <w:rsid w:val="00685750"/>
    <w:rsid w:val="00685C9E"/>
    <w:rsid w:val="00685D5D"/>
    <w:rsid w:val="00686168"/>
    <w:rsid w:val="00686790"/>
    <w:rsid w:val="006867D3"/>
    <w:rsid w:val="006867EA"/>
    <w:rsid w:val="00686D16"/>
    <w:rsid w:val="00686D1B"/>
    <w:rsid w:val="00686D7F"/>
    <w:rsid w:val="00687084"/>
    <w:rsid w:val="006876AA"/>
    <w:rsid w:val="0068771C"/>
    <w:rsid w:val="00687739"/>
    <w:rsid w:val="006879E5"/>
    <w:rsid w:val="00687B45"/>
    <w:rsid w:val="006900DA"/>
    <w:rsid w:val="00690154"/>
    <w:rsid w:val="006902BA"/>
    <w:rsid w:val="006902DF"/>
    <w:rsid w:val="00690334"/>
    <w:rsid w:val="00690512"/>
    <w:rsid w:val="00690AC3"/>
    <w:rsid w:val="00690B11"/>
    <w:rsid w:val="00690BC5"/>
    <w:rsid w:val="00690CBE"/>
    <w:rsid w:val="006910A9"/>
    <w:rsid w:val="006912D9"/>
    <w:rsid w:val="0069141F"/>
    <w:rsid w:val="00691451"/>
    <w:rsid w:val="006915DA"/>
    <w:rsid w:val="00691749"/>
    <w:rsid w:val="00691A46"/>
    <w:rsid w:val="00691B24"/>
    <w:rsid w:val="00691C70"/>
    <w:rsid w:val="006920FC"/>
    <w:rsid w:val="006921EF"/>
    <w:rsid w:val="0069229D"/>
    <w:rsid w:val="006922C7"/>
    <w:rsid w:val="006927A7"/>
    <w:rsid w:val="00692A4B"/>
    <w:rsid w:val="00692AD6"/>
    <w:rsid w:val="00692CD9"/>
    <w:rsid w:val="00692D56"/>
    <w:rsid w:val="00692E31"/>
    <w:rsid w:val="00692EF1"/>
    <w:rsid w:val="006937D5"/>
    <w:rsid w:val="00693D73"/>
    <w:rsid w:val="00693EE4"/>
    <w:rsid w:val="00693EE7"/>
    <w:rsid w:val="006941F2"/>
    <w:rsid w:val="0069435B"/>
    <w:rsid w:val="00694614"/>
    <w:rsid w:val="00694A19"/>
    <w:rsid w:val="00694AA5"/>
    <w:rsid w:val="00694BC1"/>
    <w:rsid w:val="00694C0E"/>
    <w:rsid w:val="00695558"/>
    <w:rsid w:val="00695630"/>
    <w:rsid w:val="00695638"/>
    <w:rsid w:val="006956E6"/>
    <w:rsid w:val="00695881"/>
    <w:rsid w:val="00695EA6"/>
    <w:rsid w:val="0069607B"/>
    <w:rsid w:val="0069620F"/>
    <w:rsid w:val="00696637"/>
    <w:rsid w:val="0069663D"/>
    <w:rsid w:val="0069666F"/>
    <w:rsid w:val="0069689D"/>
    <w:rsid w:val="006968FE"/>
    <w:rsid w:val="00696A92"/>
    <w:rsid w:val="00697187"/>
    <w:rsid w:val="0069733E"/>
    <w:rsid w:val="006979C7"/>
    <w:rsid w:val="00697AC1"/>
    <w:rsid w:val="00697FC4"/>
    <w:rsid w:val="006A043E"/>
    <w:rsid w:val="006A0635"/>
    <w:rsid w:val="006A07B5"/>
    <w:rsid w:val="006A0AF4"/>
    <w:rsid w:val="006A0D62"/>
    <w:rsid w:val="006A13DD"/>
    <w:rsid w:val="006A1462"/>
    <w:rsid w:val="006A1520"/>
    <w:rsid w:val="006A17EF"/>
    <w:rsid w:val="006A1B31"/>
    <w:rsid w:val="006A1C5A"/>
    <w:rsid w:val="006A1FD7"/>
    <w:rsid w:val="006A2632"/>
    <w:rsid w:val="006A2691"/>
    <w:rsid w:val="006A2765"/>
    <w:rsid w:val="006A2863"/>
    <w:rsid w:val="006A2DF1"/>
    <w:rsid w:val="006A314E"/>
    <w:rsid w:val="006A337C"/>
    <w:rsid w:val="006A3B72"/>
    <w:rsid w:val="006A3D16"/>
    <w:rsid w:val="006A44DF"/>
    <w:rsid w:val="006A48C5"/>
    <w:rsid w:val="006A48FA"/>
    <w:rsid w:val="006A4928"/>
    <w:rsid w:val="006A4A29"/>
    <w:rsid w:val="006A4AE2"/>
    <w:rsid w:val="006A4B6A"/>
    <w:rsid w:val="006A4DD7"/>
    <w:rsid w:val="006A4F74"/>
    <w:rsid w:val="006A5572"/>
    <w:rsid w:val="006A58C7"/>
    <w:rsid w:val="006A5A61"/>
    <w:rsid w:val="006A5CEF"/>
    <w:rsid w:val="006A5E49"/>
    <w:rsid w:val="006A5EAC"/>
    <w:rsid w:val="006A5EB5"/>
    <w:rsid w:val="006A6285"/>
    <w:rsid w:val="006A6781"/>
    <w:rsid w:val="006A6BE9"/>
    <w:rsid w:val="006A738F"/>
    <w:rsid w:val="006A77F3"/>
    <w:rsid w:val="006A78BB"/>
    <w:rsid w:val="006A7B8A"/>
    <w:rsid w:val="006A7C88"/>
    <w:rsid w:val="006A7D1D"/>
    <w:rsid w:val="006A7E48"/>
    <w:rsid w:val="006B045A"/>
    <w:rsid w:val="006B0970"/>
    <w:rsid w:val="006B0B7E"/>
    <w:rsid w:val="006B0BC9"/>
    <w:rsid w:val="006B0EBA"/>
    <w:rsid w:val="006B0FA0"/>
    <w:rsid w:val="006B102D"/>
    <w:rsid w:val="006B130F"/>
    <w:rsid w:val="006B1A66"/>
    <w:rsid w:val="006B1EA6"/>
    <w:rsid w:val="006B2074"/>
    <w:rsid w:val="006B270D"/>
    <w:rsid w:val="006B29B2"/>
    <w:rsid w:val="006B2AAE"/>
    <w:rsid w:val="006B307D"/>
    <w:rsid w:val="006B318F"/>
    <w:rsid w:val="006B31E4"/>
    <w:rsid w:val="006B33AC"/>
    <w:rsid w:val="006B3E2E"/>
    <w:rsid w:val="006B3FA2"/>
    <w:rsid w:val="006B4FB9"/>
    <w:rsid w:val="006B5792"/>
    <w:rsid w:val="006B5874"/>
    <w:rsid w:val="006B5C6B"/>
    <w:rsid w:val="006B5DA8"/>
    <w:rsid w:val="006B62DF"/>
    <w:rsid w:val="006B6383"/>
    <w:rsid w:val="006B63C2"/>
    <w:rsid w:val="006B6C75"/>
    <w:rsid w:val="006B6CAE"/>
    <w:rsid w:val="006B72A6"/>
    <w:rsid w:val="006B743F"/>
    <w:rsid w:val="006B748B"/>
    <w:rsid w:val="006B75EA"/>
    <w:rsid w:val="006B78F0"/>
    <w:rsid w:val="006B7AA6"/>
    <w:rsid w:val="006B7CE8"/>
    <w:rsid w:val="006B7F7E"/>
    <w:rsid w:val="006B7FF6"/>
    <w:rsid w:val="006C014A"/>
    <w:rsid w:val="006C0441"/>
    <w:rsid w:val="006C05E2"/>
    <w:rsid w:val="006C0D18"/>
    <w:rsid w:val="006C0DC7"/>
    <w:rsid w:val="006C0FF1"/>
    <w:rsid w:val="006C1180"/>
    <w:rsid w:val="006C1240"/>
    <w:rsid w:val="006C13FF"/>
    <w:rsid w:val="006C14CB"/>
    <w:rsid w:val="006C189E"/>
    <w:rsid w:val="006C1A26"/>
    <w:rsid w:val="006C1C26"/>
    <w:rsid w:val="006C2149"/>
    <w:rsid w:val="006C21F8"/>
    <w:rsid w:val="006C22FD"/>
    <w:rsid w:val="006C259D"/>
    <w:rsid w:val="006C2716"/>
    <w:rsid w:val="006C2834"/>
    <w:rsid w:val="006C2A26"/>
    <w:rsid w:val="006C2C27"/>
    <w:rsid w:val="006C2C88"/>
    <w:rsid w:val="006C2E92"/>
    <w:rsid w:val="006C3143"/>
    <w:rsid w:val="006C31E8"/>
    <w:rsid w:val="006C3423"/>
    <w:rsid w:val="006C34EC"/>
    <w:rsid w:val="006C369C"/>
    <w:rsid w:val="006C3EE1"/>
    <w:rsid w:val="006C4B22"/>
    <w:rsid w:val="006C4C80"/>
    <w:rsid w:val="006C4D43"/>
    <w:rsid w:val="006C4FC4"/>
    <w:rsid w:val="006C5098"/>
    <w:rsid w:val="006C5183"/>
    <w:rsid w:val="006C5A4D"/>
    <w:rsid w:val="006C5DE6"/>
    <w:rsid w:val="006C6244"/>
    <w:rsid w:val="006C65F1"/>
    <w:rsid w:val="006C6783"/>
    <w:rsid w:val="006C6A6F"/>
    <w:rsid w:val="006C6B22"/>
    <w:rsid w:val="006C6BB7"/>
    <w:rsid w:val="006C6BC1"/>
    <w:rsid w:val="006C6D31"/>
    <w:rsid w:val="006C730C"/>
    <w:rsid w:val="006C7394"/>
    <w:rsid w:val="006C7398"/>
    <w:rsid w:val="006C78D1"/>
    <w:rsid w:val="006C7B00"/>
    <w:rsid w:val="006C7C32"/>
    <w:rsid w:val="006D00BB"/>
    <w:rsid w:val="006D0389"/>
    <w:rsid w:val="006D05F4"/>
    <w:rsid w:val="006D0ABA"/>
    <w:rsid w:val="006D0FA7"/>
    <w:rsid w:val="006D0FD5"/>
    <w:rsid w:val="006D19DC"/>
    <w:rsid w:val="006D19FD"/>
    <w:rsid w:val="006D1C8B"/>
    <w:rsid w:val="006D20C9"/>
    <w:rsid w:val="006D247C"/>
    <w:rsid w:val="006D26EB"/>
    <w:rsid w:val="006D2807"/>
    <w:rsid w:val="006D3211"/>
    <w:rsid w:val="006D396D"/>
    <w:rsid w:val="006D3D23"/>
    <w:rsid w:val="006D3E3D"/>
    <w:rsid w:val="006D401E"/>
    <w:rsid w:val="006D423E"/>
    <w:rsid w:val="006D44F8"/>
    <w:rsid w:val="006D46F9"/>
    <w:rsid w:val="006D48A0"/>
    <w:rsid w:val="006D48A6"/>
    <w:rsid w:val="006D49B7"/>
    <w:rsid w:val="006D49FF"/>
    <w:rsid w:val="006D4A98"/>
    <w:rsid w:val="006D54EF"/>
    <w:rsid w:val="006D55F4"/>
    <w:rsid w:val="006D56C1"/>
    <w:rsid w:val="006D5890"/>
    <w:rsid w:val="006D5944"/>
    <w:rsid w:val="006D5948"/>
    <w:rsid w:val="006D59EC"/>
    <w:rsid w:val="006D5ADE"/>
    <w:rsid w:val="006D5C6F"/>
    <w:rsid w:val="006D5C94"/>
    <w:rsid w:val="006D5CA8"/>
    <w:rsid w:val="006D5D8B"/>
    <w:rsid w:val="006D5E31"/>
    <w:rsid w:val="006D62F8"/>
    <w:rsid w:val="006D6420"/>
    <w:rsid w:val="006D6515"/>
    <w:rsid w:val="006D66FA"/>
    <w:rsid w:val="006D6806"/>
    <w:rsid w:val="006D688F"/>
    <w:rsid w:val="006D6BA6"/>
    <w:rsid w:val="006D6EC5"/>
    <w:rsid w:val="006D71C5"/>
    <w:rsid w:val="006D72E8"/>
    <w:rsid w:val="006D74C7"/>
    <w:rsid w:val="006D759D"/>
    <w:rsid w:val="006D78FE"/>
    <w:rsid w:val="006D790F"/>
    <w:rsid w:val="006D79F8"/>
    <w:rsid w:val="006D7A02"/>
    <w:rsid w:val="006D7A42"/>
    <w:rsid w:val="006D7AD7"/>
    <w:rsid w:val="006D7FC7"/>
    <w:rsid w:val="006E037C"/>
    <w:rsid w:val="006E0798"/>
    <w:rsid w:val="006E0931"/>
    <w:rsid w:val="006E09BC"/>
    <w:rsid w:val="006E177A"/>
    <w:rsid w:val="006E1E99"/>
    <w:rsid w:val="006E1F30"/>
    <w:rsid w:val="006E2888"/>
    <w:rsid w:val="006E2E3C"/>
    <w:rsid w:val="006E31DB"/>
    <w:rsid w:val="006E4075"/>
    <w:rsid w:val="006E4ADB"/>
    <w:rsid w:val="006E4B56"/>
    <w:rsid w:val="006E4C2A"/>
    <w:rsid w:val="006E4F12"/>
    <w:rsid w:val="006E505A"/>
    <w:rsid w:val="006E5234"/>
    <w:rsid w:val="006E5567"/>
    <w:rsid w:val="006E5622"/>
    <w:rsid w:val="006E5BED"/>
    <w:rsid w:val="006E5D7E"/>
    <w:rsid w:val="006E5EB7"/>
    <w:rsid w:val="006E6021"/>
    <w:rsid w:val="006E66F3"/>
    <w:rsid w:val="006E6743"/>
    <w:rsid w:val="006E6E82"/>
    <w:rsid w:val="006E78EF"/>
    <w:rsid w:val="006E7C46"/>
    <w:rsid w:val="006E7D4A"/>
    <w:rsid w:val="006F004E"/>
    <w:rsid w:val="006F043F"/>
    <w:rsid w:val="006F09F6"/>
    <w:rsid w:val="006F0DD9"/>
    <w:rsid w:val="006F0E95"/>
    <w:rsid w:val="006F1B6F"/>
    <w:rsid w:val="006F1FA8"/>
    <w:rsid w:val="006F22B0"/>
    <w:rsid w:val="006F2378"/>
    <w:rsid w:val="006F23BC"/>
    <w:rsid w:val="006F2484"/>
    <w:rsid w:val="006F2769"/>
    <w:rsid w:val="006F2802"/>
    <w:rsid w:val="006F28C1"/>
    <w:rsid w:val="006F28F5"/>
    <w:rsid w:val="006F2BDE"/>
    <w:rsid w:val="006F358E"/>
    <w:rsid w:val="006F35F9"/>
    <w:rsid w:val="006F35FD"/>
    <w:rsid w:val="006F3703"/>
    <w:rsid w:val="006F38B6"/>
    <w:rsid w:val="006F392F"/>
    <w:rsid w:val="006F3BEB"/>
    <w:rsid w:val="006F3BEE"/>
    <w:rsid w:val="006F3C14"/>
    <w:rsid w:val="006F3E73"/>
    <w:rsid w:val="006F3ED6"/>
    <w:rsid w:val="006F400C"/>
    <w:rsid w:val="006F40D6"/>
    <w:rsid w:val="006F43F4"/>
    <w:rsid w:val="006F495E"/>
    <w:rsid w:val="006F4C08"/>
    <w:rsid w:val="006F4C1A"/>
    <w:rsid w:val="006F4C3A"/>
    <w:rsid w:val="006F4C43"/>
    <w:rsid w:val="006F4FAF"/>
    <w:rsid w:val="006F508C"/>
    <w:rsid w:val="006F526B"/>
    <w:rsid w:val="006F52FF"/>
    <w:rsid w:val="006F5429"/>
    <w:rsid w:val="006F5452"/>
    <w:rsid w:val="006F5610"/>
    <w:rsid w:val="006F5655"/>
    <w:rsid w:val="006F5672"/>
    <w:rsid w:val="006F5B49"/>
    <w:rsid w:val="006F5DD6"/>
    <w:rsid w:val="006F5DEA"/>
    <w:rsid w:val="006F6171"/>
    <w:rsid w:val="006F653A"/>
    <w:rsid w:val="006F6D58"/>
    <w:rsid w:val="006F771F"/>
    <w:rsid w:val="006F7AB2"/>
    <w:rsid w:val="006F7B7D"/>
    <w:rsid w:val="006F7F3A"/>
    <w:rsid w:val="0070002B"/>
    <w:rsid w:val="0070009E"/>
    <w:rsid w:val="00700208"/>
    <w:rsid w:val="0070061B"/>
    <w:rsid w:val="0070066D"/>
    <w:rsid w:val="00700A65"/>
    <w:rsid w:val="00700B6A"/>
    <w:rsid w:val="00700DA5"/>
    <w:rsid w:val="00700E3E"/>
    <w:rsid w:val="00700EA5"/>
    <w:rsid w:val="00700F77"/>
    <w:rsid w:val="0070119A"/>
    <w:rsid w:val="0070127A"/>
    <w:rsid w:val="00701397"/>
    <w:rsid w:val="00701409"/>
    <w:rsid w:val="00701930"/>
    <w:rsid w:val="00701992"/>
    <w:rsid w:val="007019FD"/>
    <w:rsid w:val="0070218E"/>
    <w:rsid w:val="00702501"/>
    <w:rsid w:val="007025A7"/>
    <w:rsid w:val="007026EA"/>
    <w:rsid w:val="00702D37"/>
    <w:rsid w:val="00702ECF"/>
    <w:rsid w:val="007032F5"/>
    <w:rsid w:val="007033C4"/>
    <w:rsid w:val="00703646"/>
    <w:rsid w:val="007037EE"/>
    <w:rsid w:val="00703815"/>
    <w:rsid w:val="00703AA0"/>
    <w:rsid w:val="00703DD2"/>
    <w:rsid w:val="00703E83"/>
    <w:rsid w:val="00703EB2"/>
    <w:rsid w:val="00704467"/>
    <w:rsid w:val="00704802"/>
    <w:rsid w:val="00704DB2"/>
    <w:rsid w:val="00705037"/>
    <w:rsid w:val="007052B8"/>
    <w:rsid w:val="00705617"/>
    <w:rsid w:val="0070593A"/>
    <w:rsid w:val="00705D76"/>
    <w:rsid w:val="00705E3B"/>
    <w:rsid w:val="007061A0"/>
    <w:rsid w:val="007062AF"/>
    <w:rsid w:val="007063AD"/>
    <w:rsid w:val="00706734"/>
    <w:rsid w:val="0070696A"/>
    <w:rsid w:val="00706F17"/>
    <w:rsid w:val="0070708C"/>
    <w:rsid w:val="007075D6"/>
    <w:rsid w:val="0070760A"/>
    <w:rsid w:val="0070767B"/>
    <w:rsid w:val="007077CD"/>
    <w:rsid w:val="00707999"/>
    <w:rsid w:val="00707CC8"/>
    <w:rsid w:val="00707F82"/>
    <w:rsid w:val="0070A1A8"/>
    <w:rsid w:val="00710384"/>
    <w:rsid w:val="00710445"/>
    <w:rsid w:val="007104F6"/>
    <w:rsid w:val="00710976"/>
    <w:rsid w:val="00710A80"/>
    <w:rsid w:val="00710B56"/>
    <w:rsid w:val="00710F19"/>
    <w:rsid w:val="007110F1"/>
    <w:rsid w:val="00711BFD"/>
    <w:rsid w:val="007120BC"/>
    <w:rsid w:val="007121E7"/>
    <w:rsid w:val="0071229A"/>
    <w:rsid w:val="0071243E"/>
    <w:rsid w:val="007129C8"/>
    <w:rsid w:val="00712BD0"/>
    <w:rsid w:val="00712BDF"/>
    <w:rsid w:val="00712D5C"/>
    <w:rsid w:val="00712EC9"/>
    <w:rsid w:val="007132E0"/>
    <w:rsid w:val="00713447"/>
    <w:rsid w:val="00713D33"/>
    <w:rsid w:val="00714419"/>
    <w:rsid w:val="007146C0"/>
    <w:rsid w:val="00714BE0"/>
    <w:rsid w:val="00715129"/>
    <w:rsid w:val="00715358"/>
    <w:rsid w:val="0071561A"/>
    <w:rsid w:val="0071582F"/>
    <w:rsid w:val="00715852"/>
    <w:rsid w:val="007158A8"/>
    <w:rsid w:val="00715DC5"/>
    <w:rsid w:val="00715FFE"/>
    <w:rsid w:val="007160FB"/>
    <w:rsid w:val="007161DF"/>
    <w:rsid w:val="00716AAA"/>
    <w:rsid w:val="00716AF1"/>
    <w:rsid w:val="00716D26"/>
    <w:rsid w:val="00716DAB"/>
    <w:rsid w:val="00716E9B"/>
    <w:rsid w:val="0071724A"/>
    <w:rsid w:val="0071731C"/>
    <w:rsid w:val="007173D1"/>
    <w:rsid w:val="00717417"/>
    <w:rsid w:val="00717421"/>
    <w:rsid w:val="007174EB"/>
    <w:rsid w:val="00717B16"/>
    <w:rsid w:val="0072000A"/>
    <w:rsid w:val="00720050"/>
    <w:rsid w:val="00720133"/>
    <w:rsid w:val="00720408"/>
    <w:rsid w:val="0072046D"/>
    <w:rsid w:val="0072061B"/>
    <w:rsid w:val="007208A8"/>
    <w:rsid w:val="007209DF"/>
    <w:rsid w:val="00720C1D"/>
    <w:rsid w:val="00720D1E"/>
    <w:rsid w:val="00720D8C"/>
    <w:rsid w:val="00721312"/>
    <w:rsid w:val="00721674"/>
    <w:rsid w:val="00721867"/>
    <w:rsid w:val="00721B3C"/>
    <w:rsid w:val="00721BFB"/>
    <w:rsid w:val="00721CEF"/>
    <w:rsid w:val="00721D18"/>
    <w:rsid w:val="00721D92"/>
    <w:rsid w:val="00721E2F"/>
    <w:rsid w:val="0072211E"/>
    <w:rsid w:val="0072217C"/>
    <w:rsid w:val="0072235F"/>
    <w:rsid w:val="0072270E"/>
    <w:rsid w:val="007227AF"/>
    <w:rsid w:val="00722CA0"/>
    <w:rsid w:val="00722ECE"/>
    <w:rsid w:val="007231B7"/>
    <w:rsid w:val="00723235"/>
    <w:rsid w:val="00723599"/>
    <w:rsid w:val="00723630"/>
    <w:rsid w:val="00723692"/>
    <w:rsid w:val="00723AD5"/>
    <w:rsid w:val="00723E8C"/>
    <w:rsid w:val="00723EE5"/>
    <w:rsid w:val="00723F57"/>
    <w:rsid w:val="00724270"/>
    <w:rsid w:val="007249FD"/>
    <w:rsid w:val="00724CFB"/>
    <w:rsid w:val="00724F4E"/>
    <w:rsid w:val="007252E2"/>
    <w:rsid w:val="007255A8"/>
    <w:rsid w:val="007256FC"/>
    <w:rsid w:val="0072595B"/>
    <w:rsid w:val="007259FD"/>
    <w:rsid w:val="00725AAD"/>
    <w:rsid w:val="00725B1C"/>
    <w:rsid w:val="007263AA"/>
    <w:rsid w:val="00726433"/>
    <w:rsid w:val="007264EE"/>
    <w:rsid w:val="00726581"/>
    <w:rsid w:val="0072663B"/>
    <w:rsid w:val="00726A25"/>
    <w:rsid w:val="00726D32"/>
    <w:rsid w:val="00726D58"/>
    <w:rsid w:val="00726EC4"/>
    <w:rsid w:val="00726FEB"/>
    <w:rsid w:val="00727762"/>
    <w:rsid w:val="00727770"/>
    <w:rsid w:val="00727A57"/>
    <w:rsid w:val="00727BAC"/>
    <w:rsid w:val="0073014D"/>
    <w:rsid w:val="0073052D"/>
    <w:rsid w:val="007309F2"/>
    <w:rsid w:val="00730A28"/>
    <w:rsid w:val="00730B7B"/>
    <w:rsid w:val="00730B96"/>
    <w:rsid w:val="00730F28"/>
    <w:rsid w:val="00731529"/>
    <w:rsid w:val="0073163D"/>
    <w:rsid w:val="00731651"/>
    <w:rsid w:val="007317EA"/>
    <w:rsid w:val="007318FA"/>
    <w:rsid w:val="0073197F"/>
    <w:rsid w:val="00731B25"/>
    <w:rsid w:val="00731C58"/>
    <w:rsid w:val="00732108"/>
    <w:rsid w:val="00732333"/>
    <w:rsid w:val="00732690"/>
    <w:rsid w:val="0073271B"/>
    <w:rsid w:val="00732AFC"/>
    <w:rsid w:val="00732C2F"/>
    <w:rsid w:val="00732C50"/>
    <w:rsid w:val="00732F32"/>
    <w:rsid w:val="00732F8B"/>
    <w:rsid w:val="00732FC9"/>
    <w:rsid w:val="00733087"/>
    <w:rsid w:val="0073337E"/>
    <w:rsid w:val="007336D5"/>
    <w:rsid w:val="00733A5E"/>
    <w:rsid w:val="00733D1F"/>
    <w:rsid w:val="00733DDE"/>
    <w:rsid w:val="007341BA"/>
    <w:rsid w:val="007344AA"/>
    <w:rsid w:val="0073495C"/>
    <w:rsid w:val="0073509E"/>
    <w:rsid w:val="007354A1"/>
    <w:rsid w:val="00735574"/>
    <w:rsid w:val="00735A09"/>
    <w:rsid w:val="00735A95"/>
    <w:rsid w:val="00735CFF"/>
    <w:rsid w:val="00735D92"/>
    <w:rsid w:val="0073607D"/>
    <w:rsid w:val="00736228"/>
    <w:rsid w:val="0073652A"/>
    <w:rsid w:val="007366C9"/>
    <w:rsid w:val="00736AC1"/>
    <w:rsid w:val="007370CB"/>
    <w:rsid w:val="0073725F"/>
    <w:rsid w:val="0073788A"/>
    <w:rsid w:val="00737D2D"/>
    <w:rsid w:val="00737DC1"/>
    <w:rsid w:val="00740271"/>
    <w:rsid w:val="00740517"/>
    <w:rsid w:val="007409D9"/>
    <w:rsid w:val="00740A88"/>
    <w:rsid w:val="00740EE0"/>
    <w:rsid w:val="00740F95"/>
    <w:rsid w:val="00741229"/>
    <w:rsid w:val="007412E4"/>
    <w:rsid w:val="0074140A"/>
    <w:rsid w:val="007414B4"/>
    <w:rsid w:val="0074179F"/>
    <w:rsid w:val="00741B60"/>
    <w:rsid w:val="00741E58"/>
    <w:rsid w:val="00741EF8"/>
    <w:rsid w:val="0074209A"/>
    <w:rsid w:val="007422E0"/>
    <w:rsid w:val="007423CC"/>
    <w:rsid w:val="007424A8"/>
    <w:rsid w:val="00742564"/>
    <w:rsid w:val="00742756"/>
    <w:rsid w:val="007429D3"/>
    <w:rsid w:val="00742A94"/>
    <w:rsid w:val="00742AD3"/>
    <w:rsid w:val="00742CCE"/>
    <w:rsid w:val="00743689"/>
    <w:rsid w:val="00743884"/>
    <w:rsid w:val="00743C13"/>
    <w:rsid w:val="0074424E"/>
    <w:rsid w:val="007444E2"/>
    <w:rsid w:val="00744598"/>
    <w:rsid w:val="007445DA"/>
    <w:rsid w:val="00744801"/>
    <w:rsid w:val="007448FB"/>
    <w:rsid w:val="00744DA6"/>
    <w:rsid w:val="00744DE4"/>
    <w:rsid w:val="00744E7D"/>
    <w:rsid w:val="007453CD"/>
    <w:rsid w:val="00745629"/>
    <w:rsid w:val="0074589E"/>
    <w:rsid w:val="00745A0D"/>
    <w:rsid w:val="00745AE2"/>
    <w:rsid w:val="00745CBC"/>
    <w:rsid w:val="00745D0A"/>
    <w:rsid w:val="0074626A"/>
    <w:rsid w:val="00746645"/>
    <w:rsid w:val="0074671F"/>
    <w:rsid w:val="00746767"/>
    <w:rsid w:val="00746922"/>
    <w:rsid w:val="00746C55"/>
    <w:rsid w:val="00747417"/>
    <w:rsid w:val="00747744"/>
    <w:rsid w:val="00747D9F"/>
    <w:rsid w:val="00747F5A"/>
    <w:rsid w:val="00747FEA"/>
    <w:rsid w:val="0075052A"/>
    <w:rsid w:val="00750712"/>
    <w:rsid w:val="007509BC"/>
    <w:rsid w:val="00750CB2"/>
    <w:rsid w:val="00750F2B"/>
    <w:rsid w:val="00751219"/>
    <w:rsid w:val="00751396"/>
    <w:rsid w:val="007513CF"/>
    <w:rsid w:val="0075152F"/>
    <w:rsid w:val="00751CEF"/>
    <w:rsid w:val="00751EC2"/>
    <w:rsid w:val="007524F5"/>
    <w:rsid w:val="007527C4"/>
    <w:rsid w:val="007527DD"/>
    <w:rsid w:val="00752B81"/>
    <w:rsid w:val="00752D25"/>
    <w:rsid w:val="00752DC4"/>
    <w:rsid w:val="00752E0E"/>
    <w:rsid w:val="00752F21"/>
    <w:rsid w:val="00753112"/>
    <w:rsid w:val="0075312F"/>
    <w:rsid w:val="00753573"/>
    <w:rsid w:val="00754057"/>
    <w:rsid w:val="00754266"/>
    <w:rsid w:val="0075462F"/>
    <w:rsid w:val="00754B42"/>
    <w:rsid w:val="00754FE3"/>
    <w:rsid w:val="00755180"/>
    <w:rsid w:val="007551D6"/>
    <w:rsid w:val="00755370"/>
    <w:rsid w:val="007554AC"/>
    <w:rsid w:val="00755B0F"/>
    <w:rsid w:val="00755B7E"/>
    <w:rsid w:val="00755B8F"/>
    <w:rsid w:val="00755CD1"/>
    <w:rsid w:val="00755D7A"/>
    <w:rsid w:val="007563E1"/>
    <w:rsid w:val="00756616"/>
    <w:rsid w:val="0075664E"/>
    <w:rsid w:val="0075678B"/>
    <w:rsid w:val="0075698E"/>
    <w:rsid w:val="00756BA6"/>
    <w:rsid w:val="00756E7E"/>
    <w:rsid w:val="00756F46"/>
    <w:rsid w:val="00756F84"/>
    <w:rsid w:val="007578E1"/>
    <w:rsid w:val="00757A14"/>
    <w:rsid w:val="0076085E"/>
    <w:rsid w:val="00760BD4"/>
    <w:rsid w:val="00760C43"/>
    <w:rsid w:val="00760E61"/>
    <w:rsid w:val="00760EBC"/>
    <w:rsid w:val="00761320"/>
    <w:rsid w:val="00761387"/>
    <w:rsid w:val="00761748"/>
    <w:rsid w:val="00761B27"/>
    <w:rsid w:val="00761BC6"/>
    <w:rsid w:val="00761EF8"/>
    <w:rsid w:val="00762162"/>
    <w:rsid w:val="007622E6"/>
    <w:rsid w:val="00762376"/>
    <w:rsid w:val="007623AC"/>
    <w:rsid w:val="007625BE"/>
    <w:rsid w:val="007626F1"/>
    <w:rsid w:val="0076272F"/>
    <w:rsid w:val="00762834"/>
    <w:rsid w:val="0076304A"/>
    <w:rsid w:val="0076309C"/>
    <w:rsid w:val="007630D0"/>
    <w:rsid w:val="0076313D"/>
    <w:rsid w:val="007631D8"/>
    <w:rsid w:val="007634C5"/>
    <w:rsid w:val="007635AB"/>
    <w:rsid w:val="007636EB"/>
    <w:rsid w:val="00763FA5"/>
    <w:rsid w:val="00763FA7"/>
    <w:rsid w:val="00764474"/>
    <w:rsid w:val="0076472E"/>
    <w:rsid w:val="00764749"/>
    <w:rsid w:val="00764A58"/>
    <w:rsid w:val="00764AF1"/>
    <w:rsid w:val="00764CD6"/>
    <w:rsid w:val="0076508A"/>
    <w:rsid w:val="00765145"/>
    <w:rsid w:val="00765778"/>
    <w:rsid w:val="00765942"/>
    <w:rsid w:val="007659ED"/>
    <w:rsid w:val="00765E93"/>
    <w:rsid w:val="00765EAF"/>
    <w:rsid w:val="00766046"/>
    <w:rsid w:val="0076628D"/>
    <w:rsid w:val="0076668B"/>
    <w:rsid w:val="007669BB"/>
    <w:rsid w:val="00766FA5"/>
    <w:rsid w:val="00767007"/>
    <w:rsid w:val="00767375"/>
    <w:rsid w:val="007673A9"/>
    <w:rsid w:val="00767C08"/>
    <w:rsid w:val="00767E07"/>
    <w:rsid w:val="007700C6"/>
    <w:rsid w:val="00770218"/>
    <w:rsid w:val="00770560"/>
    <w:rsid w:val="0077056D"/>
    <w:rsid w:val="007706AF"/>
    <w:rsid w:val="00770AF0"/>
    <w:rsid w:val="00770F42"/>
    <w:rsid w:val="007714F4"/>
    <w:rsid w:val="00771505"/>
    <w:rsid w:val="0077154E"/>
    <w:rsid w:val="007716F4"/>
    <w:rsid w:val="0077197E"/>
    <w:rsid w:val="00771E0A"/>
    <w:rsid w:val="00771F95"/>
    <w:rsid w:val="007723BC"/>
    <w:rsid w:val="0077260E"/>
    <w:rsid w:val="00772A84"/>
    <w:rsid w:val="00773168"/>
    <w:rsid w:val="00773524"/>
    <w:rsid w:val="0077411D"/>
    <w:rsid w:val="00774A38"/>
    <w:rsid w:val="00774CB0"/>
    <w:rsid w:val="00774D7A"/>
    <w:rsid w:val="00774F39"/>
    <w:rsid w:val="00774FFB"/>
    <w:rsid w:val="007753EB"/>
    <w:rsid w:val="00775597"/>
    <w:rsid w:val="007757D7"/>
    <w:rsid w:val="00775A33"/>
    <w:rsid w:val="00775CBB"/>
    <w:rsid w:val="00775CF1"/>
    <w:rsid w:val="00776072"/>
    <w:rsid w:val="00776168"/>
    <w:rsid w:val="0077656D"/>
    <w:rsid w:val="00776ADC"/>
    <w:rsid w:val="00776C7C"/>
    <w:rsid w:val="00776E26"/>
    <w:rsid w:val="007770FD"/>
    <w:rsid w:val="007777E7"/>
    <w:rsid w:val="007779F0"/>
    <w:rsid w:val="00777D5A"/>
    <w:rsid w:val="00777F4F"/>
    <w:rsid w:val="00777FDA"/>
    <w:rsid w:val="00780144"/>
    <w:rsid w:val="007804DF"/>
    <w:rsid w:val="007805AA"/>
    <w:rsid w:val="00780A5E"/>
    <w:rsid w:val="00780AEA"/>
    <w:rsid w:val="00780C2B"/>
    <w:rsid w:val="00780F56"/>
    <w:rsid w:val="0078113B"/>
    <w:rsid w:val="00781192"/>
    <w:rsid w:val="0078139B"/>
    <w:rsid w:val="007816E1"/>
    <w:rsid w:val="007817F8"/>
    <w:rsid w:val="0078191E"/>
    <w:rsid w:val="00781A1A"/>
    <w:rsid w:val="00781D5B"/>
    <w:rsid w:val="00781F26"/>
    <w:rsid w:val="00782031"/>
    <w:rsid w:val="0078209F"/>
    <w:rsid w:val="00782416"/>
    <w:rsid w:val="007825A3"/>
    <w:rsid w:val="007828F3"/>
    <w:rsid w:val="00782AF3"/>
    <w:rsid w:val="00782B08"/>
    <w:rsid w:val="007831CF"/>
    <w:rsid w:val="00783407"/>
    <w:rsid w:val="007834BD"/>
    <w:rsid w:val="0078377F"/>
    <w:rsid w:val="00784A94"/>
    <w:rsid w:val="00784BB7"/>
    <w:rsid w:val="00784E96"/>
    <w:rsid w:val="00785129"/>
    <w:rsid w:val="007855C8"/>
    <w:rsid w:val="00785888"/>
    <w:rsid w:val="00785D39"/>
    <w:rsid w:val="007860DC"/>
    <w:rsid w:val="0078613E"/>
    <w:rsid w:val="007865EE"/>
    <w:rsid w:val="00786747"/>
    <w:rsid w:val="00786966"/>
    <w:rsid w:val="00786DCC"/>
    <w:rsid w:val="00787034"/>
    <w:rsid w:val="007874ED"/>
    <w:rsid w:val="00787748"/>
    <w:rsid w:val="007877AC"/>
    <w:rsid w:val="00787948"/>
    <w:rsid w:val="00787E56"/>
    <w:rsid w:val="00787EEC"/>
    <w:rsid w:val="00790007"/>
    <w:rsid w:val="007905E8"/>
    <w:rsid w:val="007906E2"/>
    <w:rsid w:val="00790828"/>
    <w:rsid w:val="00790A13"/>
    <w:rsid w:val="00790AA1"/>
    <w:rsid w:val="00790E3D"/>
    <w:rsid w:val="0079108D"/>
    <w:rsid w:val="00791220"/>
    <w:rsid w:val="0079164C"/>
    <w:rsid w:val="0079168E"/>
    <w:rsid w:val="00791E7B"/>
    <w:rsid w:val="00791EEF"/>
    <w:rsid w:val="00791F78"/>
    <w:rsid w:val="007922D4"/>
    <w:rsid w:val="0079254C"/>
    <w:rsid w:val="00792579"/>
    <w:rsid w:val="00792859"/>
    <w:rsid w:val="00792A3E"/>
    <w:rsid w:val="00792C37"/>
    <w:rsid w:val="00792D66"/>
    <w:rsid w:val="00792F07"/>
    <w:rsid w:val="007930C0"/>
    <w:rsid w:val="007930EA"/>
    <w:rsid w:val="007931BC"/>
    <w:rsid w:val="0079323D"/>
    <w:rsid w:val="007932F3"/>
    <w:rsid w:val="007933E8"/>
    <w:rsid w:val="007934BA"/>
    <w:rsid w:val="00793562"/>
    <w:rsid w:val="00793589"/>
    <w:rsid w:val="007936CF"/>
    <w:rsid w:val="007937EC"/>
    <w:rsid w:val="00793802"/>
    <w:rsid w:val="007939C3"/>
    <w:rsid w:val="00793B2F"/>
    <w:rsid w:val="00793F2F"/>
    <w:rsid w:val="00794244"/>
    <w:rsid w:val="00794716"/>
    <w:rsid w:val="00794913"/>
    <w:rsid w:val="00794AA0"/>
    <w:rsid w:val="00794D2B"/>
    <w:rsid w:val="00794F15"/>
    <w:rsid w:val="0079514F"/>
    <w:rsid w:val="00795391"/>
    <w:rsid w:val="0079573D"/>
    <w:rsid w:val="00795762"/>
    <w:rsid w:val="0079588D"/>
    <w:rsid w:val="00795BAC"/>
    <w:rsid w:val="00795C5C"/>
    <w:rsid w:val="00795D39"/>
    <w:rsid w:val="0079614B"/>
    <w:rsid w:val="007961DA"/>
    <w:rsid w:val="007965E5"/>
    <w:rsid w:val="00796602"/>
    <w:rsid w:val="0079666A"/>
    <w:rsid w:val="00796825"/>
    <w:rsid w:val="0079689C"/>
    <w:rsid w:val="007968E0"/>
    <w:rsid w:val="00796FCB"/>
    <w:rsid w:val="0079709B"/>
    <w:rsid w:val="0079774B"/>
    <w:rsid w:val="00797780"/>
    <w:rsid w:val="007A041F"/>
    <w:rsid w:val="007A0457"/>
    <w:rsid w:val="007A0823"/>
    <w:rsid w:val="007A0956"/>
    <w:rsid w:val="007A09E4"/>
    <w:rsid w:val="007A0A58"/>
    <w:rsid w:val="007A0B2B"/>
    <w:rsid w:val="007A0C5C"/>
    <w:rsid w:val="007A0DFB"/>
    <w:rsid w:val="007A0FC0"/>
    <w:rsid w:val="007A1542"/>
    <w:rsid w:val="007A15E9"/>
    <w:rsid w:val="007A19E5"/>
    <w:rsid w:val="007A2184"/>
    <w:rsid w:val="007A21D9"/>
    <w:rsid w:val="007A236F"/>
    <w:rsid w:val="007A239A"/>
    <w:rsid w:val="007A257C"/>
    <w:rsid w:val="007A2EF8"/>
    <w:rsid w:val="007A2F6A"/>
    <w:rsid w:val="007A338D"/>
    <w:rsid w:val="007A3496"/>
    <w:rsid w:val="007A3C23"/>
    <w:rsid w:val="007A40A2"/>
    <w:rsid w:val="007A4C49"/>
    <w:rsid w:val="007A5101"/>
    <w:rsid w:val="007A5401"/>
    <w:rsid w:val="007A5893"/>
    <w:rsid w:val="007A5916"/>
    <w:rsid w:val="007A5964"/>
    <w:rsid w:val="007A5B69"/>
    <w:rsid w:val="007A5BB4"/>
    <w:rsid w:val="007A5BC7"/>
    <w:rsid w:val="007A5C1C"/>
    <w:rsid w:val="007A5DA1"/>
    <w:rsid w:val="007A5FAE"/>
    <w:rsid w:val="007A6333"/>
    <w:rsid w:val="007A64D6"/>
    <w:rsid w:val="007A6605"/>
    <w:rsid w:val="007A6A1B"/>
    <w:rsid w:val="007A6B53"/>
    <w:rsid w:val="007A6CE2"/>
    <w:rsid w:val="007A76FE"/>
    <w:rsid w:val="007A7B0D"/>
    <w:rsid w:val="007A7E19"/>
    <w:rsid w:val="007B00D7"/>
    <w:rsid w:val="007B00F3"/>
    <w:rsid w:val="007B04ED"/>
    <w:rsid w:val="007B088A"/>
    <w:rsid w:val="007B0948"/>
    <w:rsid w:val="007B0A65"/>
    <w:rsid w:val="007B0ACF"/>
    <w:rsid w:val="007B0AE6"/>
    <w:rsid w:val="007B0DBC"/>
    <w:rsid w:val="007B0E2E"/>
    <w:rsid w:val="007B10B1"/>
    <w:rsid w:val="007B12B5"/>
    <w:rsid w:val="007B13A0"/>
    <w:rsid w:val="007B13A4"/>
    <w:rsid w:val="007B14B6"/>
    <w:rsid w:val="007B1644"/>
    <w:rsid w:val="007B168C"/>
    <w:rsid w:val="007B1834"/>
    <w:rsid w:val="007B1E67"/>
    <w:rsid w:val="007B1FC1"/>
    <w:rsid w:val="007B2023"/>
    <w:rsid w:val="007B20EB"/>
    <w:rsid w:val="007B27A5"/>
    <w:rsid w:val="007B27E6"/>
    <w:rsid w:val="007B2CA4"/>
    <w:rsid w:val="007B2D99"/>
    <w:rsid w:val="007B2EA7"/>
    <w:rsid w:val="007B2FA3"/>
    <w:rsid w:val="007B321F"/>
    <w:rsid w:val="007B3421"/>
    <w:rsid w:val="007B383C"/>
    <w:rsid w:val="007B3A26"/>
    <w:rsid w:val="007B3E60"/>
    <w:rsid w:val="007B3F2C"/>
    <w:rsid w:val="007B3FBC"/>
    <w:rsid w:val="007B3FDE"/>
    <w:rsid w:val="007B409E"/>
    <w:rsid w:val="007B4204"/>
    <w:rsid w:val="007B42C9"/>
    <w:rsid w:val="007B44C6"/>
    <w:rsid w:val="007B45C5"/>
    <w:rsid w:val="007B4783"/>
    <w:rsid w:val="007B4A70"/>
    <w:rsid w:val="007B4AA1"/>
    <w:rsid w:val="007B4C25"/>
    <w:rsid w:val="007B4CD8"/>
    <w:rsid w:val="007B50E4"/>
    <w:rsid w:val="007B529B"/>
    <w:rsid w:val="007B52D1"/>
    <w:rsid w:val="007B55E7"/>
    <w:rsid w:val="007B584A"/>
    <w:rsid w:val="007B588A"/>
    <w:rsid w:val="007B5BA2"/>
    <w:rsid w:val="007B5C1D"/>
    <w:rsid w:val="007B6028"/>
    <w:rsid w:val="007B6684"/>
    <w:rsid w:val="007B6B70"/>
    <w:rsid w:val="007B6D00"/>
    <w:rsid w:val="007B6D15"/>
    <w:rsid w:val="007B6EE8"/>
    <w:rsid w:val="007B7424"/>
    <w:rsid w:val="007B7586"/>
    <w:rsid w:val="007B76EC"/>
    <w:rsid w:val="007B7967"/>
    <w:rsid w:val="007B79A3"/>
    <w:rsid w:val="007B7B0B"/>
    <w:rsid w:val="007B7CD7"/>
    <w:rsid w:val="007B7CEA"/>
    <w:rsid w:val="007B7F28"/>
    <w:rsid w:val="007B7F33"/>
    <w:rsid w:val="007C0272"/>
    <w:rsid w:val="007C0787"/>
    <w:rsid w:val="007C0A2A"/>
    <w:rsid w:val="007C0ED3"/>
    <w:rsid w:val="007C1228"/>
    <w:rsid w:val="007C13B6"/>
    <w:rsid w:val="007C13D5"/>
    <w:rsid w:val="007C14A1"/>
    <w:rsid w:val="007C1855"/>
    <w:rsid w:val="007C18F5"/>
    <w:rsid w:val="007C1FCF"/>
    <w:rsid w:val="007C217F"/>
    <w:rsid w:val="007C21DE"/>
    <w:rsid w:val="007C24AE"/>
    <w:rsid w:val="007C275B"/>
    <w:rsid w:val="007C28EE"/>
    <w:rsid w:val="007C2F9A"/>
    <w:rsid w:val="007C31CA"/>
    <w:rsid w:val="007C32CB"/>
    <w:rsid w:val="007C395D"/>
    <w:rsid w:val="007C3AEE"/>
    <w:rsid w:val="007C4E49"/>
    <w:rsid w:val="007C4EE9"/>
    <w:rsid w:val="007C52C2"/>
    <w:rsid w:val="007C54E8"/>
    <w:rsid w:val="007C5637"/>
    <w:rsid w:val="007C56D0"/>
    <w:rsid w:val="007C586A"/>
    <w:rsid w:val="007C58A7"/>
    <w:rsid w:val="007C5B3B"/>
    <w:rsid w:val="007C5BE4"/>
    <w:rsid w:val="007C61B3"/>
    <w:rsid w:val="007C68A5"/>
    <w:rsid w:val="007C732F"/>
    <w:rsid w:val="007C7337"/>
    <w:rsid w:val="007C7498"/>
    <w:rsid w:val="007C74DC"/>
    <w:rsid w:val="007C77CA"/>
    <w:rsid w:val="007C7A99"/>
    <w:rsid w:val="007C7DC3"/>
    <w:rsid w:val="007C7F1A"/>
    <w:rsid w:val="007C7F57"/>
    <w:rsid w:val="007D0391"/>
    <w:rsid w:val="007D0D1F"/>
    <w:rsid w:val="007D11E8"/>
    <w:rsid w:val="007D123B"/>
    <w:rsid w:val="007D15C7"/>
    <w:rsid w:val="007D16B9"/>
    <w:rsid w:val="007D1F57"/>
    <w:rsid w:val="007D2124"/>
    <w:rsid w:val="007D22A7"/>
    <w:rsid w:val="007D27DA"/>
    <w:rsid w:val="007D2B55"/>
    <w:rsid w:val="007D2ECA"/>
    <w:rsid w:val="007D3116"/>
    <w:rsid w:val="007D3345"/>
    <w:rsid w:val="007D3369"/>
    <w:rsid w:val="007D3E8C"/>
    <w:rsid w:val="007D3F70"/>
    <w:rsid w:val="007D4145"/>
    <w:rsid w:val="007D4222"/>
    <w:rsid w:val="007D44D6"/>
    <w:rsid w:val="007D49E5"/>
    <w:rsid w:val="007D49EE"/>
    <w:rsid w:val="007D4A13"/>
    <w:rsid w:val="007D4EF2"/>
    <w:rsid w:val="007D5515"/>
    <w:rsid w:val="007D55B0"/>
    <w:rsid w:val="007D5652"/>
    <w:rsid w:val="007D56F6"/>
    <w:rsid w:val="007D5CDB"/>
    <w:rsid w:val="007D5E04"/>
    <w:rsid w:val="007D62E4"/>
    <w:rsid w:val="007D6784"/>
    <w:rsid w:val="007D7080"/>
    <w:rsid w:val="007D70C4"/>
    <w:rsid w:val="007D7104"/>
    <w:rsid w:val="007D7823"/>
    <w:rsid w:val="007D7875"/>
    <w:rsid w:val="007D7A58"/>
    <w:rsid w:val="007D7CD4"/>
    <w:rsid w:val="007D7D89"/>
    <w:rsid w:val="007E006F"/>
    <w:rsid w:val="007E0314"/>
    <w:rsid w:val="007E0522"/>
    <w:rsid w:val="007E06AB"/>
    <w:rsid w:val="007E0C59"/>
    <w:rsid w:val="007E0DCC"/>
    <w:rsid w:val="007E0E36"/>
    <w:rsid w:val="007E1048"/>
    <w:rsid w:val="007E1814"/>
    <w:rsid w:val="007E1A9C"/>
    <w:rsid w:val="007E1D13"/>
    <w:rsid w:val="007E1D31"/>
    <w:rsid w:val="007E1D5B"/>
    <w:rsid w:val="007E1E17"/>
    <w:rsid w:val="007E22BE"/>
    <w:rsid w:val="007E231C"/>
    <w:rsid w:val="007E286F"/>
    <w:rsid w:val="007E2888"/>
    <w:rsid w:val="007E2AAE"/>
    <w:rsid w:val="007E2B8C"/>
    <w:rsid w:val="007E315F"/>
    <w:rsid w:val="007E31B6"/>
    <w:rsid w:val="007E32D3"/>
    <w:rsid w:val="007E3930"/>
    <w:rsid w:val="007E3B7B"/>
    <w:rsid w:val="007E3FBC"/>
    <w:rsid w:val="007E4159"/>
    <w:rsid w:val="007E437E"/>
    <w:rsid w:val="007E4400"/>
    <w:rsid w:val="007E443F"/>
    <w:rsid w:val="007E45DA"/>
    <w:rsid w:val="007E46FD"/>
    <w:rsid w:val="007E49BE"/>
    <w:rsid w:val="007E4CC4"/>
    <w:rsid w:val="007E50FE"/>
    <w:rsid w:val="007E53B6"/>
    <w:rsid w:val="007E5456"/>
    <w:rsid w:val="007E5944"/>
    <w:rsid w:val="007E5C37"/>
    <w:rsid w:val="007E5C85"/>
    <w:rsid w:val="007E6240"/>
    <w:rsid w:val="007E6279"/>
    <w:rsid w:val="007E62A4"/>
    <w:rsid w:val="007E635C"/>
    <w:rsid w:val="007E6381"/>
    <w:rsid w:val="007E645E"/>
    <w:rsid w:val="007E65DE"/>
    <w:rsid w:val="007E67A6"/>
    <w:rsid w:val="007E6AA1"/>
    <w:rsid w:val="007E6C11"/>
    <w:rsid w:val="007E6ED7"/>
    <w:rsid w:val="007E6EDB"/>
    <w:rsid w:val="007E700C"/>
    <w:rsid w:val="007E7139"/>
    <w:rsid w:val="007E7319"/>
    <w:rsid w:val="007E7344"/>
    <w:rsid w:val="007E74FA"/>
    <w:rsid w:val="007E75C3"/>
    <w:rsid w:val="007E77E9"/>
    <w:rsid w:val="007E7A66"/>
    <w:rsid w:val="007E7ADB"/>
    <w:rsid w:val="007E7B2C"/>
    <w:rsid w:val="007E7EDC"/>
    <w:rsid w:val="007F0775"/>
    <w:rsid w:val="007F0C5D"/>
    <w:rsid w:val="007F1181"/>
    <w:rsid w:val="007F13EB"/>
    <w:rsid w:val="007F162F"/>
    <w:rsid w:val="007F18E1"/>
    <w:rsid w:val="007F1996"/>
    <w:rsid w:val="007F1B82"/>
    <w:rsid w:val="007F222E"/>
    <w:rsid w:val="007F2468"/>
    <w:rsid w:val="007F2585"/>
    <w:rsid w:val="007F2828"/>
    <w:rsid w:val="007F2988"/>
    <w:rsid w:val="007F2A2F"/>
    <w:rsid w:val="007F2A87"/>
    <w:rsid w:val="007F2EB9"/>
    <w:rsid w:val="007F2FE7"/>
    <w:rsid w:val="007F3310"/>
    <w:rsid w:val="007F3331"/>
    <w:rsid w:val="007F35A2"/>
    <w:rsid w:val="007F3925"/>
    <w:rsid w:val="007F4077"/>
    <w:rsid w:val="007F43D7"/>
    <w:rsid w:val="007F4567"/>
    <w:rsid w:val="007F471B"/>
    <w:rsid w:val="007F4CF1"/>
    <w:rsid w:val="007F4D11"/>
    <w:rsid w:val="007F4E1C"/>
    <w:rsid w:val="007F5329"/>
    <w:rsid w:val="007F56BF"/>
    <w:rsid w:val="007F571E"/>
    <w:rsid w:val="007F62C7"/>
    <w:rsid w:val="007F6BAB"/>
    <w:rsid w:val="007F6C01"/>
    <w:rsid w:val="007F6D70"/>
    <w:rsid w:val="007F6E16"/>
    <w:rsid w:val="007F6E33"/>
    <w:rsid w:val="007F724A"/>
    <w:rsid w:val="007F728F"/>
    <w:rsid w:val="007F72C3"/>
    <w:rsid w:val="007F7496"/>
    <w:rsid w:val="007F7622"/>
    <w:rsid w:val="007F779E"/>
    <w:rsid w:val="007F7B34"/>
    <w:rsid w:val="0080012F"/>
    <w:rsid w:val="00800325"/>
    <w:rsid w:val="0080047E"/>
    <w:rsid w:val="00800546"/>
    <w:rsid w:val="0080055B"/>
    <w:rsid w:val="0080059F"/>
    <w:rsid w:val="0080093F"/>
    <w:rsid w:val="008009D2"/>
    <w:rsid w:val="00800CFF"/>
    <w:rsid w:val="00801090"/>
    <w:rsid w:val="008013DC"/>
    <w:rsid w:val="00801459"/>
    <w:rsid w:val="00801718"/>
    <w:rsid w:val="00801730"/>
    <w:rsid w:val="00801A35"/>
    <w:rsid w:val="00801BDE"/>
    <w:rsid w:val="00801D7D"/>
    <w:rsid w:val="00801DE1"/>
    <w:rsid w:val="00801E99"/>
    <w:rsid w:val="008020C8"/>
    <w:rsid w:val="00802204"/>
    <w:rsid w:val="0080261B"/>
    <w:rsid w:val="00802A41"/>
    <w:rsid w:val="008030CC"/>
    <w:rsid w:val="0080316C"/>
    <w:rsid w:val="00803357"/>
    <w:rsid w:val="0080349B"/>
    <w:rsid w:val="0080352C"/>
    <w:rsid w:val="00803533"/>
    <w:rsid w:val="00803B7B"/>
    <w:rsid w:val="00803D0E"/>
    <w:rsid w:val="00803F81"/>
    <w:rsid w:val="0080418C"/>
    <w:rsid w:val="0080437C"/>
    <w:rsid w:val="00804B17"/>
    <w:rsid w:val="00804D38"/>
    <w:rsid w:val="00804F42"/>
    <w:rsid w:val="00804F84"/>
    <w:rsid w:val="00804FC6"/>
    <w:rsid w:val="008053DD"/>
    <w:rsid w:val="00805566"/>
    <w:rsid w:val="00805867"/>
    <w:rsid w:val="008058AB"/>
    <w:rsid w:val="00805938"/>
    <w:rsid w:val="00805A3A"/>
    <w:rsid w:val="008061B4"/>
    <w:rsid w:val="0080624E"/>
    <w:rsid w:val="00806A9F"/>
    <w:rsid w:val="00806C47"/>
    <w:rsid w:val="00806CCC"/>
    <w:rsid w:val="00806D10"/>
    <w:rsid w:val="00806D8D"/>
    <w:rsid w:val="00806E65"/>
    <w:rsid w:val="00806FDB"/>
    <w:rsid w:val="00807130"/>
    <w:rsid w:val="008071FD"/>
    <w:rsid w:val="00807C18"/>
    <w:rsid w:val="00807C83"/>
    <w:rsid w:val="00807D0F"/>
    <w:rsid w:val="00807F1E"/>
    <w:rsid w:val="00810025"/>
    <w:rsid w:val="008102F7"/>
    <w:rsid w:val="008103B2"/>
    <w:rsid w:val="008109DE"/>
    <w:rsid w:val="00810B96"/>
    <w:rsid w:val="00810CF9"/>
    <w:rsid w:val="00810F05"/>
    <w:rsid w:val="00811041"/>
    <w:rsid w:val="00811258"/>
    <w:rsid w:val="0081175E"/>
    <w:rsid w:val="008117C6"/>
    <w:rsid w:val="008119D2"/>
    <w:rsid w:val="00811B3E"/>
    <w:rsid w:val="00811FCD"/>
    <w:rsid w:val="00812255"/>
    <w:rsid w:val="0081235D"/>
    <w:rsid w:val="0081251C"/>
    <w:rsid w:val="008125C7"/>
    <w:rsid w:val="00812AD8"/>
    <w:rsid w:val="00813460"/>
    <w:rsid w:val="008137CC"/>
    <w:rsid w:val="008137EC"/>
    <w:rsid w:val="00813A6F"/>
    <w:rsid w:val="00813D9E"/>
    <w:rsid w:val="00813FED"/>
    <w:rsid w:val="0081405A"/>
    <w:rsid w:val="008144C3"/>
    <w:rsid w:val="00814508"/>
    <w:rsid w:val="00814542"/>
    <w:rsid w:val="008147EA"/>
    <w:rsid w:val="00814921"/>
    <w:rsid w:val="00814AD3"/>
    <w:rsid w:val="0081503D"/>
    <w:rsid w:val="0081513C"/>
    <w:rsid w:val="00815218"/>
    <w:rsid w:val="008155EB"/>
    <w:rsid w:val="008159E4"/>
    <w:rsid w:val="00815A70"/>
    <w:rsid w:val="00815A81"/>
    <w:rsid w:val="00815C0F"/>
    <w:rsid w:val="00816247"/>
    <w:rsid w:val="008164AD"/>
    <w:rsid w:val="008164F5"/>
    <w:rsid w:val="00816603"/>
    <w:rsid w:val="008166CE"/>
    <w:rsid w:val="008168DE"/>
    <w:rsid w:val="00816924"/>
    <w:rsid w:val="00817071"/>
    <w:rsid w:val="0081754F"/>
    <w:rsid w:val="008175C1"/>
    <w:rsid w:val="0081778A"/>
    <w:rsid w:val="00817A5E"/>
    <w:rsid w:val="00817B17"/>
    <w:rsid w:val="00817C21"/>
    <w:rsid w:val="0082001D"/>
    <w:rsid w:val="008200F3"/>
    <w:rsid w:val="008202CC"/>
    <w:rsid w:val="00820409"/>
    <w:rsid w:val="008207A1"/>
    <w:rsid w:val="00820997"/>
    <w:rsid w:val="00820EBB"/>
    <w:rsid w:val="008212DA"/>
    <w:rsid w:val="008213E0"/>
    <w:rsid w:val="008213FC"/>
    <w:rsid w:val="00821845"/>
    <w:rsid w:val="00821DA1"/>
    <w:rsid w:val="00822150"/>
    <w:rsid w:val="008221C3"/>
    <w:rsid w:val="00822291"/>
    <w:rsid w:val="00822461"/>
    <w:rsid w:val="008226B5"/>
    <w:rsid w:val="00822A93"/>
    <w:rsid w:val="0082325A"/>
    <w:rsid w:val="0082334A"/>
    <w:rsid w:val="00823354"/>
    <w:rsid w:val="0082345D"/>
    <w:rsid w:val="00823550"/>
    <w:rsid w:val="008236E1"/>
    <w:rsid w:val="00823D41"/>
    <w:rsid w:val="00823D80"/>
    <w:rsid w:val="008240AF"/>
    <w:rsid w:val="00824581"/>
    <w:rsid w:val="00824589"/>
    <w:rsid w:val="008247A1"/>
    <w:rsid w:val="00824819"/>
    <w:rsid w:val="008248A1"/>
    <w:rsid w:val="008248FC"/>
    <w:rsid w:val="0082490A"/>
    <w:rsid w:val="00824D12"/>
    <w:rsid w:val="00824EC6"/>
    <w:rsid w:val="00825140"/>
    <w:rsid w:val="008257CA"/>
    <w:rsid w:val="0082588E"/>
    <w:rsid w:val="00825DA7"/>
    <w:rsid w:val="00825F29"/>
    <w:rsid w:val="00826042"/>
    <w:rsid w:val="00826191"/>
    <w:rsid w:val="00826273"/>
    <w:rsid w:val="00826980"/>
    <w:rsid w:val="00826A40"/>
    <w:rsid w:val="00826DF3"/>
    <w:rsid w:val="008270A2"/>
    <w:rsid w:val="0082732A"/>
    <w:rsid w:val="0082787D"/>
    <w:rsid w:val="008278CF"/>
    <w:rsid w:val="00827910"/>
    <w:rsid w:val="00827C0D"/>
    <w:rsid w:val="00827F8A"/>
    <w:rsid w:val="00830062"/>
    <w:rsid w:val="0083045A"/>
    <w:rsid w:val="0083073D"/>
    <w:rsid w:val="00830835"/>
    <w:rsid w:val="008308B4"/>
    <w:rsid w:val="00830B62"/>
    <w:rsid w:val="00830BFA"/>
    <w:rsid w:val="00831019"/>
    <w:rsid w:val="00831520"/>
    <w:rsid w:val="00831757"/>
    <w:rsid w:val="0083179D"/>
    <w:rsid w:val="00831908"/>
    <w:rsid w:val="00831964"/>
    <w:rsid w:val="00831A17"/>
    <w:rsid w:val="00831FA7"/>
    <w:rsid w:val="00832A3D"/>
    <w:rsid w:val="00832E14"/>
    <w:rsid w:val="0083322A"/>
    <w:rsid w:val="0083334D"/>
    <w:rsid w:val="0083350E"/>
    <w:rsid w:val="00833782"/>
    <w:rsid w:val="008337DA"/>
    <w:rsid w:val="00833A72"/>
    <w:rsid w:val="00833D20"/>
    <w:rsid w:val="00833E7D"/>
    <w:rsid w:val="00833EC3"/>
    <w:rsid w:val="0083403C"/>
    <w:rsid w:val="008340BB"/>
    <w:rsid w:val="008342AD"/>
    <w:rsid w:val="00834343"/>
    <w:rsid w:val="008343E4"/>
    <w:rsid w:val="008348CE"/>
    <w:rsid w:val="00834A91"/>
    <w:rsid w:val="00834B30"/>
    <w:rsid w:val="00834CA0"/>
    <w:rsid w:val="008354A2"/>
    <w:rsid w:val="00835548"/>
    <w:rsid w:val="00835756"/>
    <w:rsid w:val="008357F6"/>
    <w:rsid w:val="00835881"/>
    <w:rsid w:val="00835A38"/>
    <w:rsid w:val="00835A5B"/>
    <w:rsid w:val="00835BF4"/>
    <w:rsid w:val="00835C36"/>
    <w:rsid w:val="00835FAE"/>
    <w:rsid w:val="00836332"/>
    <w:rsid w:val="008363BD"/>
    <w:rsid w:val="008364F3"/>
    <w:rsid w:val="00836E85"/>
    <w:rsid w:val="00836EDF"/>
    <w:rsid w:val="008372A0"/>
    <w:rsid w:val="008375EC"/>
    <w:rsid w:val="00837609"/>
    <w:rsid w:val="008377C1"/>
    <w:rsid w:val="00837985"/>
    <w:rsid w:val="00837CFC"/>
    <w:rsid w:val="00837D33"/>
    <w:rsid w:val="00837D3F"/>
    <w:rsid w:val="00837EF6"/>
    <w:rsid w:val="00840BB0"/>
    <w:rsid w:val="00840BB5"/>
    <w:rsid w:val="008410B1"/>
    <w:rsid w:val="00841622"/>
    <w:rsid w:val="00841799"/>
    <w:rsid w:val="008417F6"/>
    <w:rsid w:val="008419DA"/>
    <w:rsid w:val="00842272"/>
    <w:rsid w:val="008428C0"/>
    <w:rsid w:val="00842A98"/>
    <w:rsid w:val="00842BBE"/>
    <w:rsid w:val="00842C13"/>
    <w:rsid w:val="00842D37"/>
    <w:rsid w:val="008434C5"/>
    <w:rsid w:val="008434CF"/>
    <w:rsid w:val="00843947"/>
    <w:rsid w:val="00843C3D"/>
    <w:rsid w:val="00843EE8"/>
    <w:rsid w:val="0084437E"/>
    <w:rsid w:val="00844A61"/>
    <w:rsid w:val="00845170"/>
    <w:rsid w:val="00845751"/>
    <w:rsid w:val="00845D2C"/>
    <w:rsid w:val="00845D73"/>
    <w:rsid w:val="00845FC4"/>
    <w:rsid w:val="00846137"/>
    <w:rsid w:val="0084625F"/>
    <w:rsid w:val="008464D3"/>
    <w:rsid w:val="0084662A"/>
    <w:rsid w:val="008468B2"/>
    <w:rsid w:val="00846A10"/>
    <w:rsid w:val="008470A7"/>
    <w:rsid w:val="00847A0E"/>
    <w:rsid w:val="00847F55"/>
    <w:rsid w:val="008500C8"/>
    <w:rsid w:val="008501F1"/>
    <w:rsid w:val="0085022A"/>
    <w:rsid w:val="008503B9"/>
    <w:rsid w:val="0085047C"/>
    <w:rsid w:val="00850689"/>
    <w:rsid w:val="00850A69"/>
    <w:rsid w:val="00850BBA"/>
    <w:rsid w:val="0085100D"/>
    <w:rsid w:val="008513AD"/>
    <w:rsid w:val="00851876"/>
    <w:rsid w:val="008518E5"/>
    <w:rsid w:val="00851B60"/>
    <w:rsid w:val="00851BA2"/>
    <w:rsid w:val="00851DA1"/>
    <w:rsid w:val="00851E15"/>
    <w:rsid w:val="00851EF1"/>
    <w:rsid w:val="00851F3E"/>
    <w:rsid w:val="008525DA"/>
    <w:rsid w:val="0085266A"/>
    <w:rsid w:val="008527A9"/>
    <w:rsid w:val="00852DFC"/>
    <w:rsid w:val="00853251"/>
    <w:rsid w:val="008538A9"/>
    <w:rsid w:val="00853B7A"/>
    <w:rsid w:val="00854209"/>
    <w:rsid w:val="0085425A"/>
    <w:rsid w:val="0085434C"/>
    <w:rsid w:val="008547E0"/>
    <w:rsid w:val="00854952"/>
    <w:rsid w:val="00854B1A"/>
    <w:rsid w:val="00854BBF"/>
    <w:rsid w:val="00854F8C"/>
    <w:rsid w:val="00855015"/>
    <w:rsid w:val="008552B6"/>
    <w:rsid w:val="008552F3"/>
    <w:rsid w:val="00855504"/>
    <w:rsid w:val="00855679"/>
    <w:rsid w:val="008556C7"/>
    <w:rsid w:val="00855965"/>
    <w:rsid w:val="008559A0"/>
    <w:rsid w:val="00855C36"/>
    <w:rsid w:val="00855FCB"/>
    <w:rsid w:val="00856377"/>
    <w:rsid w:val="008563FC"/>
    <w:rsid w:val="0085640F"/>
    <w:rsid w:val="0085658F"/>
    <w:rsid w:val="008569A2"/>
    <w:rsid w:val="00856DCB"/>
    <w:rsid w:val="00856E9A"/>
    <w:rsid w:val="0085723B"/>
    <w:rsid w:val="008572CA"/>
    <w:rsid w:val="0085765A"/>
    <w:rsid w:val="008577FC"/>
    <w:rsid w:val="0085783B"/>
    <w:rsid w:val="00857BDC"/>
    <w:rsid w:val="00857F36"/>
    <w:rsid w:val="00857FE7"/>
    <w:rsid w:val="00860039"/>
    <w:rsid w:val="00860308"/>
    <w:rsid w:val="0086059B"/>
    <w:rsid w:val="00860627"/>
    <w:rsid w:val="0086076E"/>
    <w:rsid w:val="008607E2"/>
    <w:rsid w:val="0086112C"/>
    <w:rsid w:val="00861423"/>
    <w:rsid w:val="008616F6"/>
    <w:rsid w:val="0086183A"/>
    <w:rsid w:val="00861A75"/>
    <w:rsid w:val="00861BD3"/>
    <w:rsid w:val="0086210E"/>
    <w:rsid w:val="00862722"/>
    <w:rsid w:val="008627D8"/>
    <w:rsid w:val="00862B26"/>
    <w:rsid w:val="00862BAD"/>
    <w:rsid w:val="00862E10"/>
    <w:rsid w:val="00862E30"/>
    <w:rsid w:val="00862E84"/>
    <w:rsid w:val="008630D4"/>
    <w:rsid w:val="00863161"/>
    <w:rsid w:val="00863238"/>
    <w:rsid w:val="008632B9"/>
    <w:rsid w:val="00863417"/>
    <w:rsid w:val="008634DC"/>
    <w:rsid w:val="00863652"/>
    <w:rsid w:val="008637AD"/>
    <w:rsid w:val="00863907"/>
    <w:rsid w:val="00863A87"/>
    <w:rsid w:val="00863C3E"/>
    <w:rsid w:val="00863F47"/>
    <w:rsid w:val="0086430A"/>
    <w:rsid w:val="00864763"/>
    <w:rsid w:val="008648AC"/>
    <w:rsid w:val="008649AA"/>
    <w:rsid w:val="00864A28"/>
    <w:rsid w:val="00864C42"/>
    <w:rsid w:val="00864D13"/>
    <w:rsid w:val="00865396"/>
    <w:rsid w:val="0086549D"/>
    <w:rsid w:val="008657E2"/>
    <w:rsid w:val="00865803"/>
    <w:rsid w:val="00865E4E"/>
    <w:rsid w:val="00866011"/>
    <w:rsid w:val="008661DA"/>
    <w:rsid w:val="008661DE"/>
    <w:rsid w:val="008668FB"/>
    <w:rsid w:val="00866B34"/>
    <w:rsid w:val="00866FD4"/>
    <w:rsid w:val="008670A0"/>
    <w:rsid w:val="008675A9"/>
    <w:rsid w:val="00867A9E"/>
    <w:rsid w:val="00867B19"/>
    <w:rsid w:val="00867B63"/>
    <w:rsid w:val="00867E6E"/>
    <w:rsid w:val="00867E97"/>
    <w:rsid w:val="0087021F"/>
    <w:rsid w:val="008702DA"/>
    <w:rsid w:val="00870354"/>
    <w:rsid w:val="0087049A"/>
    <w:rsid w:val="0087052D"/>
    <w:rsid w:val="00870964"/>
    <w:rsid w:val="008709BC"/>
    <w:rsid w:val="00870D10"/>
    <w:rsid w:val="0087143F"/>
    <w:rsid w:val="00871523"/>
    <w:rsid w:val="008716C2"/>
    <w:rsid w:val="008716E3"/>
    <w:rsid w:val="008717E9"/>
    <w:rsid w:val="00871ED5"/>
    <w:rsid w:val="0087213C"/>
    <w:rsid w:val="008721A7"/>
    <w:rsid w:val="00872203"/>
    <w:rsid w:val="008728D5"/>
    <w:rsid w:val="00872B98"/>
    <w:rsid w:val="00872E36"/>
    <w:rsid w:val="00872ED6"/>
    <w:rsid w:val="00872EE3"/>
    <w:rsid w:val="00873037"/>
    <w:rsid w:val="00873096"/>
    <w:rsid w:val="00873115"/>
    <w:rsid w:val="008736E3"/>
    <w:rsid w:val="008736EC"/>
    <w:rsid w:val="00873D24"/>
    <w:rsid w:val="00874700"/>
    <w:rsid w:val="008748A2"/>
    <w:rsid w:val="00874A4A"/>
    <w:rsid w:val="00874B16"/>
    <w:rsid w:val="00874B5A"/>
    <w:rsid w:val="00874C97"/>
    <w:rsid w:val="00875AC9"/>
    <w:rsid w:val="00876067"/>
    <w:rsid w:val="00876278"/>
    <w:rsid w:val="008763F2"/>
    <w:rsid w:val="008766A0"/>
    <w:rsid w:val="0087684E"/>
    <w:rsid w:val="00876A08"/>
    <w:rsid w:val="00877407"/>
    <w:rsid w:val="00877764"/>
    <w:rsid w:val="00877810"/>
    <w:rsid w:val="0088023F"/>
    <w:rsid w:val="008803C9"/>
    <w:rsid w:val="00880573"/>
    <w:rsid w:val="00880684"/>
    <w:rsid w:val="00880AB0"/>
    <w:rsid w:val="00881495"/>
    <w:rsid w:val="00881745"/>
    <w:rsid w:val="00881749"/>
    <w:rsid w:val="008817E4"/>
    <w:rsid w:val="00881920"/>
    <w:rsid w:val="00881945"/>
    <w:rsid w:val="00881C48"/>
    <w:rsid w:val="00881E1E"/>
    <w:rsid w:val="00881F64"/>
    <w:rsid w:val="0088247B"/>
    <w:rsid w:val="00882717"/>
    <w:rsid w:val="008827D1"/>
    <w:rsid w:val="008827DB"/>
    <w:rsid w:val="00882D00"/>
    <w:rsid w:val="00882D64"/>
    <w:rsid w:val="0088339A"/>
    <w:rsid w:val="008833BE"/>
    <w:rsid w:val="0088345F"/>
    <w:rsid w:val="008835D7"/>
    <w:rsid w:val="00883E3B"/>
    <w:rsid w:val="00883F13"/>
    <w:rsid w:val="00884746"/>
    <w:rsid w:val="00884A04"/>
    <w:rsid w:val="00884E7D"/>
    <w:rsid w:val="00884EB8"/>
    <w:rsid w:val="00884F4F"/>
    <w:rsid w:val="00885464"/>
    <w:rsid w:val="008858F9"/>
    <w:rsid w:val="008859AA"/>
    <w:rsid w:val="00885AD3"/>
    <w:rsid w:val="00885ADF"/>
    <w:rsid w:val="00885B01"/>
    <w:rsid w:val="00885D3B"/>
    <w:rsid w:val="00885FCF"/>
    <w:rsid w:val="00886353"/>
    <w:rsid w:val="00886368"/>
    <w:rsid w:val="0088683A"/>
    <w:rsid w:val="00886857"/>
    <w:rsid w:val="00886AA1"/>
    <w:rsid w:val="0088717E"/>
    <w:rsid w:val="00887431"/>
    <w:rsid w:val="00887689"/>
    <w:rsid w:val="00887DCA"/>
    <w:rsid w:val="0089006C"/>
    <w:rsid w:val="0089026A"/>
    <w:rsid w:val="0089030D"/>
    <w:rsid w:val="0089053D"/>
    <w:rsid w:val="008905FE"/>
    <w:rsid w:val="00890600"/>
    <w:rsid w:val="00890D12"/>
    <w:rsid w:val="00890F9F"/>
    <w:rsid w:val="00891272"/>
    <w:rsid w:val="008914D1"/>
    <w:rsid w:val="008918FB"/>
    <w:rsid w:val="00891DA9"/>
    <w:rsid w:val="00892520"/>
    <w:rsid w:val="00892990"/>
    <w:rsid w:val="00892AD5"/>
    <w:rsid w:val="00892E7D"/>
    <w:rsid w:val="00892E9E"/>
    <w:rsid w:val="00893027"/>
    <w:rsid w:val="0089316F"/>
    <w:rsid w:val="00893449"/>
    <w:rsid w:val="008934F9"/>
    <w:rsid w:val="00893691"/>
    <w:rsid w:val="008937CA"/>
    <w:rsid w:val="00893ACE"/>
    <w:rsid w:val="00894205"/>
    <w:rsid w:val="008943AC"/>
    <w:rsid w:val="0089477E"/>
    <w:rsid w:val="008949C7"/>
    <w:rsid w:val="008949D6"/>
    <w:rsid w:val="00894B38"/>
    <w:rsid w:val="00894BDE"/>
    <w:rsid w:val="00894BF7"/>
    <w:rsid w:val="00894D8C"/>
    <w:rsid w:val="00894E06"/>
    <w:rsid w:val="00895424"/>
    <w:rsid w:val="00895535"/>
    <w:rsid w:val="00895624"/>
    <w:rsid w:val="0089570B"/>
    <w:rsid w:val="008957E4"/>
    <w:rsid w:val="00895BA8"/>
    <w:rsid w:val="00895F9D"/>
    <w:rsid w:val="00896322"/>
    <w:rsid w:val="008965C9"/>
    <w:rsid w:val="0089721A"/>
    <w:rsid w:val="008977E1"/>
    <w:rsid w:val="008977FC"/>
    <w:rsid w:val="00897B95"/>
    <w:rsid w:val="00897C1B"/>
    <w:rsid w:val="008A0254"/>
    <w:rsid w:val="008A05F6"/>
    <w:rsid w:val="008A067D"/>
    <w:rsid w:val="008A07BC"/>
    <w:rsid w:val="008A0A12"/>
    <w:rsid w:val="008A0D08"/>
    <w:rsid w:val="008A0D77"/>
    <w:rsid w:val="008A0EF6"/>
    <w:rsid w:val="008A1040"/>
    <w:rsid w:val="008A13F3"/>
    <w:rsid w:val="008A15E2"/>
    <w:rsid w:val="008A1650"/>
    <w:rsid w:val="008A17EF"/>
    <w:rsid w:val="008A18B4"/>
    <w:rsid w:val="008A1B43"/>
    <w:rsid w:val="008A214F"/>
    <w:rsid w:val="008A23D8"/>
    <w:rsid w:val="008A27C6"/>
    <w:rsid w:val="008A27E3"/>
    <w:rsid w:val="008A2E91"/>
    <w:rsid w:val="008A2F9B"/>
    <w:rsid w:val="008A3330"/>
    <w:rsid w:val="008A3F6C"/>
    <w:rsid w:val="008A45F5"/>
    <w:rsid w:val="008A4C3E"/>
    <w:rsid w:val="008A565E"/>
    <w:rsid w:val="008A56C2"/>
    <w:rsid w:val="008A5AA6"/>
    <w:rsid w:val="008A5BAB"/>
    <w:rsid w:val="008A5C2E"/>
    <w:rsid w:val="008A5E86"/>
    <w:rsid w:val="008A5FB7"/>
    <w:rsid w:val="008A5FC7"/>
    <w:rsid w:val="008A630D"/>
    <w:rsid w:val="008A644C"/>
    <w:rsid w:val="008A64C4"/>
    <w:rsid w:val="008A672A"/>
    <w:rsid w:val="008A6A09"/>
    <w:rsid w:val="008A7BE5"/>
    <w:rsid w:val="008A7D05"/>
    <w:rsid w:val="008A7D2E"/>
    <w:rsid w:val="008A7EE4"/>
    <w:rsid w:val="008B00D1"/>
    <w:rsid w:val="008B02DB"/>
    <w:rsid w:val="008B0626"/>
    <w:rsid w:val="008B08A3"/>
    <w:rsid w:val="008B0985"/>
    <w:rsid w:val="008B0AB3"/>
    <w:rsid w:val="008B10F9"/>
    <w:rsid w:val="008B19C8"/>
    <w:rsid w:val="008B1A84"/>
    <w:rsid w:val="008B1D7D"/>
    <w:rsid w:val="008B1DC8"/>
    <w:rsid w:val="008B1E02"/>
    <w:rsid w:val="008B2540"/>
    <w:rsid w:val="008B25F8"/>
    <w:rsid w:val="008B2773"/>
    <w:rsid w:val="008B2A8D"/>
    <w:rsid w:val="008B2CC3"/>
    <w:rsid w:val="008B2D48"/>
    <w:rsid w:val="008B2F2E"/>
    <w:rsid w:val="008B2FFA"/>
    <w:rsid w:val="008B3667"/>
    <w:rsid w:val="008B368B"/>
    <w:rsid w:val="008B3913"/>
    <w:rsid w:val="008B3933"/>
    <w:rsid w:val="008B3C04"/>
    <w:rsid w:val="008B3CC8"/>
    <w:rsid w:val="008B3FD6"/>
    <w:rsid w:val="008B4294"/>
    <w:rsid w:val="008B4377"/>
    <w:rsid w:val="008B4419"/>
    <w:rsid w:val="008B4641"/>
    <w:rsid w:val="008B47DF"/>
    <w:rsid w:val="008B482E"/>
    <w:rsid w:val="008B4A3B"/>
    <w:rsid w:val="008B4AB3"/>
    <w:rsid w:val="008B4BF9"/>
    <w:rsid w:val="008B52CF"/>
    <w:rsid w:val="008B5C04"/>
    <w:rsid w:val="008B6037"/>
    <w:rsid w:val="008B629D"/>
    <w:rsid w:val="008B6517"/>
    <w:rsid w:val="008B661F"/>
    <w:rsid w:val="008B68C2"/>
    <w:rsid w:val="008B6A8C"/>
    <w:rsid w:val="008B6C99"/>
    <w:rsid w:val="008B70E8"/>
    <w:rsid w:val="008B7A9E"/>
    <w:rsid w:val="008B7CAE"/>
    <w:rsid w:val="008C01C2"/>
    <w:rsid w:val="008C01EC"/>
    <w:rsid w:val="008C02F2"/>
    <w:rsid w:val="008C0483"/>
    <w:rsid w:val="008C0571"/>
    <w:rsid w:val="008C088B"/>
    <w:rsid w:val="008C0AE0"/>
    <w:rsid w:val="008C0C9B"/>
    <w:rsid w:val="008C0E65"/>
    <w:rsid w:val="008C12AE"/>
    <w:rsid w:val="008C1362"/>
    <w:rsid w:val="008C13F8"/>
    <w:rsid w:val="008C183A"/>
    <w:rsid w:val="008C189D"/>
    <w:rsid w:val="008C1A18"/>
    <w:rsid w:val="008C1F79"/>
    <w:rsid w:val="008C1FE9"/>
    <w:rsid w:val="008C234E"/>
    <w:rsid w:val="008C24EB"/>
    <w:rsid w:val="008C26F6"/>
    <w:rsid w:val="008C29D9"/>
    <w:rsid w:val="008C2E6B"/>
    <w:rsid w:val="008C3091"/>
    <w:rsid w:val="008C30B1"/>
    <w:rsid w:val="008C30DC"/>
    <w:rsid w:val="008C324D"/>
    <w:rsid w:val="008C332C"/>
    <w:rsid w:val="008C3454"/>
    <w:rsid w:val="008C35D4"/>
    <w:rsid w:val="008C384E"/>
    <w:rsid w:val="008C3974"/>
    <w:rsid w:val="008C3982"/>
    <w:rsid w:val="008C3C04"/>
    <w:rsid w:val="008C3C28"/>
    <w:rsid w:val="008C427C"/>
    <w:rsid w:val="008C429E"/>
    <w:rsid w:val="008C42B0"/>
    <w:rsid w:val="008C43A6"/>
    <w:rsid w:val="008C45A5"/>
    <w:rsid w:val="008C4889"/>
    <w:rsid w:val="008C4E70"/>
    <w:rsid w:val="008C4F33"/>
    <w:rsid w:val="008C53B9"/>
    <w:rsid w:val="008C554B"/>
    <w:rsid w:val="008C5D08"/>
    <w:rsid w:val="008C6083"/>
    <w:rsid w:val="008C60F0"/>
    <w:rsid w:val="008C61D0"/>
    <w:rsid w:val="008C6263"/>
    <w:rsid w:val="008C6624"/>
    <w:rsid w:val="008C6856"/>
    <w:rsid w:val="008C6876"/>
    <w:rsid w:val="008C68E8"/>
    <w:rsid w:val="008C6AC6"/>
    <w:rsid w:val="008C6B01"/>
    <w:rsid w:val="008C6BE4"/>
    <w:rsid w:val="008C6C3F"/>
    <w:rsid w:val="008C6C47"/>
    <w:rsid w:val="008C6D6F"/>
    <w:rsid w:val="008C7031"/>
    <w:rsid w:val="008C729B"/>
    <w:rsid w:val="008C73F9"/>
    <w:rsid w:val="008C74C8"/>
    <w:rsid w:val="008C7798"/>
    <w:rsid w:val="008C7CAF"/>
    <w:rsid w:val="008C7E6A"/>
    <w:rsid w:val="008D0675"/>
    <w:rsid w:val="008D06D1"/>
    <w:rsid w:val="008D0AF5"/>
    <w:rsid w:val="008D0C78"/>
    <w:rsid w:val="008D0E8D"/>
    <w:rsid w:val="008D1001"/>
    <w:rsid w:val="008D12F7"/>
    <w:rsid w:val="008D1393"/>
    <w:rsid w:val="008D1A4A"/>
    <w:rsid w:val="008D1BE8"/>
    <w:rsid w:val="008D1D31"/>
    <w:rsid w:val="008D1E75"/>
    <w:rsid w:val="008D1FEB"/>
    <w:rsid w:val="008D20B7"/>
    <w:rsid w:val="008D2116"/>
    <w:rsid w:val="008D230E"/>
    <w:rsid w:val="008D251F"/>
    <w:rsid w:val="008D2666"/>
    <w:rsid w:val="008D28D0"/>
    <w:rsid w:val="008D2959"/>
    <w:rsid w:val="008D2B4E"/>
    <w:rsid w:val="008D3295"/>
    <w:rsid w:val="008D32E6"/>
    <w:rsid w:val="008D374C"/>
    <w:rsid w:val="008D3AC1"/>
    <w:rsid w:val="008D3AFC"/>
    <w:rsid w:val="008D42CE"/>
    <w:rsid w:val="008D475F"/>
    <w:rsid w:val="008D47FE"/>
    <w:rsid w:val="008D48A0"/>
    <w:rsid w:val="008D4AA5"/>
    <w:rsid w:val="008D4F50"/>
    <w:rsid w:val="008D4FEA"/>
    <w:rsid w:val="008D5616"/>
    <w:rsid w:val="008D5B4A"/>
    <w:rsid w:val="008D5E0A"/>
    <w:rsid w:val="008D5F73"/>
    <w:rsid w:val="008D6222"/>
    <w:rsid w:val="008D6581"/>
    <w:rsid w:val="008D698E"/>
    <w:rsid w:val="008D6AFB"/>
    <w:rsid w:val="008D6D22"/>
    <w:rsid w:val="008D6F0C"/>
    <w:rsid w:val="008D6FAE"/>
    <w:rsid w:val="008D751E"/>
    <w:rsid w:val="008D7F16"/>
    <w:rsid w:val="008E007B"/>
    <w:rsid w:val="008E0222"/>
    <w:rsid w:val="008E052C"/>
    <w:rsid w:val="008E05DE"/>
    <w:rsid w:val="008E0778"/>
    <w:rsid w:val="008E07B8"/>
    <w:rsid w:val="008E0C69"/>
    <w:rsid w:val="008E0E6A"/>
    <w:rsid w:val="008E0EB3"/>
    <w:rsid w:val="008E0F58"/>
    <w:rsid w:val="008E12B4"/>
    <w:rsid w:val="008E163B"/>
    <w:rsid w:val="008E16C2"/>
    <w:rsid w:val="008E1732"/>
    <w:rsid w:val="008E179A"/>
    <w:rsid w:val="008E1868"/>
    <w:rsid w:val="008E18D2"/>
    <w:rsid w:val="008E1CD8"/>
    <w:rsid w:val="008E222C"/>
    <w:rsid w:val="008E22E8"/>
    <w:rsid w:val="008E2670"/>
    <w:rsid w:val="008E269E"/>
    <w:rsid w:val="008E27F3"/>
    <w:rsid w:val="008E285F"/>
    <w:rsid w:val="008E2ADE"/>
    <w:rsid w:val="008E2BF0"/>
    <w:rsid w:val="008E377D"/>
    <w:rsid w:val="008E380B"/>
    <w:rsid w:val="008E3C71"/>
    <w:rsid w:val="008E3FC7"/>
    <w:rsid w:val="008E40B7"/>
    <w:rsid w:val="008E44CE"/>
    <w:rsid w:val="008E4540"/>
    <w:rsid w:val="008E460A"/>
    <w:rsid w:val="008E4793"/>
    <w:rsid w:val="008E4849"/>
    <w:rsid w:val="008E48A0"/>
    <w:rsid w:val="008E4A1C"/>
    <w:rsid w:val="008E4A23"/>
    <w:rsid w:val="008E4B5D"/>
    <w:rsid w:val="008E4F66"/>
    <w:rsid w:val="008E5A0F"/>
    <w:rsid w:val="008E5F63"/>
    <w:rsid w:val="008E61C6"/>
    <w:rsid w:val="008E626B"/>
    <w:rsid w:val="008E64C3"/>
    <w:rsid w:val="008E66C9"/>
    <w:rsid w:val="008E673C"/>
    <w:rsid w:val="008E67ED"/>
    <w:rsid w:val="008E6977"/>
    <w:rsid w:val="008E6B2B"/>
    <w:rsid w:val="008E6CB6"/>
    <w:rsid w:val="008E6ECE"/>
    <w:rsid w:val="008E73DF"/>
    <w:rsid w:val="008E79BD"/>
    <w:rsid w:val="008E7BCF"/>
    <w:rsid w:val="008E7C29"/>
    <w:rsid w:val="008E7CDD"/>
    <w:rsid w:val="008F00E3"/>
    <w:rsid w:val="008F00FE"/>
    <w:rsid w:val="008F0728"/>
    <w:rsid w:val="008F074B"/>
    <w:rsid w:val="008F0AFE"/>
    <w:rsid w:val="008F0DE3"/>
    <w:rsid w:val="008F0E0F"/>
    <w:rsid w:val="008F0FA7"/>
    <w:rsid w:val="008F106F"/>
    <w:rsid w:val="008F1107"/>
    <w:rsid w:val="008F1796"/>
    <w:rsid w:val="008F17F8"/>
    <w:rsid w:val="008F1B70"/>
    <w:rsid w:val="008F1EFE"/>
    <w:rsid w:val="008F26B5"/>
    <w:rsid w:val="008F2F6C"/>
    <w:rsid w:val="008F300F"/>
    <w:rsid w:val="008F321C"/>
    <w:rsid w:val="008F36C0"/>
    <w:rsid w:val="008F3B54"/>
    <w:rsid w:val="008F3BD2"/>
    <w:rsid w:val="008F3BFB"/>
    <w:rsid w:val="008F40B4"/>
    <w:rsid w:val="008F4144"/>
    <w:rsid w:val="008F4350"/>
    <w:rsid w:val="008F45A6"/>
    <w:rsid w:val="008F460E"/>
    <w:rsid w:val="008F4CA1"/>
    <w:rsid w:val="008F4E1D"/>
    <w:rsid w:val="008F5224"/>
    <w:rsid w:val="008F5840"/>
    <w:rsid w:val="008F58FE"/>
    <w:rsid w:val="008F5A67"/>
    <w:rsid w:val="008F5B5C"/>
    <w:rsid w:val="008F609B"/>
    <w:rsid w:val="008F675B"/>
    <w:rsid w:val="008F6772"/>
    <w:rsid w:val="008F6838"/>
    <w:rsid w:val="008F695F"/>
    <w:rsid w:val="008F699E"/>
    <w:rsid w:val="008F6B6C"/>
    <w:rsid w:val="008F6FF9"/>
    <w:rsid w:val="008F7326"/>
    <w:rsid w:val="008F7C67"/>
    <w:rsid w:val="008F7D1D"/>
    <w:rsid w:val="0090050C"/>
    <w:rsid w:val="0090085B"/>
    <w:rsid w:val="00900A91"/>
    <w:rsid w:val="00900FE1"/>
    <w:rsid w:val="009012D2"/>
    <w:rsid w:val="00901658"/>
    <w:rsid w:val="0090184C"/>
    <w:rsid w:val="009019BF"/>
    <w:rsid w:val="00901C91"/>
    <w:rsid w:val="009021B6"/>
    <w:rsid w:val="009022D1"/>
    <w:rsid w:val="00902315"/>
    <w:rsid w:val="0090254B"/>
    <w:rsid w:val="009026D1"/>
    <w:rsid w:val="0090278F"/>
    <w:rsid w:val="009027FE"/>
    <w:rsid w:val="009028BA"/>
    <w:rsid w:val="009028C0"/>
    <w:rsid w:val="009029E7"/>
    <w:rsid w:val="00902A16"/>
    <w:rsid w:val="00903014"/>
    <w:rsid w:val="009031D1"/>
    <w:rsid w:val="00903205"/>
    <w:rsid w:val="009033A3"/>
    <w:rsid w:val="0090343D"/>
    <w:rsid w:val="00903733"/>
    <w:rsid w:val="00903B1C"/>
    <w:rsid w:val="00903C58"/>
    <w:rsid w:val="00903CE2"/>
    <w:rsid w:val="00903F13"/>
    <w:rsid w:val="009040AB"/>
    <w:rsid w:val="009042FA"/>
    <w:rsid w:val="00904552"/>
    <w:rsid w:val="009045E8"/>
    <w:rsid w:val="00904A57"/>
    <w:rsid w:val="00904D9A"/>
    <w:rsid w:val="00904F18"/>
    <w:rsid w:val="009053BE"/>
    <w:rsid w:val="009056B3"/>
    <w:rsid w:val="00905809"/>
    <w:rsid w:val="00905890"/>
    <w:rsid w:val="009058BE"/>
    <w:rsid w:val="00905BA7"/>
    <w:rsid w:val="00905F31"/>
    <w:rsid w:val="00905FDF"/>
    <w:rsid w:val="0090611D"/>
    <w:rsid w:val="0090614B"/>
    <w:rsid w:val="009063D4"/>
    <w:rsid w:val="00906582"/>
    <w:rsid w:val="0090688D"/>
    <w:rsid w:val="009068E4"/>
    <w:rsid w:val="00906920"/>
    <w:rsid w:val="00906B1B"/>
    <w:rsid w:val="00906C38"/>
    <w:rsid w:val="00906DCD"/>
    <w:rsid w:val="00906DE5"/>
    <w:rsid w:val="00906EF1"/>
    <w:rsid w:val="00907380"/>
    <w:rsid w:val="00907735"/>
    <w:rsid w:val="00907772"/>
    <w:rsid w:val="00907865"/>
    <w:rsid w:val="00907BE7"/>
    <w:rsid w:val="00907D34"/>
    <w:rsid w:val="009104B4"/>
    <w:rsid w:val="009106F2"/>
    <w:rsid w:val="009109C4"/>
    <w:rsid w:val="00910C8B"/>
    <w:rsid w:val="00910EC2"/>
    <w:rsid w:val="00911473"/>
    <w:rsid w:val="0091181B"/>
    <w:rsid w:val="009119E0"/>
    <w:rsid w:val="00911B3B"/>
    <w:rsid w:val="00911B76"/>
    <w:rsid w:val="00911C00"/>
    <w:rsid w:val="00911C1E"/>
    <w:rsid w:val="00911CB1"/>
    <w:rsid w:val="00911CF6"/>
    <w:rsid w:val="00911D19"/>
    <w:rsid w:val="00911E65"/>
    <w:rsid w:val="00911E96"/>
    <w:rsid w:val="00911FB6"/>
    <w:rsid w:val="00912926"/>
    <w:rsid w:val="00912D30"/>
    <w:rsid w:val="00912F7C"/>
    <w:rsid w:val="009132B7"/>
    <w:rsid w:val="0091355C"/>
    <w:rsid w:val="00913563"/>
    <w:rsid w:val="009137AE"/>
    <w:rsid w:val="00913B70"/>
    <w:rsid w:val="00913BDF"/>
    <w:rsid w:val="00913D14"/>
    <w:rsid w:val="00913D76"/>
    <w:rsid w:val="009142EF"/>
    <w:rsid w:val="00915081"/>
    <w:rsid w:val="009153FA"/>
    <w:rsid w:val="00915502"/>
    <w:rsid w:val="00915D10"/>
    <w:rsid w:val="00915DAC"/>
    <w:rsid w:val="00915EA3"/>
    <w:rsid w:val="0091602C"/>
    <w:rsid w:val="00916363"/>
    <w:rsid w:val="0091636C"/>
    <w:rsid w:val="0091650F"/>
    <w:rsid w:val="009166A2"/>
    <w:rsid w:val="00916AF6"/>
    <w:rsid w:val="00916BD6"/>
    <w:rsid w:val="00916C97"/>
    <w:rsid w:val="00916E27"/>
    <w:rsid w:val="009170AA"/>
    <w:rsid w:val="00917185"/>
    <w:rsid w:val="009171A5"/>
    <w:rsid w:val="0091734D"/>
    <w:rsid w:val="0091779B"/>
    <w:rsid w:val="00917D27"/>
    <w:rsid w:val="00917DAB"/>
    <w:rsid w:val="00917E1E"/>
    <w:rsid w:val="00917FD2"/>
    <w:rsid w:val="009201E6"/>
    <w:rsid w:val="0092095C"/>
    <w:rsid w:val="00920A16"/>
    <w:rsid w:val="00920AC7"/>
    <w:rsid w:val="00920C4A"/>
    <w:rsid w:val="0092104E"/>
    <w:rsid w:val="009211D2"/>
    <w:rsid w:val="009212E9"/>
    <w:rsid w:val="00921301"/>
    <w:rsid w:val="00921540"/>
    <w:rsid w:val="009216F5"/>
    <w:rsid w:val="00921958"/>
    <w:rsid w:val="009219F6"/>
    <w:rsid w:val="00921EEE"/>
    <w:rsid w:val="00921F68"/>
    <w:rsid w:val="00922412"/>
    <w:rsid w:val="009227F9"/>
    <w:rsid w:val="00922877"/>
    <w:rsid w:val="00922984"/>
    <w:rsid w:val="00922A1F"/>
    <w:rsid w:val="00922C9C"/>
    <w:rsid w:val="0092330D"/>
    <w:rsid w:val="0092345F"/>
    <w:rsid w:val="00923809"/>
    <w:rsid w:val="00923B30"/>
    <w:rsid w:val="00923BD4"/>
    <w:rsid w:val="009242D7"/>
    <w:rsid w:val="00924378"/>
    <w:rsid w:val="00924745"/>
    <w:rsid w:val="009248FF"/>
    <w:rsid w:val="0092507E"/>
    <w:rsid w:val="009250C7"/>
    <w:rsid w:val="00925195"/>
    <w:rsid w:val="0092525C"/>
    <w:rsid w:val="0092534C"/>
    <w:rsid w:val="009258DD"/>
    <w:rsid w:val="009259FE"/>
    <w:rsid w:val="00925A4A"/>
    <w:rsid w:val="00925AAA"/>
    <w:rsid w:val="00925D73"/>
    <w:rsid w:val="00926598"/>
    <w:rsid w:val="0092661D"/>
    <w:rsid w:val="009266FD"/>
    <w:rsid w:val="009268F2"/>
    <w:rsid w:val="009269AF"/>
    <w:rsid w:val="009269F7"/>
    <w:rsid w:val="00926D91"/>
    <w:rsid w:val="00926DB0"/>
    <w:rsid w:val="00926FCE"/>
    <w:rsid w:val="009270AB"/>
    <w:rsid w:val="0092716F"/>
    <w:rsid w:val="009272F2"/>
    <w:rsid w:val="00927327"/>
    <w:rsid w:val="00927FFA"/>
    <w:rsid w:val="00930214"/>
    <w:rsid w:val="009303D1"/>
    <w:rsid w:val="009306DE"/>
    <w:rsid w:val="009307F4"/>
    <w:rsid w:val="00930934"/>
    <w:rsid w:val="00930C3A"/>
    <w:rsid w:val="00930E9B"/>
    <w:rsid w:val="009313BA"/>
    <w:rsid w:val="009319D9"/>
    <w:rsid w:val="00931C34"/>
    <w:rsid w:val="00931DB3"/>
    <w:rsid w:val="00931DE5"/>
    <w:rsid w:val="00931EFA"/>
    <w:rsid w:val="0093219B"/>
    <w:rsid w:val="0093225C"/>
    <w:rsid w:val="009328F4"/>
    <w:rsid w:val="00932B02"/>
    <w:rsid w:val="00932D68"/>
    <w:rsid w:val="00932F0C"/>
    <w:rsid w:val="00933BB1"/>
    <w:rsid w:val="00933ED6"/>
    <w:rsid w:val="00934186"/>
    <w:rsid w:val="009349B0"/>
    <w:rsid w:val="00934A72"/>
    <w:rsid w:val="00934C79"/>
    <w:rsid w:val="00934DF0"/>
    <w:rsid w:val="00934E61"/>
    <w:rsid w:val="00934EC8"/>
    <w:rsid w:val="00934FEC"/>
    <w:rsid w:val="0093505F"/>
    <w:rsid w:val="00935067"/>
    <w:rsid w:val="009350BE"/>
    <w:rsid w:val="009350FC"/>
    <w:rsid w:val="0093531A"/>
    <w:rsid w:val="00935407"/>
    <w:rsid w:val="0093585E"/>
    <w:rsid w:val="00935B3A"/>
    <w:rsid w:val="00935CD2"/>
    <w:rsid w:val="00935E99"/>
    <w:rsid w:val="00935F0F"/>
    <w:rsid w:val="00936319"/>
    <w:rsid w:val="00936466"/>
    <w:rsid w:val="0093692D"/>
    <w:rsid w:val="00936CCB"/>
    <w:rsid w:val="00936E53"/>
    <w:rsid w:val="00936E60"/>
    <w:rsid w:val="00936FEF"/>
    <w:rsid w:val="00937270"/>
    <w:rsid w:val="009372AA"/>
    <w:rsid w:val="00937528"/>
    <w:rsid w:val="00937653"/>
    <w:rsid w:val="009377C4"/>
    <w:rsid w:val="00937C35"/>
    <w:rsid w:val="00937F40"/>
    <w:rsid w:val="00940307"/>
    <w:rsid w:val="009405FA"/>
    <w:rsid w:val="0094083E"/>
    <w:rsid w:val="009409F3"/>
    <w:rsid w:val="00940B64"/>
    <w:rsid w:val="0094105E"/>
    <w:rsid w:val="0094118A"/>
    <w:rsid w:val="00941638"/>
    <w:rsid w:val="00941698"/>
    <w:rsid w:val="00941D04"/>
    <w:rsid w:val="009421B9"/>
    <w:rsid w:val="00942250"/>
    <w:rsid w:val="00942876"/>
    <w:rsid w:val="009429BA"/>
    <w:rsid w:val="00942BD6"/>
    <w:rsid w:val="00942F10"/>
    <w:rsid w:val="0094317F"/>
    <w:rsid w:val="00943206"/>
    <w:rsid w:val="00943367"/>
    <w:rsid w:val="00943880"/>
    <w:rsid w:val="009438F0"/>
    <w:rsid w:val="00943B3F"/>
    <w:rsid w:val="00943C74"/>
    <w:rsid w:val="00943D26"/>
    <w:rsid w:val="0094408C"/>
    <w:rsid w:val="0094427F"/>
    <w:rsid w:val="0094440F"/>
    <w:rsid w:val="0094445A"/>
    <w:rsid w:val="009445E3"/>
    <w:rsid w:val="009446B1"/>
    <w:rsid w:val="00944896"/>
    <w:rsid w:val="00944977"/>
    <w:rsid w:val="00944AA9"/>
    <w:rsid w:val="009450FE"/>
    <w:rsid w:val="009455A4"/>
    <w:rsid w:val="00945772"/>
    <w:rsid w:val="0094581F"/>
    <w:rsid w:val="00945907"/>
    <w:rsid w:val="0094595B"/>
    <w:rsid w:val="00945FA9"/>
    <w:rsid w:val="00945FC9"/>
    <w:rsid w:val="00946029"/>
    <w:rsid w:val="0094604B"/>
    <w:rsid w:val="009463D5"/>
    <w:rsid w:val="0094650F"/>
    <w:rsid w:val="009467CA"/>
    <w:rsid w:val="00946B57"/>
    <w:rsid w:val="00946B69"/>
    <w:rsid w:val="00946CA9"/>
    <w:rsid w:val="00946E3F"/>
    <w:rsid w:val="00946F28"/>
    <w:rsid w:val="00946F36"/>
    <w:rsid w:val="00946FB4"/>
    <w:rsid w:val="0094703F"/>
    <w:rsid w:val="009470D9"/>
    <w:rsid w:val="009470DB"/>
    <w:rsid w:val="00947140"/>
    <w:rsid w:val="00947295"/>
    <w:rsid w:val="009472F2"/>
    <w:rsid w:val="0094735E"/>
    <w:rsid w:val="0094738E"/>
    <w:rsid w:val="0094784D"/>
    <w:rsid w:val="00947AF4"/>
    <w:rsid w:val="00947AF9"/>
    <w:rsid w:val="00950103"/>
    <w:rsid w:val="00950650"/>
    <w:rsid w:val="0095086E"/>
    <w:rsid w:val="00950A07"/>
    <w:rsid w:val="00950EB2"/>
    <w:rsid w:val="009511F8"/>
    <w:rsid w:val="00951507"/>
    <w:rsid w:val="00951B80"/>
    <w:rsid w:val="00951EC8"/>
    <w:rsid w:val="00951F8D"/>
    <w:rsid w:val="009522BB"/>
    <w:rsid w:val="009522C5"/>
    <w:rsid w:val="009522F0"/>
    <w:rsid w:val="00952635"/>
    <w:rsid w:val="00952917"/>
    <w:rsid w:val="009529AB"/>
    <w:rsid w:val="00952B02"/>
    <w:rsid w:val="00952D1D"/>
    <w:rsid w:val="00952F68"/>
    <w:rsid w:val="00952F93"/>
    <w:rsid w:val="00953417"/>
    <w:rsid w:val="00953708"/>
    <w:rsid w:val="00953880"/>
    <w:rsid w:val="00953D5D"/>
    <w:rsid w:val="00953D72"/>
    <w:rsid w:val="00953FAD"/>
    <w:rsid w:val="009540A1"/>
    <w:rsid w:val="009544CA"/>
    <w:rsid w:val="009544EA"/>
    <w:rsid w:val="00954708"/>
    <w:rsid w:val="00954714"/>
    <w:rsid w:val="00954D11"/>
    <w:rsid w:val="00954FE5"/>
    <w:rsid w:val="00955117"/>
    <w:rsid w:val="00955355"/>
    <w:rsid w:val="009556D0"/>
    <w:rsid w:val="0095577A"/>
    <w:rsid w:val="00955808"/>
    <w:rsid w:val="009559CA"/>
    <w:rsid w:val="009559D5"/>
    <w:rsid w:val="00955C52"/>
    <w:rsid w:val="0095605E"/>
    <w:rsid w:val="00956C0A"/>
    <w:rsid w:val="00956C34"/>
    <w:rsid w:val="0095708E"/>
    <w:rsid w:val="0095722D"/>
    <w:rsid w:val="00957928"/>
    <w:rsid w:val="009602A1"/>
    <w:rsid w:val="0096079A"/>
    <w:rsid w:val="009609D9"/>
    <w:rsid w:val="00960F28"/>
    <w:rsid w:val="00961025"/>
    <w:rsid w:val="00961285"/>
    <w:rsid w:val="009614AE"/>
    <w:rsid w:val="00961637"/>
    <w:rsid w:val="009616AE"/>
    <w:rsid w:val="0096177D"/>
    <w:rsid w:val="0096182C"/>
    <w:rsid w:val="0096183B"/>
    <w:rsid w:val="009618C3"/>
    <w:rsid w:val="00961AB7"/>
    <w:rsid w:val="009622C4"/>
    <w:rsid w:val="0096238B"/>
    <w:rsid w:val="009625CB"/>
    <w:rsid w:val="00962769"/>
    <w:rsid w:val="00962801"/>
    <w:rsid w:val="00962AEA"/>
    <w:rsid w:val="00962D46"/>
    <w:rsid w:val="00962D48"/>
    <w:rsid w:val="00962DD2"/>
    <w:rsid w:val="0096309D"/>
    <w:rsid w:val="0096335B"/>
    <w:rsid w:val="009633DD"/>
    <w:rsid w:val="00963493"/>
    <w:rsid w:val="0096379A"/>
    <w:rsid w:val="00963810"/>
    <w:rsid w:val="0096386F"/>
    <w:rsid w:val="0096390A"/>
    <w:rsid w:val="009639BC"/>
    <w:rsid w:val="00963D3C"/>
    <w:rsid w:val="00963E74"/>
    <w:rsid w:val="00964112"/>
    <w:rsid w:val="0096472D"/>
    <w:rsid w:val="009649BF"/>
    <w:rsid w:val="00964ADC"/>
    <w:rsid w:val="00964C79"/>
    <w:rsid w:val="00964C8D"/>
    <w:rsid w:val="009653F3"/>
    <w:rsid w:val="0096540F"/>
    <w:rsid w:val="0096562A"/>
    <w:rsid w:val="0096576B"/>
    <w:rsid w:val="00965833"/>
    <w:rsid w:val="00965C02"/>
    <w:rsid w:val="00965CD9"/>
    <w:rsid w:val="00965CF6"/>
    <w:rsid w:val="00965D83"/>
    <w:rsid w:val="00965FA5"/>
    <w:rsid w:val="009660A3"/>
    <w:rsid w:val="00966197"/>
    <w:rsid w:val="00966317"/>
    <w:rsid w:val="009663D4"/>
    <w:rsid w:val="009664F6"/>
    <w:rsid w:val="009665C8"/>
    <w:rsid w:val="009666C1"/>
    <w:rsid w:val="009667C2"/>
    <w:rsid w:val="00966D92"/>
    <w:rsid w:val="00966E23"/>
    <w:rsid w:val="00966EE9"/>
    <w:rsid w:val="00966F74"/>
    <w:rsid w:val="00967122"/>
    <w:rsid w:val="00967146"/>
    <w:rsid w:val="0096768F"/>
    <w:rsid w:val="009677B8"/>
    <w:rsid w:val="009678CC"/>
    <w:rsid w:val="00967E2D"/>
    <w:rsid w:val="00967FD0"/>
    <w:rsid w:val="0097001A"/>
    <w:rsid w:val="00970419"/>
    <w:rsid w:val="009705FF"/>
    <w:rsid w:val="00970623"/>
    <w:rsid w:val="0097067E"/>
    <w:rsid w:val="00970C9D"/>
    <w:rsid w:val="00970DA3"/>
    <w:rsid w:val="00970E21"/>
    <w:rsid w:val="00970F0E"/>
    <w:rsid w:val="00970FFE"/>
    <w:rsid w:val="009713B6"/>
    <w:rsid w:val="0097155B"/>
    <w:rsid w:val="009716C2"/>
    <w:rsid w:val="00971745"/>
    <w:rsid w:val="00971C34"/>
    <w:rsid w:val="00971C98"/>
    <w:rsid w:val="00972017"/>
    <w:rsid w:val="00972045"/>
    <w:rsid w:val="009727C6"/>
    <w:rsid w:val="0097289D"/>
    <w:rsid w:val="009732C8"/>
    <w:rsid w:val="009733D4"/>
    <w:rsid w:val="009734A3"/>
    <w:rsid w:val="00973B49"/>
    <w:rsid w:val="00973DF6"/>
    <w:rsid w:val="00973E33"/>
    <w:rsid w:val="00973FA3"/>
    <w:rsid w:val="009742D0"/>
    <w:rsid w:val="0097477A"/>
    <w:rsid w:val="00974807"/>
    <w:rsid w:val="00974888"/>
    <w:rsid w:val="00974BDC"/>
    <w:rsid w:val="00974EFC"/>
    <w:rsid w:val="00974F24"/>
    <w:rsid w:val="00975466"/>
    <w:rsid w:val="0097569F"/>
    <w:rsid w:val="00975926"/>
    <w:rsid w:val="00975A95"/>
    <w:rsid w:val="00975AFD"/>
    <w:rsid w:val="009761B6"/>
    <w:rsid w:val="00976376"/>
    <w:rsid w:val="0097638B"/>
    <w:rsid w:val="00976393"/>
    <w:rsid w:val="009765B6"/>
    <w:rsid w:val="009768E8"/>
    <w:rsid w:val="00976AAA"/>
    <w:rsid w:val="00976ACC"/>
    <w:rsid w:val="00977583"/>
    <w:rsid w:val="0097779A"/>
    <w:rsid w:val="009777DA"/>
    <w:rsid w:val="00977872"/>
    <w:rsid w:val="00977C63"/>
    <w:rsid w:val="00977E10"/>
    <w:rsid w:val="0098017C"/>
    <w:rsid w:val="00980284"/>
    <w:rsid w:val="009802FB"/>
    <w:rsid w:val="00980318"/>
    <w:rsid w:val="0098042A"/>
    <w:rsid w:val="009806D0"/>
    <w:rsid w:val="00980774"/>
    <w:rsid w:val="00980940"/>
    <w:rsid w:val="00980CBA"/>
    <w:rsid w:val="00981238"/>
    <w:rsid w:val="00981310"/>
    <w:rsid w:val="009813D6"/>
    <w:rsid w:val="0098164B"/>
    <w:rsid w:val="009816CC"/>
    <w:rsid w:val="0098179F"/>
    <w:rsid w:val="009817B2"/>
    <w:rsid w:val="009817C9"/>
    <w:rsid w:val="009818F3"/>
    <w:rsid w:val="009819B1"/>
    <w:rsid w:val="00981A89"/>
    <w:rsid w:val="00981D88"/>
    <w:rsid w:val="00981E69"/>
    <w:rsid w:val="00981EDC"/>
    <w:rsid w:val="0098242C"/>
    <w:rsid w:val="00982BFC"/>
    <w:rsid w:val="00982E31"/>
    <w:rsid w:val="00982F42"/>
    <w:rsid w:val="0098313D"/>
    <w:rsid w:val="0098318E"/>
    <w:rsid w:val="009833D8"/>
    <w:rsid w:val="009834A8"/>
    <w:rsid w:val="009839A5"/>
    <w:rsid w:val="009839D5"/>
    <w:rsid w:val="00983CE5"/>
    <w:rsid w:val="00983F11"/>
    <w:rsid w:val="009844D2"/>
    <w:rsid w:val="009847C1"/>
    <w:rsid w:val="0098485F"/>
    <w:rsid w:val="00984BBF"/>
    <w:rsid w:val="00984BD8"/>
    <w:rsid w:val="00984F20"/>
    <w:rsid w:val="009852CA"/>
    <w:rsid w:val="00985390"/>
    <w:rsid w:val="009855D4"/>
    <w:rsid w:val="00985653"/>
    <w:rsid w:val="00985B8B"/>
    <w:rsid w:val="00985FC1"/>
    <w:rsid w:val="00986461"/>
    <w:rsid w:val="00986580"/>
    <w:rsid w:val="009865C8"/>
    <w:rsid w:val="00986605"/>
    <w:rsid w:val="009869B7"/>
    <w:rsid w:val="00986BC6"/>
    <w:rsid w:val="00986C70"/>
    <w:rsid w:val="00986D80"/>
    <w:rsid w:val="00986E30"/>
    <w:rsid w:val="00987304"/>
    <w:rsid w:val="00987379"/>
    <w:rsid w:val="009873CA"/>
    <w:rsid w:val="0098762C"/>
    <w:rsid w:val="00987A18"/>
    <w:rsid w:val="00990610"/>
    <w:rsid w:val="009908F8"/>
    <w:rsid w:val="00990AB6"/>
    <w:rsid w:val="00990FD7"/>
    <w:rsid w:val="00991273"/>
    <w:rsid w:val="009913B4"/>
    <w:rsid w:val="00991447"/>
    <w:rsid w:val="00991485"/>
    <w:rsid w:val="009923AD"/>
    <w:rsid w:val="00992869"/>
    <w:rsid w:val="00992925"/>
    <w:rsid w:val="00992B9B"/>
    <w:rsid w:val="00992BD0"/>
    <w:rsid w:val="00993103"/>
    <w:rsid w:val="0099314E"/>
    <w:rsid w:val="0099331A"/>
    <w:rsid w:val="00993F97"/>
    <w:rsid w:val="00994CB2"/>
    <w:rsid w:val="00994D76"/>
    <w:rsid w:val="00994D7D"/>
    <w:rsid w:val="00994FA9"/>
    <w:rsid w:val="00995126"/>
    <w:rsid w:val="00995494"/>
    <w:rsid w:val="009957BE"/>
    <w:rsid w:val="00995DB5"/>
    <w:rsid w:val="00995E58"/>
    <w:rsid w:val="00995FB0"/>
    <w:rsid w:val="00995FD2"/>
    <w:rsid w:val="00996085"/>
    <w:rsid w:val="00996694"/>
    <w:rsid w:val="00996733"/>
    <w:rsid w:val="009967C3"/>
    <w:rsid w:val="009967FB"/>
    <w:rsid w:val="00996853"/>
    <w:rsid w:val="00997308"/>
    <w:rsid w:val="00997485"/>
    <w:rsid w:val="00997581"/>
    <w:rsid w:val="00997645"/>
    <w:rsid w:val="00997B73"/>
    <w:rsid w:val="009A0483"/>
    <w:rsid w:val="009A0552"/>
    <w:rsid w:val="009A055C"/>
    <w:rsid w:val="009A073A"/>
    <w:rsid w:val="009A0A68"/>
    <w:rsid w:val="009A0A6A"/>
    <w:rsid w:val="009A0BAA"/>
    <w:rsid w:val="009A1CBC"/>
    <w:rsid w:val="009A216E"/>
    <w:rsid w:val="009A2521"/>
    <w:rsid w:val="009A2E92"/>
    <w:rsid w:val="009A303D"/>
    <w:rsid w:val="009A33F8"/>
    <w:rsid w:val="009A36BA"/>
    <w:rsid w:val="009A3B41"/>
    <w:rsid w:val="009A3B99"/>
    <w:rsid w:val="009A3DEF"/>
    <w:rsid w:val="009A3F26"/>
    <w:rsid w:val="009A42A1"/>
    <w:rsid w:val="009A44FD"/>
    <w:rsid w:val="009A44FE"/>
    <w:rsid w:val="009A4513"/>
    <w:rsid w:val="009A5152"/>
    <w:rsid w:val="009A5A0F"/>
    <w:rsid w:val="009A5A44"/>
    <w:rsid w:val="009A5BD2"/>
    <w:rsid w:val="009A60C5"/>
    <w:rsid w:val="009A6188"/>
    <w:rsid w:val="009A6381"/>
    <w:rsid w:val="009A63A8"/>
    <w:rsid w:val="009A71EF"/>
    <w:rsid w:val="009A7217"/>
    <w:rsid w:val="009A73F2"/>
    <w:rsid w:val="009A743A"/>
    <w:rsid w:val="009A745B"/>
    <w:rsid w:val="009A793C"/>
    <w:rsid w:val="009A79FC"/>
    <w:rsid w:val="009A7CA6"/>
    <w:rsid w:val="009A7D93"/>
    <w:rsid w:val="009B019A"/>
    <w:rsid w:val="009B03E5"/>
    <w:rsid w:val="009B051A"/>
    <w:rsid w:val="009B0AB3"/>
    <w:rsid w:val="009B0AB4"/>
    <w:rsid w:val="009B0C76"/>
    <w:rsid w:val="009B0C8A"/>
    <w:rsid w:val="009B0FE8"/>
    <w:rsid w:val="009B1751"/>
    <w:rsid w:val="009B1A5F"/>
    <w:rsid w:val="009B2051"/>
    <w:rsid w:val="009B23F3"/>
    <w:rsid w:val="009B241F"/>
    <w:rsid w:val="009B2558"/>
    <w:rsid w:val="009B276A"/>
    <w:rsid w:val="009B2810"/>
    <w:rsid w:val="009B2819"/>
    <w:rsid w:val="009B319D"/>
    <w:rsid w:val="009B32C7"/>
    <w:rsid w:val="009B3C5A"/>
    <w:rsid w:val="009B3F35"/>
    <w:rsid w:val="009B3F45"/>
    <w:rsid w:val="009B3F77"/>
    <w:rsid w:val="009B416D"/>
    <w:rsid w:val="009B43AB"/>
    <w:rsid w:val="009B4499"/>
    <w:rsid w:val="009B44E3"/>
    <w:rsid w:val="009B459E"/>
    <w:rsid w:val="009B4A8F"/>
    <w:rsid w:val="009B4E29"/>
    <w:rsid w:val="009B4EA7"/>
    <w:rsid w:val="009B540D"/>
    <w:rsid w:val="009B56F2"/>
    <w:rsid w:val="009B5BA0"/>
    <w:rsid w:val="009B5C9F"/>
    <w:rsid w:val="009B5CDF"/>
    <w:rsid w:val="009B5FA8"/>
    <w:rsid w:val="009B6170"/>
    <w:rsid w:val="009B62C2"/>
    <w:rsid w:val="009B6B33"/>
    <w:rsid w:val="009B6F91"/>
    <w:rsid w:val="009B719B"/>
    <w:rsid w:val="009B7484"/>
    <w:rsid w:val="009B760D"/>
    <w:rsid w:val="009B7842"/>
    <w:rsid w:val="009B7A72"/>
    <w:rsid w:val="009B7B24"/>
    <w:rsid w:val="009B7D53"/>
    <w:rsid w:val="009C0019"/>
    <w:rsid w:val="009C01E9"/>
    <w:rsid w:val="009C021D"/>
    <w:rsid w:val="009C027C"/>
    <w:rsid w:val="009C033F"/>
    <w:rsid w:val="009C0561"/>
    <w:rsid w:val="009C061A"/>
    <w:rsid w:val="009C0663"/>
    <w:rsid w:val="009C07BC"/>
    <w:rsid w:val="009C0947"/>
    <w:rsid w:val="009C0ECA"/>
    <w:rsid w:val="009C0F20"/>
    <w:rsid w:val="009C0FD6"/>
    <w:rsid w:val="009C0FED"/>
    <w:rsid w:val="009C13F1"/>
    <w:rsid w:val="009C1496"/>
    <w:rsid w:val="009C1550"/>
    <w:rsid w:val="009C1BDD"/>
    <w:rsid w:val="009C1D71"/>
    <w:rsid w:val="009C1F5C"/>
    <w:rsid w:val="009C24BC"/>
    <w:rsid w:val="009C29EB"/>
    <w:rsid w:val="009C2B46"/>
    <w:rsid w:val="009C310A"/>
    <w:rsid w:val="009C3273"/>
    <w:rsid w:val="009C32B4"/>
    <w:rsid w:val="009C36DF"/>
    <w:rsid w:val="009C38A5"/>
    <w:rsid w:val="009C3A05"/>
    <w:rsid w:val="009C3E16"/>
    <w:rsid w:val="009C3FF1"/>
    <w:rsid w:val="009C40D0"/>
    <w:rsid w:val="009C43B0"/>
    <w:rsid w:val="009C463A"/>
    <w:rsid w:val="009C49F8"/>
    <w:rsid w:val="009C4A69"/>
    <w:rsid w:val="009C4CFF"/>
    <w:rsid w:val="009C4E6E"/>
    <w:rsid w:val="009C4F30"/>
    <w:rsid w:val="009C5310"/>
    <w:rsid w:val="009C53B4"/>
    <w:rsid w:val="009C5549"/>
    <w:rsid w:val="009C5685"/>
    <w:rsid w:val="009C58BA"/>
    <w:rsid w:val="009C5A65"/>
    <w:rsid w:val="009C5BCE"/>
    <w:rsid w:val="009C5C8D"/>
    <w:rsid w:val="009C5FCD"/>
    <w:rsid w:val="009C61BE"/>
    <w:rsid w:val="009C6287"/>
    <w:rsid w:val="009C6301"/>
    <w:rsid w:val="009C635D"/>
    <w:rsid w:val="009C6507"/>
    <w:rsid w:val="009C6542"/>
    <w:rsid w:val="009C6662"/>
    <w:rsid w:val="009C69E4"/>
    <w:rsid w:val="009C6EB7"/>
    <w:rsid w:val="009C6FA2"/>
    <w:rsid w:val="009C7063"/>
    <w:rsid w:val="009C7096"/>
    <w:rsid w:val="009C7AED"/>
    <w:rsid w:val="009C7CD7"/>
    <w:rsid w:val="009C7D04"/>
    <w:rsid w:val="009C7E64"/>
    <w:rsid w:val="009C7E7A"/>
    <w:rsid w:val="009C7FA1"/>
    <w:rsid w:val="009D0002"/>
    <w:rsid w:val="009D0217"/>
    <w:rsid w:val="009D0600"/>
    <w:rsid w:val="009D0687"/>
    <w:rsid w:val="009D06F9"/>
    <w:rsid w:val="009D0A13"/>
    <w:rsid w:val="009D0C44"/>
    <w:rsid w:val="009D0D88"/>
    <w:rsid w:val="009D0F02"/>
    <w:rsid w:val="009D10B6"/>
    <w:rsid w:val="009D1356"/>
    <w:rsid w:val="009D17A8"/>
    <w:rsid w:val="009D1927"/>
    <w:rsid w:val="009D1A91"/>
    <w:rsid w:val="009D203A"/>
    <w:rsid w:val="009D21AC"/>
    <w:rsid w:val="009D21DD"/>
    <w:rsid w:val="009D253D"/>
    <w:rsid w:val="009D26A5"/>
    <w:rsid w:val="009D2727"/>
    <w:rsid w:val="009D2C26"/>
    <w:rsid w:val="009D2D60"/>
    <w:rsid w:val="009D2F72"/>
    <w:rsid w:val="009D3081"/>
    <w:rsid w:val="009D3120"/>
    <w:rsid w:val="009D316F"/>
    <w:rsid w:val="009D32AB"/>
    <w:rsid w:val="009D347B"/>
    <w:rsid w:val="009D3B26"/>
    <w:rsid w:val="009D3CB1"/>
    <w:rsid w:val="009D40A3"/>
    <w:rsid w:val="009D4403"/>
    <w:rsid w:val="009D444E"/>
    <w:rsid w:val="009D4555"/>
    <w:rsid w:val="009D4CD5"/>
    <w:rsid w:val="009D573F"/>
    <w:rsid w:val="009D59FF"/>
    <w:rsid w:val="009D5C47"/>
    <w:rsid w:val="009D5F18"/>
    <w:rsid w:val="009D64D0"/>
    <w:rsid w:val="009D6A87"/>
    <w:rsid w:val="009D6D9B"/>
    <w:rsid w:val="009D735C"/>
    <w:rsid w:val="009D75FD"/>
    <w:rsid w:val="009D772A"/>
    <w:rsid w:val="009D790C"/>
    <w:rsid w:val="009D7B9B"/>
    <w:rsid w:val="009D7BBD"/>
    <w:rsid w:val="009D7BBE"/>
    <w:rsid w:val="009D7FF9"/>
    <w:rsid w:val="009E00C3"/>
    <w:rsid w:val="009E0154"/>
    <w:rsid w:val="009E07D9"/>
    <w:rsid w:val="009E103F"/>
    <w:rsid w:val="009E10C7"/>
    <w:rsid w:val="009E1114"/>
    <w:rsid w:val="009E164B"/>
    <w:rsid w:val="009E1905"/>
    <w:rsid w:val="009E1AF1"/>
    <w:rsid w:val="009E1EC4"/>
    <w:rsid w:val="009E2024"/>
    <w:rsid w:val="009E2489"/>
    <w:rsid w:val="009E251C"/>
    <w:rsid w:val="009E297C"/>
    <w:rsid w:val="009E318E"/>
    <w:rsid w:val="009E320C"/>
    <w:rsid w:val="009E32E6"/>
    <w:rsid w:val="009E34F5"/>
    <w:rsid w:val="009E354E"/>
    <w:rsid w:val="009E36A5"/>
    <w:rsid w:val="009E3A61"/>
    <w:rsid w:val="009E3CC8"/>
    <w:rsid w:val="009E3FE1"/>
    <w:rsid w:val="009E40D5"/>
    <w:rsid w:val="009E4380"/>
    <w:rsid w:val="009E44A1"/>
    <w:rsid w:val="009E45BE"/>
    <w:rsid w:val="009E45CC"/>
    <w:rsid w:val="009E487C"/>
    <w:rsid w:val="009E4B58"/>
    <w:rsid w:val="009E4EFD"/>
    <w:rsid w:val="009E4FF9"/>
    <w:rsid w:val="009E50AE"/>
    <w:rsid w:val="009E52C6"/>
    <w:rsid w:val="009E5632"/>
    <w:rsid w:val="009E568B"/>
    <w:rsid w:val="009E56C8"/>
    <w:rsid w:val="009E5A25"/>
    <w:rsid w:val="009E5D43"/>
    <w:rsid w:val="009E625E"/>
    <w:rsid w:val="009E627C"/>
    <w:rsid w:val="009E63AC"/>
    <w:rsid w:val="009E65A5"/>
    <w:rsid w:val="009E6B18"/>
    <w:rsid w:val="009E6BC8"/>
    <w:rsid w:val="009E6FF0"/>
    <w:rsid w:val="009E74D5"/>
    <w:rsid w:val="009E7529"/>
    <w:rsid w:val="009E76BA"/>
    <w:rsid w:val="009E7E0C"/>
    <w:rsid w:val="009F0071"/>
    <w:rsid w:val="009F00BC"/>
    <w:rsid w:val="009F00ED"/>
    <w:rsid w:val="009F01B9"/>
    <w:rsid w:val="009F03AB"/>
    <w:rsid w:val="009F03CA"/>
    <w:rsid w:val="009F03FB"/>
    <w:rsid w:val="009F08BB"/>
    <w:rsid w:val="009F0A8B"/>
    <w:rsid w:val="009F0EAA"/>
    <w:rsid w:val="009F13B9"/>
    <w:rsid w:val="009F1B71"/>
    <w:rsid w:val="009F1C48"/>
    <w:rsid w:val="009F1E8F"/>
    <w:rsid w:val="009F1F40"/>
    <w:rsid w:val="009F208F"/>
    <w:rsid w:val="009F22FD"/>
    <w:rsid w:val="009F23AF"/>
    <w:rsid w:val="009F2A25"/>
    <w:rsid w:val="009F2BE1"/>
    <w:rsid w:val="009F2F34"/>
    <w:rsid w:val="009F2FC0"/>
    <w:rsid w:val="009F3094"/>
    <w:rsid w:val="009F30E3"/>
    <w:rsid w:val="009F340A"/>
    <w:rsid w:val="009F36F9"/>
    <w:rsid w:val="009F39B1"/>
    <w:rsid w:val="009F39BA"/>
    <w:rsid w:val="009F39FB"/>
    <w:rsid w:val="009F3AFB"/>
    <w:rsid w:val="009F3CA5"/>
    <w:rsid w:val="009F3D3A"/>
    <w:rsid w:val="009F3DC7"/>
    <w:rsid w:val="009F3E54"/>
    <w:rsid w:val="009F406A"/>
    <w:rsid w:val="009F4130"/>
    <w:rsid w:val="009F444E"/>
    <w:rsid w:val="009F457C"/>
    <w:rsid w:val="009F45DE"/>
    <w:rsid w:val="009F472B"/>
    <w:rsid w:val="009F49DA"/>
    <w:rsid w:val="009F4D07"/>
    <w:rsid w:val="009F4DA8"/>
    <w:rsid w:val="009F4E94"/>
    <w:rsid w:val="009F51A0"/>
    <w:rsid w:val="009F51A2"/>
    <w:rsid w:val="009F5587"/>
    <w:rsid w:val="009F55B7"/>
    <w:rsid w:val="009F5600"/>
    <w:rsid w:val="009F5837"/>
    <w:rsid w:val="009F585E"/>
    <w:rsid w:val="009F5A0D"/>
    <w:rsid w:val="009F5D18"/>
    <w:rsid w:val="009F5D96"/>
    <w:rsid w:val="009F5F20"/>
    <w:rsid w:val="009F5FC2"/>
    <w:rsid w:val="009F67D6"/>
    <w:rsid w:val="009F6890"/>
    <w:rsid w:val="009F6B0B"/>
    <w:rsid w:val="009F6C56"/>
    <w:rsid w:val="009F6C69"/>
    <w:rsid w:val="009F6D2A"/>
    <w:rsid w:val="009F6D8E"/>
    <w:rsid w:val="009F6DE9"/>
    <w:rsid w:val="009F70F7"/>
    <w:rsid w:val="009F72E4"/>
    <w:rsid w:val="009F7308"/>
    <w:rsid w:val="009F765C"/>
    <w:rsid w:val="009F77AE"/>
    <w:rsid w:val="009F77E4"/>
    <w:rsid w:val="009F7C28"/>
    <w:rsid w:val="009F7DA6"/>
    <w:rsid w:val="00A00CFE"/>
    <w:rsid w:val="00A00D83"/>
    <w:rsid w:val="00A00EAB"/>
    <w:rsid w:val="00A01236"/>
    <w:rsid w:val="00A0136E"/>
    <w:rsid w:val="00A013CB"/>
    <w:rsid w:val="00A01658"/>
    <w:rsid w:val="00A0167A"/>
    <w:rsid w:val="00A01970"/>
    <w:rsid w:val="00A01AF5"/>
    <w:rsid w:val="00A01BEC"/>
    <w:rsid w:val="00A01C1D"/>
    <w:rsid w:val="00A01EF4"/>
    <w:rsid w:val="00A01F19"/>
    <w:rsid w:val="00A01F45"/>
    <w:rsid w:val="00A02598"/>
    <w:rsid w:val="00A0294B"/>
    <w:rsid w:val="00A02E2C"/>
    <w:rsid w:val="00A02E9E"/>
    <w:rsid w:val="00A036CB"/>
    <w:rsid w:val="00A037D4"/>
    <w:rsid w:val="00A03889"/>
    <w:rsid w:val="00A039E7"/>
    <w:rsid w:val="00A03AD0"/>
    <w:rsid w:val="00A03FEF"/>
    <w:rsid w:val="00A04113"/>
    <w:rsid w:val="00A0424B"/>
    <w:rsid w:val="00A042F8"/>
    <w:rsid w:val="00A04557"/>
    <w:rsid w:val="00A047B5"/>
    <w:rsid w:val="00A04A3A"/>
    <w:rsid w:val="00A04A63"/>
    <w:rsid w:val="00A04CFC"/>
    <w:rsid w:val="00A04E13"/>
    <w:rsid w:val="00A05294"/>
    <w:rsid w:val="00A05630"/>
    <w:rsid w:val="00A05A6F"/>
    <w:rsid w:val="00A05BD8"/>
    <w:rsid w:val="00A05D7B"/>
    <w:rsid w:val="00A060E7"/>
    <w:rsid w:val="00A0634A"/>
    <w:rsid w:val="00A0642D"/>
    <w:rsid w:val="00A0665B"/>
    <w:rsid w:val="00A067A2"/>
    <w:rsid w:val="00A068B5"/>
    <w:rsid w:val="00A0724B"/>
    <w:rsid w:val="00A07251"/>
    <w:rsid w:val="00A0752F"/>
    <w:rsid w:val="00A0774D"/>
    <w:rsid w:val="00A07A0D"/>
    <w:rsid w:val="00A07B7F"/>
    <w:rsid w:val="00A07D79"/>
    <w:rsid w:val="00A07E37"/>
    <w:rsid w:val="00A10032"/>
    <w:rsid w:val="00A102D7"/>
    <w:rsid w:val="00A102E9"/>
    <w:rsid w:val="00A1036A"/>
    <w:rsid w:val="00A106D9"/>
    <w:rsid w:val="00A107A0"/>
    <w:rsid w:val="00A108D0"/>
    <w:rsid w:val="00A1093D"/>
    <w:rsid w:val="00A10974"/>
    <w:rsid w:val="00A10AA6"/>
    <w:rsid w:val="00A10B14"/>
    <w:rsid w:val="00A10B40"/>
    <w:rsid w:val="00A10D38"/>
    <w:rsid w:val="00A10D8B"/>
    <w:rsid w:val="00A1132A"/>
    <w:rsid w:val="00A116FE"/>
    <w:rsid w:val="00A11825"/>
    <w:rsid w:val="00A11A15"/>
    <w:rsid w:val="00A11D3D"/>
    <w:rsid w:val="00A123F3"/>
    <w:rsid w:val="00A12418"/>
    <w:rsid w:val="00A12BBC"/>
    <w:rsid w:val="00A12C04"/>
    <w:rsid w:val="00A12F2A"/>
    <w:rsid w:val="00A13055"/>
    <w:rsid w:val="00A1315D"/>
    <w:rsid w:val="00A131AF"/>
    <w:rsid w:val="00A1337A"/>
    <w:rsid w:val="00A13406"/>
    <w:rsid w:val="00A13543"/>
    <w:rsid w:val="00A137AA"/>
    <w:rsid w:val="00A13870"/>
    <w:rsid w:val="00A13A16"/>
    <w:rsid w:val="00A13D9E"/>
    <w:rsid w:val="00A14155"/>
    <w:rsid w:val="00A1445F"/>
    <w:rsid w:val="00A1456A"/>
    <w:rsid w:val="00A145B5"/>
    <w:rsid w:val="00A1465B"/>
    <w:rsid w:val="00A1469C"/>
    <w:rsid w:val="00A1482A"/>
    <w:rsid w:val="00A14997"/>
    <w:rsid w:val="00A14B07"/>
    <w:rsid w:val="00A14C85"/>
    <w:rsid w:val="00A15258"/>
    <w:rsid w:val="00A152E2"/>
    <w:rsid w:val="00A157AA"/>
    <w:rsid w:val="00A159D9"/>
    <w:rsid w:val="00A15D52"/>
    <w:rsid w:val="00A1624F"/>
    <w:rsid w:val="00A16281"/>
    <w:rsid w:val="00A164E4"/>
    <w:rsid w:val="00A168B6"/>
    <w:rsid w:val="00A16CA4"/>
    <w:rsid w:val="00A17167"/>
    <w:rsid w:val="00A175FF"/>
    <w:rsid w:val="00A1786A"/>
    <w:rsid w:val="00A17963"/>
    <w:rsid w:val="00A20011"/>
    <w:rsid w:val="00A202F2"/>
    <w:rsid w:val="00A204F1"/>
    <w:rsid w:val="00A208C1"/>
    <w:rsid w:val="00A20A07"/>
    <w:rsid w:val="00A20A7B"/>
    <w:rsid w:val="00A20B0C"/>
    <w:rsid w:val="00A20C25"/>
    <w:rsid w:val="00A20C3F"/>
    <w:rsid w:val="00A20C7A"/>
    <w:rsid w:val="00A20CAE"/>
    <w:rsid w:val="00A20E52"/>
    <w:rsid w:val="00A2113E"/>
    <w:rsid w:val="00A21222"/>
    <w:rsid w:val="00A2187E"/>
    <w:rsid w:val="00A219CA"/>
    <w:rsid w:val="00A21D68"/>
    <w:rsid w:val="00A21E26"/>
    <w:rsid w:val="00A21EF1"/>
    <w:rsid w:val="00A224E6"/>
    <w:rsid w:val="00A22645"/>
    <w:rsid w:val="00A229B5"/>
    <w:rsid w:val="00A22AA5"/>
    <w:rsid w:val="00A22DE3"/>
    <w:rsid w:val="00A23114"/>
    <w:rsid w:val="00A231A6"/>
    <w:rsid w:val="00A238D0"/>
    <w:rsid w:val="00A23A81"/>
    <w:rsid w:val="00A23AE9"/>
    <w:rsid w:val="00A23B8A"/>
    <w:rsid w:val="00A24191"/>
    <w:rsid w:val="00A242D3"/>
    <w:rsid w:val="00A242D9"/>
    <w:rsid w:val="00A24406"/>
    <w:rsid w:val="00A2440C"/>
    <w:rsid w:val="00A24732"/>
    <w:rsid w:val="00A24D55"/>
    <w:rsid w:val="00A24F1E"/>
    <w:rsid w:val="00A2574D"/>
    <w:rsid w:val="00A25A31"/>
    <w:rsid w:val="00A25AC0"/>
    <w:rsid w:val="00A25CBC"/>
    <w:rsid w:val="00A26003"/>
    <w:rsid w:val="00A2614D"/>
    <w:rsid w:val="00A26406"/>
    <w:rsid w:val="00A26423"/>
    <w:rsid w:val="00A26531"/>
    <w:rsid w:val="00A26651"/>
    <w:rsid w:val="00A267FF"/>
    <w:rsid w:val="00A26A03"/>
    <w:rsid w:val="00A26A0A"/>
    <w:rsid w:val="00A26DB3"/>
    <w:rsid w:val="00A26E26"/>
    <w:rsid w:val="00A26E91"/>
    <w:rsid w:val="00A26FCE"/>
    <w:rsid w:val="00A270C6"/>
    <w:rsid w:val="00A272D9"/>
    <w:rsid w:val="00A30867"/>
    <w:rsid w:val="00A309C3"/>
    <w:rsid w:val="00A30B44"/>
    <w:rsid w:val="00A30BA8"/>
    <w:rsid w:val="00A30D1B"/>
    <w:rsid w:val="00A30FAF"/>
    <w:rsid w:val="00A31356"/>
    <w:rsid w:val="00A31813"/>
    <w:rsid w:val="00A3183D"/>
    <w:rsid w:val="00A3199F"/>
    <w:rsid w:val="00A31C20"/>
    <w:rsid w:val="00A31C52"/>
    <w:rsid w:val="00A3212F"/>
    <w:rsid w:val="00A3254F"/>
    <w:rsid w:val="00A32790"/>
    <w:rsid w:val="00A32BEC"/>
    <w:rsid w:val="00A32E11"/>
    <w:rsid w:val="00A3331A"/>
    <w:rsid w:val="00A33378"/>
    <w:rsid w:val="00A336FE"/>
    <w:rsid w:val="00A33C12"/>
    <w:rsid w:val="00A33E99"/>
    <w:rsid w:val="00A34278"/>
    <w:rsid w:val="00A34402"/>
    <w:rsid w:val="00A3446E"/>
    <w:rsid w:val="00A34493"/>
    <w:rsid w:val="00A34505"/>
    <w:rsid w:val="00A34714"/>
    <w:rsid w:val="00A34913"/>
    <w:rsid w:val="00A34DA9"/>
    <w:rsid w:val="00A34F3E"/>
    <w:rsid w:val="00A3510F"/>
    <w:rsid w:val="00A35110"/>
    <w:rsid w:val="00A35144"/>
    <w:rsid w:val="00A3545D"/>
    <w:rsid w:val="00A3553A"/>
    <w:rsid w:val="00A3559E"/>
    <w:rsid w:val="00A355B7"/>
    <w:rsid w:val="00A355C3"/>
    <w:rsid w:val="00A358D2"/>
    <w:rsid w:val="00A35F51"/>
    <w:rsid w:val="00A35F5C"/>
    <w:rsid w:val="00A362EA"/>
    <w:rsid w:val="00A3659F"/>
    <w:rsid w:val="00A366A6"/>
    <w:rsid w:val="00A3688E"/>
    <w:rsid w:val="00A3692F"/>
    <w:rsid w:val="00A3696A"/>
    <w:rsid w:val="00A36993"/>
    <w:rsid w:val="00A36A94"/>
    <w:rsid w:val="00A36A9A"/>
    <w:rsid w:val="00A36B6F"/>
    <w:rsid w:val="00A36D21"/>
    <w:rsid w:val="00A3742D"/>
    <w:rsid w:val="00A374F3"/>
    <w:rsid w:val="00A37540"/>
    <w:rsid w:val="00A3762F"/>
    <w:rsid w:val="00A3785D"/>
    <w:rsid w:val="00A37E86"/>
    <w:rsid w:val="00A37F25"/>
    <w:rsid w:val="00A40398"/>
    <w:rsid w:val="00A4045C"/>
    <w:rsid w:val="00A405B9"/>
    <w:rsid w:val="00A406C5"/>
    <w:rsid w:val="00A40974"/>
    <w:rsid w:val="00A40C1A"/>
    <w:rsid w:val="00A40CBB"/>
    <w:rsid w:val="00A41107"/>
    <w:rsid w:val="00A4148F"/>
    <w:rsid w:val="00A415D4"/>
    <w:rsid w:val="00A41665"/>
    <w:rsid w:val="00A41794"/>
    <w:rsid w:val="00A41EA8"/>
    <w:rsid w:val="00A42072"/>
    <w:rsid w:val="00A420D8"/>
    <w:rsid w:val="00A4217A"/>
    <w:rsid w:val="00A42478"/>
    <w:rsid w:val="00A426E7"/>
    <w:rsid w:val="00A429FD"/>
    <w:rsid w:val="00A42A17"/>
    <w:rsid w:val="00A42C77"/>
    <w:rsid w:val="00A43102"/>
    <w:rsid w:val="00A435CD"/>
    <w:rsid w:val="00A438AA"/>
    <w:rsid w:val="00A43D14"/>
    <w:rsid w:val="00A43F71"/>
    <w:rsid w:val="00A44232"/>
    <w:rsid w:val="00A44271"/>
    <w:rsid w:val="00A4429C"/>
    <w:rsid w:val="00A44394"/>
    <w:rsid w:val="00A449E3"/>
    <w:rsid w:val="00A44A2E"/>
    <w:rsid w:val="00A44CAF"/>
    <w:rsid w:val="00A44CC9"/>
    <w:rsid w:val="00A44E94"/>
    <w:rsid w:val="00A45546"/>
    <w:rsid w:val="00A45560"/>
    <w:rsid w:val="00A455BB"/>
    <w:rsid w:val="00A45801"/>
    <w:rsid w:val="00A45827"/>
    <w:rsid w:val="00A45835"/>
    <w:rsid w:val="00A460B6"/>
    <w:rsid w:val="00A460E5"/>
    <w:rsid w:val="00A463C2"/>
    <w:rsid w:val="00A468AA"/>
    <w:rsid w:val="00A46981"/>
    <w:rsid w:val="00A46A2B"/>
    <w:rsid w:val="00A46AD6"/>
    <w:rsid w:val="00A46CB6"/>
    <w:rsid w:val="00A46DA9"/>
    <w:rsid w:val="00A46FD1"/>
    <w:rsid w:val="00A4772E"/>
    <w:rsid w:val="00A47852"/>
    <w:rsid w:val="00A479EC"/>
    <w:rsid w:val="00A47B2E"/>
    <w:rsid w:val="00A47B7E"/>
    <w:rsid w:val="00A47D54"/>
    <w:rsid w:val="00A503E4"/>
    <w:rsid w:val="00A5046C"/>
    <w:rsid w:val="00A504C6"/>
    <w:rsid w:val="00A50560"/>
    <w:rsid w:val="00A50DCB"/>
    <w:rsid w:val="00A5125D"/>
    <w:rsid w:val="00A52111"/>
    <w:rsid w:val="00A523E6"/>
    <w:rsid w:val="00A52592"/>
    <w:rsid w:val="00A5289A"/>
    <w:rsid w:val="00A528FF"/>
    <w:rsid w:val="00A52B91"/>
    <w:rsid w:val="00A52C8A"/>
    <w:rsid w:val="00A52DD5"/>
    <w:rsid w:val="00A52EF9"/>
    <w:rsid w:val="00A52F7B"/>
    <w:rsid w:val="00A531E9"/>
    <w:rsid w:val="00A532EA"/>
    <w:rsid w:val="00A534D1"/>
    <w:rsid w:val="00A538F4"/>
    <w:rsid w:val="00A53B90"/>
    <w:rsid w:val="00A53C23"/>
    <w:rsid w:val="00A53F0A"/>
    <w:rsid w:val="00A5440C"/>
    <w:rsid w:val="00A5448F"/>
    <w:rsid w:val="00A54696"/>
    <w:rsid w:val="00A549B7"/>
    <w:rsid w:val="00A549D6"/>
    <w:rsid w:val="00A54C74"/>
    <w:rsid w:val="00A550F1"/>
    <w:rsid w:val="00A55613"/>
    <w:rsid w:val="00A5592D"/>
    <w:rsid w:val="00A559BA"/>
    <w:rsid w:val="00A55A15"/>
    <w:rsid w:val="00A55F39"/>
    <w:rsid w:val="00A56567"/>
    <w:rsid w:val="00A56639"/>
    <w:rsid w:val="00A566E7"/>
    <w:rsid w:val="00A568EE"/>
    <w:rsid w:val="00A56B10"/>
    <w:rsid w:val="00A5712C"/>
    <w:rsid w:val="00A571C2"/>
    <w:rsid w:val="00A572F0"/>
    <w:rsid w:val="00A5742C"/>
    <w:rsid w:val="00A5759E"/>
    <w:rsid w:val="00A579A5"/>
    <w:rsid w:val="00A579BD"/>
    <w:rsid w:val="00A57BDF"/>
    <w:rsid w:val="00A57C91"/>
    <w:rsid w:val="00A57D52"/>
    <w:rsid w:val="00A57EDF"/>
    <w:rsid w:val="00A57F92"/>
    <w:rsid w:val="00A602DE"/>
    <w:rsid w:val="00A60341"/>
    <w:rsid w:val="00A604D3"/>
    <w:rsid w:val="00A60503"/>
    <w:rsid w:val="00A60535"/>
    <w:rsid w:val="00A60BF0"/>
    <w:rsid w:val="00A60CB5"/>
    <w:rsid w:val="00A60CC2"/>
    <w:rsid w:val="00A61170"/>
    <w:rsid w:val="00A618DE"/>
    <w:rsid w:val="00A61A36"/>
    <w:rsid w:val="00A61ABF"/>
    <w:rsid w:val="00A61C32"/>
    <w:rsid w:val="00A61E6C"/>
    <w:rsid w:val="00A6208B"/>
    <w:rsid w:val="00A621FE"/>
    <w:rsid w:val="00A62217"/>
    <w:rsid w:val="00A6282E"/>
    <w:rsid w:val="00A62894"/>
    <w:rsid w:val="00A628CA"/>
    <w:rsid w:val="00A6291B"/>
    <w:rsid w:val="00A62946"/>
    <w:rsid w:val="00A62F95"/>
    <w:rsid w:val="00A63381"/>
    <w:rsid w:val="00A634D7"/>
    <w:rsid w:val="00A63D77"/>
    <w:rsid w:val="00A641DD"/>
    <w:rsid w:val="00A645BA"/>
    <w:rsid w:val="00A64864"/>
    <w:rsid w:val="00A64A64"/>
    <w:rsid w:val="00A64ADC"/>
    <w:rsid w:val="00A64AFF"/>
    <w:rsid w:val="00A64B7E"/>
    <w:rsid w:val="00A64CA3"/>
    <w:rsid w:val="00A64D01"/>
    <w:rsid w:val="00A650E7"/>
    <w:rsid w:val="00A654DE"/>
    <w:rsid w:val="00A6550B"/>
    <w:rsid w:val="00A656D4"/>
    <w:rsid w:val="00A65890"/>
    <w:rsid w:val="00A659E8"/>
    <w:rsid w:val="00A65AE9"/>
    <w:rsid w:val="00A65AF9"/>
    <w:rsid w:val="00A65D78"/>
    <w:rsid w:val="00A65F16"/>
    <w:rsid w:val="00A66361"/>
    <w:rsid w:val="00A6687A"/>
    <w:rsid w:val="00A66A68"/>
    <w:rsid w:val="00A66DB0"/>
    <w:rsid w:val="00A66DCB"/>
    <w:rsid w:val="00A67029"/>
    <w:rsid w:val="00A6727F"/>
    <w:rsid w:val="00A6734F"/>
    <w:rsid w:val="00A673A5"/>
    <w:rsid w:val="00A675B3"/>
    <w:rsid w:val="00A67630"/>
    <w:rsid w:val="00A67F46"/>
    <w:rsid w:val="00A704BF"/>
    <w:rsid w:val="00A70681"/>
    <w:rsid w:val="00A7090B"/>
    <w:rsid w:val="00A70FC9"/>
    <w:rsid w:val="00A71012"/>
    <w:rsid w:val="00A71072"/>
    <w:rsid w:val="00A71192"/>
    <w:rsid w:val="00A711C9"/>
    <w:rsid w:val="00A71207"/>
    <w:rsid w:val="00A71365"/>
    <w:rsid w:val="00A713B4"/>
    <w:rsid w:val="00A71585"/>
    <w:rsid w:val="00A71B71"/>
    <w:rsid w:val="00A71D95"/>
    <w:rsid w:val="00A71DB2"/>
    <w:rsid w:val="00A71FAD"/>
    <w:rsid w:val="00A721FC"/>
    <w:rsid w:val="00A7258D"/>
    <w:rsid w:val="00A728B2"/>
    <w:rsid w:val="00A72F51"/>
    <w:rsid w:val="00A73120"/>
    <w:rsid w:val="00A73617"/>
    <w:rsid w:val="00A7362B"/>
    <w:rsid w:val="00A738C3"/>
    <w:rsid w:val="00A73AEC"/>
    <w:rsid w:val="00A73CB1"/>
    <w:rsid w:val="00A73E23"/>
    <w:rsid w:val="00A74043"/>
    <w:rsid w:val="00A74479"/>
    <w:rsid w:val="00A7459B"/>
    <w:rsid w:val="00A747C2"/>
    <w:rsid w:val="00A74874"/>
    <w:rsid w:val="00A748D2"/>
    <w:rsid w:val="00A74947"/>
    <w:rsid w:val="00A74A60"/>
    <w:rsid w:val="00A74BEE"/>
    <w:rsid w:val="00A74CBA"/>
    <w:rsid w:val="00A7506B"/>
    <w:rsid w:val="00A75190"/>
    <w:rsid w:val="00A7528E"/>
    <w:rsid w:val="00A7532C"/>
    <w:rsid w:val="00A75479"/>
    <w:rsid w:val="00A75620"/>
    <w:rsid w:val="00A75714"/>
    <w:rsid w:val="00A75FBA"/>
    <w:rsid w:val="00A75FC5"/>
    <w:rsid w:val="00A764BB"/>
    <w:rsid w:val="00A768D8"/>
    <w:rsid w:val="00A772DC"/>
    <w:rsid w:val="00A77599"/>
    <w:rsid w:val="00A77602"/>
    <w:rsid w:val="00A77713"/>
    <w:rsid w:val="00A77A4A"/>
    <w:rsid w:val="00A77B55"/>
    <w:rsid w:val="00A77C88"/>
    <w:rsid w:val="00A77E00"/>
    <w:rsid w:val="00A8022C"/>
    <w:rsid w:val="00A8026C"/>
    <w:rsid w:val="00A802E0"/>
    <w:rsid w:val="00A803E9"/>
    <w:rsid w:val="00A8055F"/>
    <w:rsid w:val="00A80778"/>
    <w:rsid w:val="00A80A1F"/>
    <w:rsid w:val="00A80D2A"/>
    <w:rsid w:val="00A80D7B"/>
    <w:rsid w:val="00A80E30"/>
    <w:rsid w:val="00A8118B"/>
    <w:rsid w:val="00A813D4"/>
    <w:rsid w:val="00A81415"/>
    <w:rsid w:val="00A81C1D"/>
    <w:rsid w:val="00A81CC1"/>
    <w:rsid w:val="00A823FA"/>
    <w:rsid w:val="00A82529"/>
    <w:rsid w:val="00A82848"/>
    <w:rsid w:val="00A82908"/>
    <w:rsid w:val="00A82FB1"/>
    <w:rsid w:val="00A831A5"/>
    <w:rsid w:val="00A83709"/>
    <w:rsid w:val="00A83802"/>
    <w:rsid w:val="00A83CDF"/>
    <w:rsid w:val="00A83E6A"/>
    <w:rsid w:val="00A83EAB"/>
    <w:rsid w:val="00A83EB5"/>
    <w:rsid w:val="00A8403B"/>
    <w:rsid w:val="00A8429A"/>
    <w:rsid w:val="00A84544"/>
    <w:rsid w:val="00A84819"/>
    <w:rsid w:val="00A84AE4"/>
    <w:rsid w:val="00A84AFE"/>
    <w:rsid w:val="00A84B65"/>
    <w:rsid w:val="00A84B88"/>
    <w:rsid w:val="00A84BE1"/>
    <w:rsid w:val="00A84D33"/>
    <w:rsid w:val="00A850C3"/>
    <w:rsid w:val="00A8515E"/>
    <w:rsid w:val="00A85AE5"/>
    <w:rsid w:val="00A85C64"/>
    <w:rsid w:val="00A85CD0"/>
    <w:rsid w:val="00A85EF2"/>
    <w:rsid w:val="00A866D8"/>
    <w:rsid w:val="00A867C8"/>
    <w:rsid w:val="00A86C18"/>
    <w:rsid w:val="00A86F9C"/>
    <w:rsid w:val="00A871B0"/>
    <w:rsid w:val="00A87312"/>
    <w:rsid w:val="00A8735A"/>
    <w:rsid w:val="00A875AB"/>
    <w:rsid w:val="00A8775B"/>
    <w:rsid w:val="00A87832"/>
    <w:rsid w:val="00A87849"/>
    <w:rsid w:val="00A87A8F"/>
    <w:rsid w:val="00A87CA1"/>
    <w:rsid w:val="00A87E81"/>
    <w:rsid w:val="00A900E5"/>
    <w:rsid w:val="00A903AE"/>
    <w:rsid w:val="00A90553"/>
    <w:rsid w:val="00A907AC"/>
    <w:rsid w:val="00A9088C"/>
    <w:rsid w:val="00A90924"/>
    <w:rsid w:val="00A90A15"/>
    <w:rsid w:val="00A9102F"/>
    <w:rsid w:val="00A911E1"/>
    <w:rsid w:val="00A913E7"/>
    <w:rsid w:val="00A9155E"/>
    <w:rsid w:val="00A91929"/>
    <w:rsid w:val="00A91E24"/>
    <w:rsid w:val="00A92176"/>
    <w:rsid w:val="00A9234C"/>
    <w:rsid w:val="00A925AB"/>
    <w:rsid w:val="00A926F4"/>
    <w:rsid w:val="00A927A1"/>
    <w:rsid w:val="00A9285C"/>
    <w:rsid w:val="00A92BA9"/>
    <w:rsid w:val="00A93180"/>
    <w:rsid w:val="00A93364"/>
    <w:rsid w:val="00A93693"/>
    <w:rsid w:val="00A938AF"/>
    <w:rsid w:val="00A938C8"/>
    <w:rsid w:val="00A93EA9"/>
    <w:rsid w:val="00A93ED4"/>
    <w:rsid w:val="00A93F3D"/>
    <w:rsid w:val="00A93FF1"/>
    <w:rsid w:val="00A94022"/>
    <w:rsid w:val="00A9411F"/>
    <w:rsid w:val="00A9429E"/>
    <w:rsid w:val="00A94345"/>
    <w:rsid w:val="00A943BF"/>
    <w:rsid w:val="00A947FC"/>
    <w:rsid w:val="00A9498A"/>
    <w:rsid w:val="00A94AF7"/>
    <w:rsid w:val="00A94D97"/>
    <w:rsid w:val="00A9507C"/>
    <w:rsid w:val="00A95144"/>
    <w:rsid w:val="00A95189"/>
    <w:rsid w:val="00A95493"/>
    <w:rsid w:val="00A95507"/>
    <w:rsid w:val="00A958AE"/>
    <w:rsid w:val="00A95C7C"/>
    <w:rsid w:val="00A9648B"/>
    <w:rsid w:val="00A965D4"/>
    <w:rsid w:val="00A966A1"/>
    <w:rsid w:val="00A96910"/>
    <w:rsid w:val="00A96C93"/>
    <w:rsid w:val="00A96CE7"/>
    <w:rsid w:val="00A96D0C"/>
    <w:rsid w:val="00A97072"/>
    <w:rsid w:val="00A97251"/>
    <w:rsid w:val="00A9726B"/>
    <w:rsid w:val="00A9731A"/>
    <w:rsid w:val="00A97382"/>
    <w:rsid w:val="00A975C0"/>
    <w:rsid w:val="00A9762B"/>
    <w:rsid w:val="00A97B16"/>
    <w:rsid w:val="00AA0BDE"/>
    <w:rsid w:val="00AA0C6F"/>
    <w:rsid w:val="00AA16FC"/>
    <w:rsid w:val="00AA1A2C"/>
    <w:rsid w:val="00AA1A56"/>
    <w:rsid w:val="00AA1CAA"/>
    <w:rsid w:val="00AA1D12"/>
    <w:rsid w:val="00AA1D6C"/>
    <w:rsid w:val="00AA1E41"/>
    <w:rsid w:val="00AA1EF7"/>
    <w:rsid w:val="00AA2140"/>
    <w:rsid w:val="00AA251B"/>
    <w:rsid w:val="00AA2682"/>
    <w:rsid w:val="00AA2DA8"/>
    <w:rsid w:val="00AA2F5F"/>
    <w:rsid w:val="00AA31C3"/>
    <w:rsid w:val="00AA3416"/>
    <w:rsid w:val="00AA3571"/>
    <w:rsid w:val="00AA358D"/>
    <w:rsid w:val="00AA36EE"/>
    <w:rsid w:val="00AA3C0C"/>
    <w:rsid w:val="00AA4003"/>
    <w:rsid w:val="00AA40DB"/>
    <w:rsid w:val="00AA4137"/>
    <w:rsid w:val="00AA4614"/>
    <w:rsid w:val="00AA479E"/>
    <w:rsid w:val="00AA4BAD"/>
    <w:rsid w:val="00AA58C1"/>
    <w:rsid w:val="00AA5C06"/>
    <w:rsid w:val="00AA5C8C"/>
    <w:rsid w:val="00AA62FF"/>
    <w:rsid w:val="00AA63A9"/>
    <w:rsid w:val="00AA63AC"/>
    <w:rsid w:val="00AA63EA"/>
    <w:rsid w:val="00AA6490"/>
    <w:rsid w:val="00AA65AA"/>
    <w:rsid w:val="00AA6CE5"/>
    <w:rsid w:val="00AA70F3"/>
    <w:rsid w:val="00AA7A02"/>
    <w:rsid w:val="00AA7A9A"/>
    <w:rsid w:val="00AA7AD8"/>
    <w:rsid w:val="00AA7CAD"/>
    <w:rsid w:val="00AA7CF4"/>
    <w:rsid w:val="00AA7D1E"/>
    <w:rsid w:val="00AA7EE8"/>
    <w:rsid w:val="00AB00C1"/>
    <w:rsid w:val="00AB0136"/>
    <w:rsid w:val="00AB0185"/>
    <w:rsid w:val="00AB02D0"/>
    <w:rsid w:val="00AB0545"/>
    <w:rsid w:val="00AB060C"/>
    <w:rsid w:val="00AB06AF"/>
    <w:rsid w:val="00AB09BC"/>
    <w:rsid w:val="00AB0A87"/>
    <w:rsid w:val="00AB0FA6"/>
    <w:rsid w:val="00AB14AB"/>
    <w:rsid w:val="00AB15C1"/>
    <w:rsid w:val="00AB16C5"/>
    <w:rsid w:val="00AB1738"/>
    <w:rsid w:val="00AB184A"/>
    <w:rsid w:val="00AB1FB9"/>
    <w:rsid w:val="00AB2091"/>
    <w:rsid w:val="00AB23CB"/>
    <w:rsid w:val="00AB2853"/>
    <w:rsid w:val="00AB2886"/>
    <w:rsid w:val="00AB29EA"/>
    <w:rsid w:val="00AB2E57"/>
    <w:rsid w:val="00AB304D"/>
    <w:rsid w:val="00AB3108"/>
    <w:rsid w:val="00AB32D9"/>
    <w:rsid w:val="00AB34D4"/>
    <w:rsid w:val="00AB355B"/>
    <w:rsid w:val="00AB3A6A"/>
    <w:rsid w:val="00AB3BD6"/>
    <w:rsid w:val="00AB3D8E"/>
    <w:rsid w:val="00AB401B"/>
    <w:rsid w:val="00AB4122"/>
    <w:rsid w:val="00AB4AE8"/>
    <w:rsid w:val="00AB4C85"/>
    <w:rsid w:val="00AB4D41"/>
    <w:rsid w:val="00AB576B"/>
    <w:rsid w:val="00AB58E8"/>
    <w:rsid w:val="00AB5A71"/>
    <w:rsid w:val="00AB5E5D"/>
    <w:rsid w:val="00AB5F3D"/>
    <w:rsid w:val="00AB5F7F"/>
    <w:rsid w:val="00AB68CC"/>
    <w:rsid w:val="00AB6C55"/>
    <w:rsid w:val="00AB6D74"/>
    <w:rsid w:val="00AB7318"/>
    <w:rsid w:val="00AB7724"/>
    <w:rsid w:val="00AB7C5E"/>
    <w:rsid w:val="00AB7EEB"/>
    <w:rsid w:val="00AC01BC"/>
    <w:rsid w:val="00AC027F"/>
    <w:rsid w:val="00AC03FC"/>
    <w:rsid w:val="00AC0881"/>
    <w:rsid w:val="00AC0B3B"/>
    <w:rsid w:val="00AC0EE4"/>
    <w:rsid w:val="00AC10FA"/>
    <w:rsid w:val="00AC1262"/>
    <w:rsid w:val="00AC1439"/>
    <w:rsid w:val="00AC15BC"/>
    <w:rsid w:val="00AC1BA1"/>
    <w:rsid w:val="00AC1D5A"/>
    <w:rsid w:val="00AC282B"/>
    <w:rsid w:val="00AC2A2D"/>
    <w:rsid w:val="00AC2AB5"/>
    <w:rsid w:val="00AC2B79"/>
    <w:rsid w:val="00AC2D29"/>
    <w:rsid w:val="00AC2F6A"/>
    <w:rsid w:val="00AC3036"/>
    <w:rsid w:val="00AC33B1"/>
    <w:rsid w:val="00AC347B"/>
    <w:rsid w:val="00AC371F"/>
    <w:rsid w:val="00AC377D"/>
    <w:rsid w:val="00AC3987"/>
    <w:rsid w:val="00AC3C3B"/>
    <w:rsid w:val="00AC3E38"/>
    <w:rsid w:val="00AC3E70"/>
    <w:rsid w:val="00AC4185"/>
    <w:rsid w:val="00AC42D3"/>
    <w:rsid w:val="00AC463D"/>
    <w:rsid w:val="00AC479B"/>
    <w:rsid w:val="00AC4989"/>
    <w:rsid w:val="00AC49AD"/>
    <w:rsid w:val="00AC4BBE"/>
    <w:rsid w:val="00AC4EC2"/>
    <w:rsid w:val="00AC50F0"/>
    <w:rsid w:val="00AC51EB"/>
    <w:rsid w:val="00AC5278"/>
    <w:rsid w:val="00AC552C"/>
    <w:rsid w:val="00AC595B"/>
    <w:rsid w:val="00AC5AB2"/>
    <w:rsid w:val="00AC5B4B"/>
    <w:rsid w:val="00AC5EA8"/>
    <w:rsid w:val="00AC66E1"/>
    <w:rsid w:val="00AC680B"/>
    <w:rsid w:val="00AC6DBD"/>
    <w:rsid w:val="00AC6EB3"/>
    <w:rsid w:val="00AC7004"/>
    <w:rsid w:val="00AC705D"/>
    <w:rsid w:val="00AC7113"/>
    <w:rsid w:val="00AC75F9"/>
    <w:rsid w:val="00AC77BF"/>
    <w:rsid w:val="00AC7854"/>
    <w:rsid w:val="00AC7B42"/>
    <w:rsid w:val="00AC7E0C"/>
    <w:rsid w:val="00AD0140"/>
    <w:rsid w:val="00AD0549"/>
    <w:rsid w:val="00AD0649"/>
    <w:rsid w:val="00AD066D"/>
    <w:rsid w:val="00AD08B5"/>
    <w:rsid w:val="00AD0937"/>
    <w:rsid w:val="00AD0B93"/>
    <w:rsid w:val="00AD0F6A"/>
    <w:rsid w:val="00AD11A9"/>
    <w:rsid w:val="00AD1204"/>
    <w:rsid w:val="00AD13F6"/>
    <w:rsid w:val="00AD1414"/>
    <w:rsid w:val="00AD1563"/>
    <w:rsid w:val="00AD17CA"/>
    <w:rsid w:val="00AD1BC5"/>
    <w:rsid w:val="00AD1F1F"/>
    <w:rsid w:val="00AD22EF"/>
    <w:rsid w:val="00AD2307"/>
    <w:rsid w:val="00AD2390"/>
    <w:rsid w:val="00AD241D"/>
    <w:rsid w:val="00AD245C"/>
    <w:rsid w:val="00AD282A"/>
    <w:rsid w:val="00AD2851"/>
    <w:rsid w:val="00AD2972"/>
    <w:rsid w:val="00AD2AB6"/>
    <w:rsid w:val="00AD2C2B"/>
    <w:rsid w:val="00AD3091"/>
    <w:rsid w:val="00AD3507"/>
    <w:rsid w:val="00AD36DA"/>
    <w:rsid w:val="00AD37A9"/>
    <w:rsid w:val="00AD393D"/>
    <w:rsid w:val="00AD3A92"/>
    <w:rsid w:val="00AD3CCD"/>
    <w:rsid w:val="00AD3D0F"/>
    <w:rsid w:val="00AD3FBD"/>
    <w:rsid w:val="00AD4380"/>
    <w:rsid w:val="00AD43EF"/>
    <w:rsid w:val="00AD4550"/>
    <w:rsid w:val="00AD456E"/>
    <w:rsid w:val="00AD46BA"/>
    <w:rsid w:val="00AD46DD"/>
    <w:rsid w:val="00AD4736"/>
    <w:rsid w:val="00AD47D8"/>
    <w:rsid w:val="00AD5198"/>
    <w:rsid w:val="00AD5374"/>
    <w:rsid w:val="00AD5577"/>
    <w:rsid w:val="00AD57FF"/>
    <w:rsid w:val="00AD58A0"/>
    <w:rsid w:val="00AD58FA"/>
    <w:rsid w:val="00AD5929"/>
    <w:rsid w:val="00AD5E46"/>
    <w:rsid w:val="00AD5F09"/>
    <w:rsid w:val="00AD60EF"/>
    <w:rsid w:val="00AD6157"/>
    <w:rsid w:val="00AD616C"/>
    <w:rsid w:val="00AD6196"/>
    <w:rsid w:val="00AD6228"/>
    <w:rsid w:val="00AD655B"/>
    <w:rsid w:val="00AD67A2"/>
    <w:rsid w:val="00AD6BB5"/>
    <w:rsid w:val="00AD6BF3"/>
    <w:rsid w:val="00AD74C4"/>
    <w:rsid w:val="00AD7530"/>
    <w:rsid w:val="00AD77A7"/>
    <w:rsid w:val="00AD7A9A"/>
    <w:rsid w:val="00AD7B24"/>
    <w:rsid w:val="00AE03CB"/>
    <w:rsid w:val="00AE059D"/>
    <w:rsid w:val="00AE0ACF"/>
    <w:rsid w:val="00AE0D4A"/>
    <w:rsid w:val="00AE0EE8"/>
    <w:rsid w:val="00AE0F95"/>
    <w:rsid w:val="00AE1095"/>
    <w:rsid w:val="00AE12E2"/>
    <w:rsid w:val="00AE13C0"/>
    <w:rsid w:val="00AE154C"/>
    <w:rsid w:val="00AE15A6"/>
    <w:rsid w:val="00AE1E78"/>
    <w:rsid w:val="00AE1FEC"/>
    <w:rsid w:val="00AE22AC"/>
    <w:rsid w:val="00AE26D8"/>
    <w:rsid w:val="00AE2A06"/>
    <w:rsid w:val="00AE2F93"/>
    <w:rsid w:val="00AE3448"/>
    <w:rsid w:val="00AE36D1"/>
    <w:rsid w:val="00AE36F6"/>
    <w:rsid w:val="00AE3728"/>
    <w:rsid w:val="00AE38E1"/>
    <w:rsid w:val="00AE3A58"/>
    <w:rsid w:val="00AE3BA9"/>
    <w:rsid w:val="00AE4393"/>
    <w:rsid w:val="00AE4439"/>
    <w:rsid w:val="00AE444B"/>
    <w:rsid w:val="00AE4598"/>
    <w:rsid w:val="00AE45E7"/>
    <w:rsid w:val="00AE479B"/>
    <w:rsid w:val="00AE48E7"/>
    <w:rsid w:val="00AE4DEF"/>
    <w:rsid w:val="00AE4DFD"/>
    <w:rsid w:val="00AE4E8A"/>
    <w:rsid w:val="00AE4EFA"/>
    <w:rsid w:val="00AE51F5"/>
    <w:rsid w:val="00AE5545"/>
    <w:rsid w:val="00AE56FA"/>
    <w:rsid w:val="00AE5842"/>
    <w:rsid w:val="00AE5936"/>
    <w:rsid w:val="00AE637B"/>
    <w:rsid w:val="00AE641A"/>
    <w:rsid w:val="00AE6690"/>
    <w:rsid w:val="00AE6846"/>
    <w:rsid w:val="00AE699A"/>
    <w:rsid w:val="00AE6DB3"/>
    <w:rsid w:val="00AE6DD7"/>
    <w:rsid w:val="00AE6DDB"/>
    <w:rsid w:val="00AE71B4"/>
    <w:rsid w:val="00AE7255"/>
    <w:rsid w:val="00AE7313"/>
    <w:rsid w:val="00AE744C"/>
    <w:rsid w:val="00AE79D4"/>
    <w:rsid w:val="00AE7BAC"/>
    <w:rsid w:val="00AE7C01"/>
    <w:rsid w:val="00AE7F81"/>
    <w:rsid w:val="00AF034E"/>
    <w:rsid w:val="00AF038B"/>
    <w:rsid w:val="00AF0518"/>
    <w:rsid w:val="00AF0BE6"/>
    <w:rsid w:val="00AF0DAB"/>
    <w:rsid w:val="00AF0E41"/>
    <w:rsid w:val="00AF0FD0"/>
    <w:rsid w:val="00AF0FED"/>
    <w:rsid w:val="00AF14B1"/>
    <w:rsid w:val="00AF16AE"/>
    <w:rsid w:val="00AF1A65"/>
    <w:rsid w:val="00AF1EC7"/>
    <w:rsid w:val="00AF2203"/>
    <w:rsid w:val="00AF23EB"/>
    <w:rsid w:val="00AF25E2"/>
    <w:rsid w:val="00AF2A4C"/>
    <w:rsid w:val="00AF2B79"/>
    <w:rsid w:val="00AF306B"/>
    <w:rsid w:val="00AF34B8"/>
    <w:rsid w:val="00AF350F"/>
    <w:rsid w:val="00AF3607"/>
    <w:rsid w:val="00AF368D"/>
    <w:rsid w:val="00AF36CC"/>
    <w:rsid w:val="00AF37C5"/>
    <w:rsid w:val="00AF38E9"/>
    <w:rsid w:val="00AF3ACE"/>
    <w:rsid w:val="00AF3C56"/>
    <w:rsid w:val="00AF415F"/>
    <w:rsid w:val="00AF41AA"/>
    <w:rsid w:val="00AF4BA1"/>
    <w:rsid w:val="00AF4BCB"/>
    <w:rsid w:val="00AF4CEF"/>
    <w:rsid w:val="00AF4EEA"/>
    <w:rsid w:val="00AF5166"/>
    <w:rsid w:val="00AF52A7"/>
    <w:rsid w:val="00AF586B"/>
    <w:rsid w:val="00AF5901"/>
    <w:rsid w:val="00AF62B5"/>
    <w:rsid w:val="00AF641F"/>
    <w:rsid w:val="00AF6696"/>
    <w:rsid w:val="00AF69ED"/>
    <w:rsid w:val="00AF6CAD"/>
    <w:rsid w:val="00AF708D"/>
    <w:rsid w:val="00AF723B"/>
    <w:rsid w:val="00AF73E7"/>
    <w:rsid w:val="00AF7737"/>
    <w:rsid w:val="00B008F8"/>
    <w:rsid w:val="00B00AD3"/>
    <w:rsid w:val="00B0132B"/>
    <w:rsid w:val="00B01597"/>
    <w:rsid w:val="00B0164C"/>
    <w:rsid w:val="00B01BF8"/>
    <w:rsid w:val="00B01C27"/>
    <w:rsid w:val="00B0232B"/>
    <w:rsid w:val="00B0235C"/>
    <w:rsid w:val="00B02473"/>
    <w:rsid w:val="00B02EA9"/>
    <w:rsid w:val="00B02F9A"/>
    <w:rsid w:val="00B0319C"/>
    <w:rsid w:val="00B032F2"/>
    <w:rsid w:val="00B0371B"/>
    <w:rsid w:val="00B037F5"/>
    <w:rsid w:val="00B03A17"/>
    <w:rsid w:val="00B03C40"/>
    <w:rsid w:val="00B03C80"/>
    <w:rsid w:val="00B03FA4"/>
    <w:rsid w:val="00B04232"/>
    <w:rsid w:val="00B04569"/>
    <w:rsid w:val="00B047CB"/>
    <w:rsid w:val="00B0482D"/>
    <w:rsid w:val="00B048C3"/>
    <w:rsid w:val="00B049AC"/>
    <w:rsid w:val="00B04AA4"/>
    <w:rsid w:val="00B04B4A"/>
    <w:rsid w:val="00B04D58"/>
    <w:rsid w:val="00B04EAD"/>
    <w:rsid w:val="00B052F3"/>
    <w:rsid w:val="00B05707"/>
    <w:rsid w:val="00B0570B"/>
    <w:rsid w:val="00B058D8"/>
    <w:rsid w:val="00B05A93"/>
    <w:rsid w:val="00B05A9D"/>
    <w:rsid w:val="00B05DE6"/>
    <w:rsid w:val="00B05E95"/>
    <w:rsid w:val="00B05F8F"/>
    <w:rsid w:val="00B06150"/>
    <w:rsid w:val="00B061F1"/>
    <w:rsid w:val="00B06947"/>
    <w:rsid w:val="00B06F6B"/>
    <w:rsid w:val="00B075C1"/>
    <w:rsid w:val="00B0767B"/>
    <w:rsid w:val="00B07ACA"/>
    <w:rsid w:val="00B07BA8"/>
    <w:rsid w:val="00B07C49"/>
    <w:rsid w:val="00B07EF2"/>
    <w:rsid w:val="00B07F8F"/>
    <w:rsid w:val="00B10127"/>
    <w:rsid w:val="00B101A0"/>
    <w:rsid w:val="00B102DA"/>
    <w:rsid w:val="00B107F7"/>
    <w:rsid w:val="00B10891"/>
    <w:rsid w:val="00B10926"/>
    <w:rsid w:val="00B10E2B"/>
    <w:rsid w:val="00B10FA0"/>
    <w:rsid w:val="00B10FC2"/>
    <w:rsid w:val="00B112D8"/>
    <w:rsid w:val="00B11743"/>
    <w:rsid w:val="00B11811"/>
    <w:rsid w:val="00B119C0"/>
    <w:rsid w:val="00B11F96"/>
    <w:rsid w:val="00B12029"/>
    <w:rsid w:val="00B12446"/>
    <w:rsid w:val="00B12678"/>
    <w:rsid w:val="00B12921"/>
    <w:rsid w:val="00B129FE"/>
    <w:rsid w:val="00B12B83"/>
    <w:rsid w:val="00B12CC3"/>
    <w:rsid w:val="00B12D4A"/>
    <w:rsid w:val="00B12E39"/>
    <w:rsid w:val="00B12E6A"/>
    <w:rsid w:val="00B13385"/>
    <w:rsid w:val="00B133E8"/>
    <w:rsid w:val="00B134EB"/>
    <w:rsid w:val="00B13547"/>
    <w:rsid w:val="00B135C2"/>
    <w:rsid w:val="00B136B8"/>
    <w:rsid w:val="00B13C93"/>
    <w:rsid w:val="00B13CD5"/>
    <w:rsid w:val="00B13CDB"/>
    <w:rsid w:val="00B13F8E"/>
    <w:rsid w:val="00B1409A"/>
    <w:rsid w:val="00B146DE"/>
    <w:rsid w:val="00B14DF8"/>
    <w:rsid w:val="00B1520E"/>
    <w:rsid w:val="00B15226"/>
    <w:rsid w:val="00B1553B"/>
    <w:rsid w:val="00B15617"/>
    <w:rsid w:val="00B15670"/>
    <w:rsid w:val="00B15A0B"/>
    <w:rsid w:val="00B15B41"/>
    <w:rsid w:val="00B164F8"/>
    <w:rsid w:val="00B165B2"/>
    <w:rsid w:val="00B16645"/>
    <w:rsid w:val="00B166AB"/>
    <w:rsid w:val="00B1671C"/>
    <w:rsid w:val="00B16A3E"/>
    <w:rsid w:val="00B1745E"/>
    <w:rsid w:val="00B17468"/>
    <w:rsid w:val="00B17917"/>
    <w:rsid w:val="00B179B2"/>
    <w:rsid w:val="00B17DAA"/>
    <w:rsid w:val="00B17F7F"/>
    <w:rsid w:val="00B20330"/>
    <w:rsid w:val="00B20733"/>
    <w:rsid w:val="00B20804"/>
    <w:rsid w:val="00B212CD"/>
    <w:rsid w:val="00B2197D"/>
    <w:rsid w:val="00B21D25"/>
    <w:rsid w:val="00B21E43"/>
    <w:rsid w:val="00B21F7B"/>
    <w:rsid w:val="00B22171"/>
    <w:rsid w:val="00B22A97"/>
    <w:rsid w:val="00B22AF0"/>
    <w:rsid w:val="00B22F83"/>
    <w:rsid w:val="00B230C0"/>
    <w:rsid w:val="00B234A8"/>
    <w:rsid w:val="00B234DF"/>
    <w:rsid w:val="00B2369D"/>
    <w:rsid w:val="00B23939"/>
    <w:rsid w:val="00B23A7E"/>
    <w:rsid w:val="00B2431D"/>
    <w:rsid w:val="00B2441A"/>
    <w:rsid w:val="00B244A4"/>
    <w:rsid w:val="00B24B8C"/>
    <w:rsid w:val="00B24CB0"/>
    <w:rsid w:val="00B24DC1"/>
    <w:rsid w:val="00B253E1"/>
    <w:rsid w:val="00B2548D"/>
    <w:rsid w:val="00B255AC"/>
    <w:rsid w:val="00B25BAB"/>
    <w:rsid w:val="00B25C88"/>
    <w:rsid w:val="00B25D37"/>
    <w:rsid w:val="00B25F57"/>
    <w:rsid w:val="00B25FBD"/>
    <w:rsid w:val="00B2621B"/>
    <w:rsid w:val="00B2637C"/>
    <w:rsid w:val="00B26517"/>
    <w:rsid w:val="00B2658C"/>
    <w:rsid w:val="00B267FE"/>
    <w:rsid w:val="00B26BCE"/>
    <w:rsid w:val="00B26C20"/>
    <w:rsid w:val="00B26C62"/>
    <w:rsid w:val="00B27294"/>
    <w:rsid w:val="00B27331"/>
    <w:rsid w:val="00B273AC"/>
    <w:rsid w:val="00B273B1"/>
    <w:rsid w:val="00B27482"/>
    <w:rsid w:val="00B27B3F"/>
    <w:rsid w:val="00B27DAA"/>
    <w:rsid w:val="00B27F57"/>
    <w:rsid w:val="00B301C7"/>
    <w:rsid w:val="00B302AB"/>
    <w:rsid w:val="00B30328"/>
    <w:rsid w:val="00B30468"/>
    <w:rsid w:val="00B30741"/>
    <w:rsid w:val="00B309D2"/>
    <w:rsid w:val="00B30FB5"/>
    <w:rsid w:val="00B313CA"/>
    <w:rsid w:val="00B316A5"/>
    <w:rsid w:val="00B31792"/>
    <w:rsid w:val="00B318A5"/>
    <w:rsid w:val="00B31AF1"/>
    <w:rsid w:val="00B31D18"/>
    <w:rsid w:val="00B31D2C"/>
    <w:rsid w:val="00B31DDA"/>
    <w:rsid w:val="00B32340"/>
    <w:rsid w:val="00B325DC"/>
    <w:rsid w:val="00B32748"/>
    <w:rsid w:val="00B32750"/>
    <w:rsid w:val="00B32B64"/>
    <w:rsid w:val="00B32EEA"/>
    <w:rsid w:val="00B33137"/>
    <w:rsid w:val="00B332CC"/>
    <w:rsid w:val="00B335B3"/>
    <w:rsid w:val="00B33778"/>
    <w:rsid w:val="00B33990"/>
    <w:rsid w:val="00B33EE1"/>
    <w:rsid w:val="00B34052"/>
    <w:rsid w:val="00B341AE"/>
    <w:rsid w:val="00B3426A"/>
    <w:rsid w:val="00B3466F"/>
    <w:rsid w:val="00B348BF"/>
    <w:rsid w:val="00B34B1E"/>
    <w:rsid w:val="00B34B89"/>
    <w:rsid w:val="00B34C1E"/>
    <w:rsid w:val="00B34C46"/>
    <w:rsid w:val="00B35167"/>
    <w:rsid w:val="00B351F9"/>
    <w:rsid w:val="00B3548E"/>
    <w:rsid w:val="00B355C7"/>
    <w:rsid w:val="00B35617"/>
    <w:rsid w:val="00B35650"/>
    <w:rsid w:val="00B3593B"/>
    <w:rsid w:val="00B35B64"/>
    <w:rsid w:val="00B361FA"/>
    <w:rsid w:val="00B3644E"/>
    <w:rsid w:val="00B36519"/>
    <w:rsid w:val="00B365E0"/>
    <w:rsid w:val="00B36B71"/>
    <w:rsid w:val="00B370E8"/>
    <w:rsid w:val="00B37761"/>
    <w:rsid w:val="00B37D5B"/>
    <w:rsid w:val="00B37F3A"/>
    <w:rsid w:val="00B40233"/>
    <w:rsid w:val="00B40239"/>
    <w:rsid w:val="00B40319"/>
    <w:rsid w:val="00B406C8"/>
    <w:rsid w:val="00B40AD2"/>
    <w:rsid w:val="00B413EB"/>
    <w:rsid w:val="00B4176C"/>
    <w:rsid w:val="00B41772"/>
    <w:rsid w:val="00B417CA"/>
    <w:rsid w:val="00B41A05"/>
    <w:rsid w:val="00B423A3"/>
    <w:rsid w:val="00B427F9"/>
    <w:rsid w:val="00B42840"/>
    <w:rsid w:val="00B428A3"/>
    <w:rsid w:val="00B429C4"/>
    <w:rsid w:val="00B42E21"/>
    <w:rsid w:val="00B43136"/>
    <w:rsid w:val="00B43A8F"/>
    <w:rsid w:val="00B43DF0"/>
    <w:rsid w:val="00B44103"/>
    <w:rsid w:val="00B441C3"/>
    <w:rsid w:val="00B442CC"/>
    <w:rsid w:val="00B4476C"/>
    <w:rsid w:val="00B44B4C"/>
    <w:rsid w:val="00B44B92"/>
    <w:rsid w:val="00B44C7E"/>
    <w:rsid w:val="00B44F7D"/>
    <w:rsid w:val="00B45253"/>
    <w:rsid w:val="00B4581B"/>
    <w:rsid w:val="00B45A74"/>
    <w:rsid w:val="00B45DA1"/>
    <w:rsid w:val="00B466CB"/>
    <w:rsid w:val="00B46B94"/>
    <w:rsid w:val="00B46EC9"/>
    <w:rsid w:val="00B4748D"/>
    <w:rsid w:val="00B47857"/>
    <w:rsid w:val="00B47A0A"/>
    <w:rsid w:val="00B47E18"/>
    <w:rsid w:val="00B50089"/>
    <w:rsid w:val="00B503B6"/>
    <w:rsid w:val="00B504C3"/>
    <w:rsid w:val="00B511BF"/>
    <w:rsid w:val="00B51766"/>
    <w:rsid w:val="00B52053"/>
    <w:rsid w:val="00B52497"/>
    <w:rsid w:val="00B528B9"/>
    <w:rsid w:val="00B528E9"/>
    <w:rsid w:val="00B52DE3"/>
    <w:rsid w:val="00B531B4"/>
    <w:rsid w:val="00B5327C"/>
    <w:rsid w:val="00B5341D"/>
    <w:rsid w:val="00B53459"/>
    <w:rsid w:val="00B5365B"/>
    <w:rsid w:val="00B5386A"/>
    <w:rsid w:val="00B538FD"/>
    <w:rsid w:val="00B539C1"/>
    <w:rsid w:val="00B53AC3"/>
    <w:rsid w:val="00B53CD3"/>
    <w:rsid w:val="00B53F2E"/>
    <w:rsid w:val="00B53F7D"/>
    <w:rsid w:val="00B5420B"/>
    <w:rsid w:val="00B54267"/>
    <w:rsid w:val="00B542FB"/>
    <w:rsid w:val="00B544FF"/>
    <w:rsid w:val="00B547E5"/>
    <w:rsid w:val="00B549BD"/>
    <w:rsid w:val="00B54A64"/>
    <w:rsid w:val="00B54B0E"/>
    <w:rsid w:val="00B54E59"/>
    <w:rsid w:val="00B54F8D"/>
    <w:rsid w:val="00B551A4"/>
    <w:rsid w:val="00B551A9"/>
    <w:rsid w:val="00B552B6"/>
    <w:rsid w:val="00B55312"/>
    <w:rsid w:val="00B553E0"/>
    <w:rsid w:val="00B55812"/>
    <w:rsid w:val="00B558FA"/>
    <w:rsid w:val="00B55A97"/>
    <w:rsid w:val="00B55BA4"/>
    <w:rsid w:val="00B55BC0"/>
    <w:rsid w:val="00B5673A"/>
    <w:rsid w:val="00B56742"/>
    <w:rsid w:val="00B568BA"/>
    <w:rsid w:val="00B56A44"/>
    <w:rsid w:val="00B56AB2"/>
    <w:rsid w:val="00B56BAD"/>
    <w:rsid w:val="00B56BF3"/>
    <w:rsid w:val="00B56D9D"/>
    <w:rsid w:val="00B56E96"/>
    <w:rsid w:val="00B577D5"/>
    <w:rsid w:val="00B57A1A"/>
    <w:rsid w:val="00B602A3"/>
    <w:rsid w:val="00B604A3"/>
    <w:rsid w:val="00B604C7"/>
    <w:rsid w:val="00B60543"/>
    <w:rsid w:val="00B60599"/>
    <w:rsid w:val="00B60657"/>
    <w:rsid w:val="00B6100E"/>
    <w:rsid w:val="00B611A9"/>
    <w:rsid w:val="00B61211"/>
    <w:rsid w:val="00B61323"/>
    <w:rsid w:val="00B615F9"/>
    <w:rsid w:val="00B616DF"/>
    <w:rsid w:val="00B619EA"/>
    <w:rsid w:val="00B61DAB"/>
    <w:rsid w:val="00B61F39"/>
    <w:rsid w:val="00B621B8"/>
    <w:rsid w:val="00B62227"/>
    <w:rsid w:val="00B62272"/>
    <w:rsid w:val="00B622A4"/>
    <w:rsid w:val="00B627FA"/>
    <w:rsid w:val="00B62AA8"/>
    <w:rsid w:val="00B62D0E"/>
    <w:rsid w:val="00B6303B"/>
    <w:rsid w:val="00B6313F"/>
    <w:rsid w:val="00B635B2"/>
    <w:rsid w:val="00B63759"/>
    <w:rsid w:val="00B63CD2"/>
    <w:rsid w:val="00B63DAF"/>
    <w:rsid w:val="00B64177"/>
    <w:rsid w:val="00B646A5"/>
    <w:rsid w:val="00B649C4"/>
    <w:rsid w:val="00B649C5"/>
    <w:rsid w:val="00B64B4F"/>
    <w:rsid w:val="00B64BC0"/>
    <w:rsid w:val="00B64DBE"/>
    <w:rsid w:val="00B6509B"/>
    <w:rsid w:val="00B65345"/>
    <w:rsid w:val="00B66120"/>
    <w:rsid w:val="00B6616C"/>
    <w:rsid w:val="00B661AE"/>
    <w:rsid w:val="00B6642D"/>
    <w:rsid w:val="00B6643D"/>
    <w:rsid w:val="00B66802"/>
    <w:rsid w:val="00B66AA2"/>
    <w:rsid w:val="00B66D40"/>
    <w:rsid w:val="00B66EC1"/>
    <w:rsid w:val="00B672E8"/>
    <w:rsid w:val="00B67480"/>
    <w:rsid w:val="00B67490"/>
    <w:rsid w:val="00B6776E"/>
    <w:rsid w:val="00B67A15"/>
    <w:rsid w:val="00B67B68"/>
    <w:rsid w:val="00B67D66"/>
    <w:rsid w:val="00B67E61"/>
    <w:rsid w:val="00B67F22"/>
    <w:rsid w:val="00B67F72"/>
    <w:rsid w:val="00B67FF4"/>
    <w:rsid w:val="00B70108"/>
    <w:rsid w:val="00B7015C"/>
    <w:rsid w:val="00B708B3"/>
    <w:rsid w:val="00B70967"/>
    <w:rsid w:val="00B70976"/>
    <w:rsid w:val="00B70FCA"/>
    <w:rsid w:val="00B710DD"/>
    <w:rsid w:val="00B71562"/>
    <w:rsid w:val="00B71926"/>
    <w:rsid w:val="00B71BF3"/>
    <w:rsid w:val="00B71E8C"/>
    <w:rsid w:val="00B71F58"/>
    <w:rsid w:val="00B7207F"/>
    <w:rsid w:val="00B720C9"/>
    <w:rsid w:val="00B721FA"/>
    <w:rsid w:val="00B72549"/>
    <w:rsid w:val="00B728F4"/>
    <w:rsid w:val="00B7299B"/>
    <w:rsid w:val="00B72E4E"/>
    <w:rsid w:val="00B72E57"/>
    <w:rsid w:val="00B732A6"/>
    <w:rsid w:val="00B732DC"/>
    <w:rsid w:val="00B734B4"/>
    <w:rsid w:val="00B73672"/>
    <w:rsid w:val="00B7370F"/>
    <w:rsid w:val="00B73963"/>
    <w:rsid w:val="00B73C28"/>
    <w:rsid w:val="00B73DDF"/>
    <w:rsid w:val="00B73F5E"/>
    <w:rsid w:val="00B741AE"/>
    <w:rsid w:val="00B742B4"/>
    <w:rsid w:val="00B74338"/>
    <w:rsid w:val="00B74633"/>
    <w:rsid w:val="00B74854"/>
    <w:rsid w:val="00B74D89"/>
    <w:rsid w:val="00B74D9A"/>
    <w:rsid w:val="00B74F74"/>
    <w:rsid w:val="00B7509F"/>
    <w:rsid w:val="00B751C1"/>
    <w:rsid w:val="00B75402"/>
    <w:rsid w:val="00B754B2"/>
    <w:rsid w:val="00B7559E"/>
    <w:rsid w:val="00B755AB"/>
    <w:rsid w:val="00B75781"/>
    <w:rsid w:val="00B757EA"/>
    <w:rsid w:val="00B75B1A"/>
    <w:rsid w:val="00B76012"/>
    <w:rsid w:val="00B76510"/>
    <w:rsid w:val="00B766C0"/>
    <w:rsid w:val="00B76C7F"/>
    <w:rsid w:val="00B771A1"/>
    <w:rsid w:val="00B771B3"/>
    <w:rsid w:val="00B773F5"/>
    <w:rsid w:val="00B776DF"/>
    <w:rsid w:val="00B77A14"/>
    <w:rsid w:val="00B77DEA"/>
    <w:rsid w:val="00B8019A"/>
    <w:rsid w:val="00B80305"/>
    <w:rsid w:val="00B8036F"/>
    <w:rsid w:val="00B808D8"/>
    <w:rsid w:val="00B80BF9"/>
    <w:rsid w:val="00B8119B"/>
    <w:rsid w:val="00B81204"/>
    <w:rsid w:val="00B81266"/>
    <w:rsid w:val="00B812F1"/>
    <w:rsid w:val="00B81778"/>
    <w:rsid w:val="00B819AD"/>
    <w:rsid w:val="00B81D13"/>
    <w:rsid w:val="00B81DAB"/>
    <w:rsid w:val="00B824C3"/>
    <w:rsid w:val="00B827B5"/>
    <w:rsid w:val="00B828BF"/>
    <w:rsid w:val="00B82C3A"/>
    <w:rsid w:val="00B82E9D"/>
    <w:rsid w:val="00B830AC"/>
    <w:rsid w:val="00B834CF"/>
    <w:rsid w:val="00B836B0"/>
    <w:rsid w:val="00B83700"/>
    <w:rsid w:val="00B83C7F"/>
    <w:rsid w:val="00B83D99"/>
    <w:rsid w:val="00B83E13"/>
    <w:rsid w:val="00B84247"/>
    <w:rsid w:val="00B844D3"/>
    <w:rsid w:val="00B84762"/>
    <w:rsid w:val="00B8495E"/>
    <w:rsid w:val="00B84C31"/>
    <w:rsid w:val="00B84CB4"/>
    <w:rsid w:val="00B84D52"/>
    <w:rsid w:val="00B84E7E"/>
    <w:rsid w:val="00B85384"/>
    <w:rsid w:val="00B855E8"/>
    <w:rsid w:val="00B858A3"/>
    <w:rsid w:val="00B858F6"/>
    <w:rsid w:val="00B85CBD"/>
    <w:rsid w:val="00B86507"/>
    <w:rsid w:val="00B866F2"/>
    <w:rsid w:val="00B8687B"/>
    <w:rsid w:val="00B86BF2"/>
    <w:rsid w:val="00B86CDF"/>
    <w:rsid w:val="00B86E34"/>
    <w:rsid w:val="00B86F55"/>
    <w:rsid w:val="00B87019"/>
    <w:rsid w:val="00B87048"/>
    <w:rsid w:val="00B87157"/>
    <w:rsid w:val="00B87250"/>
    <w:rsid w:val="00B873BC"/>
    <w:rsid w:val="00B87417"/>
    <w:rsid w:val="00B876F7"/>
    <w:rsid w:val="00B87BCD"/>
    <w:rsid w:val="00B87E5E"/>
    <w:rsid w:val="00B87F6D"/>
    <w:rsid w:val="00B9011C"/>
    <w:rsid w:val="00B906B5"/>
    <w:rsid w:val="00B906C5"/>
    <w:rsid w:val="00B906D5"/>
    <w:rsid w:val="00B907BB"/>
    <w:rsid w:val="00B90BAD"/>
    <w:rsid w:val="00B90DC6"/>
    <w:rsid w:val="00B90E8A"/>
    <w:rsid w:val="00B91255"/>
    <w:rsid w:val="00B9133D"/>
    <w:rsid w:val="00B9163D"/>
    <w:rsid w:val="00B918E4"/>
    <w:rsid w:val="00B9190E"/>
    <w:rsid w:val="00B91988"/>
    <w:rsid w:val="00B919CC"/>
    <w:rsid w:val="00B91AED"/>
    <w:rsid w:val="00B91BF2"/>
    <w:rsid w:val="00B91C20"/>
    <w:rsid w:val="00B91E0C"/>
    <w:rsid w:val="00B91F55"/>
    <w:rsid w:val="00B9236B"/>
    <w:rsid w:val="00B92427"/>
    <w:rsid w:val="00B9246B"/>
    <w:rsid w:val="00B926BA"/>
    <w:rsid w:val="00B92A71"/>
    <w:rsid w:val="00B92F56"/>
    <w:rsid w:val="00B931DD"/>
    <w:rsid w:val="00B934C3"/>
    <w:rsid w:val="00B93541"/>
    <w:rsid w:val="00B9354B"/>
    <w:rsid w:val="00B93561"/>
    <w:rsid w:val="00B93995"/>
    <w:rsid w:val="00B93C0C"/>
    <w:rsid w:val="00B93CCF"/>
    <w:rsid w:val="00B93F53"/>
    <w:rsid w:val="00B9412B"/>
    <w:rsid w:val="00B944A1"/>
    <w:rsid w:val="00B945E5"/>
    <w:rsid w:val="00B950B9"/>
    <w:rsid w:val="00B952A1"/>
    <w:rsid w:val="00B95862"/>
    <w:rsid w:val="00B95D22"/>
    <w:rsid w:val="00B95E16"/>
    <w:rsid w:val="00B95F16"/>
    <w:rsid w:val="00B95F3E"/>
    <w:rsid w:val="00B964EB"/>
    <w:rsid w:val="00B96569"/>
    <w:rsid w:val="00B96668"/>
    <w:rsid w:val="00B96874"/>
    <w:rsid w:val="00B97268"/>
    <w:rsid w:val="00B9765F"/>
    <w:rsid w:val="00B9779B"/>
    <w:rsid w:val="00B97C93"/>
    <w:rsid w:val="00B97EF5"/>
    <w:rsid w:val="00B97FB1"/>
    <w:rsid w:val="00BA058D"/>
    <w:rsid w:val="00BA070C"/>
    <w:rsid w:val="00BA0A94"/>
    <w:rsid w:val="00BA11C4"/>
    <w:rsid w:val="00BA11E3"/>
    <w:rsid w:val="00BA14C8"/>
    <w:rsid w:val="00BA155C"/>
    <w:rsid w:val="00BA15C8"/>
    <w:rsid w:val="00BA1656"/>
    <w:rsid w:val="00BA16A4"/>
    <w:rsid w:val="00BA19EF"/>
    <w:rsid w:val="00BA1D2F"/>
    <w:rsid w:val="00BA1D98"/>
    <w:rsid w:val="00BA1E45"/>
    <w:rsid w:val="00BA1FAC"/>
    <w:rsid w:val="00BA233B"/>
    <w:rsid w:val="00BA2423"/>
    <w:rsid w:val="00BA266B"/>
    <w:rsid w:val="00BA2B0D"/>
    <w:rsid w:val="00BA2D0B"/>
    <w:rsid w:val="00BA2EB4"/>
    <w:rsid w:val="00BA331B"/>
    <w:rsid w:val="00BA3565"/>
    <w:rsid w:val="00BA3E79"/>
    <w:rsid w:val="00BA4740"/>
    <w:rsid w:val="00BA4C45"/>
    <w:rsid w:val="00BA4D4E"/>
    <w:rsid w:val="00BA52A1"/>
    <w:rsid w:val="00BA5366"/>
    <w:rsid w:val="00BA5464"/>
    <w:rsid w:val="00BA55D6"/>
    <w:rsid w:val="00BA5692"/>
    <w:rsid w:val="00BA57E6"/>
    <w:rsid w:val="00BA587A"/>
    <w:rsid w:val="00BA5967"/>
    <w:rsid w:val="00BA5977"/>
    <w:rsid w:val="00BA5B29"/>
    <w:rsid w:val="00BA5D81"/>
    <w:rsid w:val="00BA5EB7"/>
    <w:rsid w:val="00BA5F5C"/>
    <w:rsid w:val="00BA6099"/>
    <w:rsid w:val="00BA627D"/>
    <w:rsid w:val="00BA64BF"/>
    <w:rsid w:val="00BA65DB"/>
    <w:rsid w:val="00BA666B"/>
    <w:rsid w:val="00BA6D5D"/>
    <w:rsid w:val="00BA7166"/>
    <w:rsid w:val="00BA729F"/>
    <w:rsid w:val="00BA72DB"/>
    <w:rsid w:val="00BA754A"/>
    <w:rsid w:val="00BA754D"/>
    <w:rsid w:val="00BA7686"/>
    <w:rsid w:val="00BA7794"/>
    <w:rsid w:val="00BA79C3"/>
    <w:rsid w:val="00BA7A85"/>
    <w:rsid w:val="00BA7AB8"/>
    <w:rsid w:val="00BA7B5E"/>
    <w:rsid w:val="00BA7DFE"/>
    <w:rsid w:val="00BB01BC"/>
    <w:rsid w:val="00BB11F1"/>
    <w:rsid w:val="00BB15FE"/>
    <w:rsid w:val="00BB160E"/>
    <w:rsid w:val="00BB1781"/>
    <w:rsid w:val="00BB18E7"/>
    <w:rsid w:val="00BB1A2E"/>
    <w:rsid w:val="00BB1AC9"/>
    <w:rsid w:val="00BB2422"/>
    <w:rsid w:val="00BB28F1"/>
    <w:rsid w:val="00BB2A63"/>
    <w:rsid w:val="00BB2CC8"/>
    <w:rsid w:val="00BB2D97"/>
    <w:rsid w:val="00BB2FC5"/>
    <w:rsid w:val="00BB3220"/>
    <w:rsid w:val="00BB34DF"/>
    <w:rsid w:val="00BB36E6"/>
    <w:rsid w:val="00BB3709"/>
    <w:rsid w:val="00BB3954"/>
    <w:rsid w:val="00BB3999"/>
    <w:rsid w:val="00BB3C4E"/>
    <w:rsid w:val="00BB3E61"/>
    <w:rsid w:val="00BB3E77"/>
    <w:rsid w:val="00BB41BE"/>
    <w:rsid w:val="00BB4288"/>
    <w:rsid w:val="00BB4765"/>
    <w:rsid w:val="00BB4A5F"/>
    <w:rsid w:val="00BB4B41"/>
    <w:rsid w:val="00BB4DC8"/>
    <w:rsid w:val="00BB4E6A"/>
    <w:rsid w:val="00BB4EAE"/>
    <w:rsid w:val="00BB5118"/>
    <w:rsid w:val="00BB5210"/>
    <w:rsid w:val="00BB5335"/>
    <w:rsid w:val="00BB56F3"/>
    <w:rsid w:val="00BB5705"/>
    <w:rsid w:val="00BB5753"/>
    <w:rsid w:val="00BB57A7"/>
    <w:rsid w:val="00BB57FC"/>
    <w:rsid w:val="00BB5B06"/>
    <w:rsid w:val="00BB5D0A"/>
    <w:rsid w:val="00BB5DD4"/>
    <w:rsid w:val="00BB5E94"/>
    <w:rsid w:val="00BB646E"/>
    <w:rsid w:val="00BB6594"/>
    <w:rsid w:val="00BB6698"/>
    <w:rsid w:val="00BB71C7"/>
    <w:rsid w:val="00BB7213"/>
    <w:rsid w:val="00BB736B"/>
    <w:rsid w:val="00BB75EC"/>
    <w:rsid w:val="00BB7690"/>
    <w:rsid w:val="00BB76DB"/>
    <w:rsid w:val="00BB7C21"/>
    <w:rsid w:val="00BC0794"/>
    <w:rsid w:val="00BC07E9"/>
    <w:rsid w:val="00BC0900"/>
    <w:rsid w:val="00BC097F"/>
    <w:rsid w:val="00BC0E3C"/>
    <w:rsid w:val="00BC1026"/>
    <w:rsid w:val="00BC1510"/>
    <w:rsid w:val="00BC1C56"/>
    <w:rsid w:val="00BC1C5D"/>
    <w:rsid w:val="00BC2356"/>
    <w:rsid w:val="00BC24AF"/>
    <w:rsid w:val="00BC2579"/>
    <w:rsid w:val="00BC25E2"/>
    <w:rsid w:val="00BC2765"/>
    <w:rsid w:val="00BC27B3"/>
    <w:rsid w:val="00BC2839"/>
    <w:rsid w:val="00BC28E9"/>
    <w:rsid w:val="00BC2976"/>
    <w:rsid w:val="00BC2AB2"/>
    <w:rsid w:val="00BC2B23"/>
    <w:rsid w:val="00BC2FEE"/>
    <w:rsid w:val="00BC3190"/>
    <w:rsid w:val="00BC3296"/>
    <w:rsid w:val="00BC32EE"/>
    <w:rsid w:val="00BC3983"/>
    <w:rsid w:val="00BC3BB7"/>
    <w:rsid w:val="00BC4239"/>
    <w:rsid w:val="00BC4380"/>
    <w:rsid w:val="00BC5173"/>
    <w:rsid w:val="00BC51F3"/>
    <w:rsid w:val="00BC557C"/>
    <w:rsid w:val="00BC55D2"/>
    <w:rsid w:val="00BC5782"/>
    <w:rsid w:val="00BC5810"/>
    <w:rsid w:val="00BC59C3"/>
    <w:rsid w:val="00BC5B75"/>
    <w:rsid w:val="00BC5D79"/>
    <w:rsid w:val="00BC5E22"/>
    <w:rsid w:val="00BC6273"/>
    <w:rsid w:val="00BC6655"/>
    <w:rsid w:val="00BC67F5"/>
    <w:rsid w:val="00BC71CB"/>
    <w:rsid w:val="00BC73B0"/>
    <w:rsid w:val="00BC7471"/>
    <w:rsid w:val="00BC76A5"/>
    <w:rsid w:val="00BC79B5"/>
    <w:rsid w:val="00BC7A4D"/>
    <w:rsid w:val="00BC7CCC"/>
    <w:rsid w:val="00BC7E74"/>
    <w:rsid w:val="00BD057C"/>
    <w:rsid w:val="00BD06E4"/>
    <w:rsid w:val="00BD06F4"/>
    <w:rsid w:val="00BD0C17"/>
    <w:rsid w:val="00BD158B"/>
    <w:rsid w:val="00BD183F"/>
    <w:rsid w:val="00BD20F3"/>
    <w:rsid w:val="00BD21E6"/>
    <w:rsid w:val="00BD2274"/>
    <w:rsid w:val="00BD23C2"/>
    <w:rsid w:val="00BD240B"/>
    <w:rsid w:val="00BD28EC"/>
    <w:rsid w:val="00BD2C8A"/>
    <w:rsid w:val="00BD2E90"/>
    <w:rsid w:val="00BD318B"/>
    <w:rsid w:val="00BD359C"/>
    <w:rsid w:val="00BD39B6"/>
    <w:rsid w:val="00BD3A10"/>
    <w:rsid w:val="00BD3ADF"/>
    <w:rsid w:val="00BD4167"/>
    <w:rsid w:val="00BD474E"/>
    <w:rsid w:val="00BD4910"/>
    <w:rsid w:val="00BD4BDC"/>
    <w:rsid w:val="00BD4D84"/>
    <w:rsid w:val="00BD4E83"/>
    <w:rsid w:val="00BD4FDA"/>
    <w:rsid w:val="00BD50DA"/>
    <w:rsid w:val="00BD51C7"/>
    <w:rsid w:val="00BD533A"/>
    <w:rsid w:val="00BD5B13"/>
    <w:rsid w:val="00BD5C7B"/>
    <w:rsid w:val="00BD603B"/>
    <w:rsid w:val="00BD60A4"/>
    <w:rsid w:val="00BD63F4"/>
    <w:rsid w:val="00BD6951"/>
    <w:rsid w:val="00BD69C8"/>
    <w:rsid w:val="00BD6B89"/>
    <w:rsid w:val="00BD6B8B"/>
    <w:rsid w:val="00BD6E05"/>
    <w:rsid w:val="00BD71AD"/>
    <w:rsid w:val="00BD72B7"/>
    <w:rsid w:val="00BD7379"/>
    <w:rsid w:val="00BD751A"/>
    <w:rsid w:val="00BD768C"/>
    <w:rsid w:val="00BD78B8"/>
    <w:rsid w:val="00BD7E9A"/>
    <w:rsid w:val="00BE0249"/>
    <w:rsid w:val="00BE02F2"/>
    <w:rsid w:val="00BE0307"/>
    <w:rsid w:val="00BE0407"/>
    <w:rsid w:val="00BE0486"/>
    <w:rsid w:val="00BE0551"/>
    <w:rsid w:val="00BE06DF"/>
    <w:rsid w:val="00BE0819"/>
    <w:rsid w:val="00BE0933"/>
    <w:rsid w:val="00BE0BF2"/>
    <w:rsid w:val="00BE0CCF"/>
    <w:rsid w:val="00BE0E73"/>
    <w:rsid w:val="00BE0EE0"/>
    <w:rsid w:val="00BE1082"/>
    <w:rsid w:val="00BE1238"/>
    <w:rsid w:val="00BE140C"/>
    <w:rsid w:val="00BE14F3"/>
    <w:rsid w:val="00BE1E29"/>
    <w:rsid w:val="00BE1EBA"/>
    <w:rsid w:val="00BE1F30"/>
    <w:rsid w:val="00BE22BA"/>
    <w:rsid w:val="00BE22C3"/>
    <w:rsid w:val="00BE233B"/>
    <w:rsid w:val="00BE26C5"/>
    <w:rsid w:val="00BE277D"/>
    <w:rsid w:val="00BE2901"/>
    <w:rsid w:val="00BE2C5A"/>
    <w:rsid w:val="00BE2DB1"/>
    <w:rsid w:val="00BE2E78"/>
    <w:rsid w:val="00BE3463"/>
    <w:rsid w:val="00BE3F80"/>
    <w:rsid w:val="00BE4208"/>
    <w:rsid w:val="00BE4233"/>
    <w:rsid w:val="00BE42B2"/>
    <w:rsid w:val="00BE42DD"/>
    <w:rsid w:val="00BE4631"/>
    <w:rsid w:val="00BE4B81"/>
    <w:rsid w:val="00BE4C24"/>
    <w:rsid w:val="00BE4D42"/>
    <w:rsid w:val="00BE4F7D"/>
    <w:rsid w:val="00BE50B6"/>
    <w:rsid w:val="00BE50FC"/>
    <w:rsid w:val="00BE5462"/>
    <w:rsid w:val="00BE54AE"/>
    <w:rsid w:val="00BE596B"/>
    <w:rsid w:val="00BE5BC4"/>
    <w:rsid w:val="00BE5C82"/>
    <w:rsid w:val="00BE61EB"/>
    <w:rsid w:val="00BE66A0"/>
    <w:rsid w:val="00BE6794"/>
    <w:rsid w:val="00BE6B15"/>
    <w:rsid w:val="00BE6C3E"/>
    <w:rsid w:val="00BE6D0F"/>
    <w:rsid w:val="00BE6FCD"/>
    <w:rsid w:val="00BE706E"/>
    <w:rsid w:val="00BE72F0"/>
    <w:rsid w:val="00BE757E"/>
    <w:rsid w:val="00BE78A7"/>
    <w:rsid w:val="00BE7B45"/>
    <w:rsid w:val="00BE7E61"/>
    <w:rsid w:val="00BF0081"/>
    <w:rsid w:val="00BF045E"/>
    <w:rsid w:val="00BF0470"/>
    <w:rsid w:val="00BF0591"/>
    <w:rsid w:val="00BF0595"/>
    <w:rsid w:val="00BF05CB"/>
    <w:rsid w:val="00BF069A"/>
    <w:rsid w:val="00BF06D6"/>
    <w:rsid w:val="00BF0766"/>
    <w:rsid w:val="00BF0A54"/>
    <w:rsid w:val="00BF0C2C"/>
    <w:rsid w:val="00BF0D42"/>
    <w:rsid w:val="00BF0DC1"/>
    <w:rsid w:val="00BF10E4"/>
    <w:rsid w:val="00BF1A0D"/>
    <w:rsid w:val="00BF2046"/>
    <w:rsid w:val="00BF2072"/>
    <w:rsid w:val="00BF228C"/>
    <w:rsid w:val="00BF22DE"/>
    <w:rsid w:val="00BF24EB"/>
    <w:rsid w:val="00BF27FC"/>
    <w:rsid w:val="00BF2D20"/>
    <w:rsid w:val="00BF2EF4"/>
    <w:rsid w:val="00BF34DA"/>
    <w:rsid w:val="00BF396C"/>
    <w:rsid w:val="00BF3A08"/>
    <w:rsid w:val="00BF3D8A"/>
    <w:rsid w:val="00BF3EE1"/>
    <w:rsid w:val="00BF4038"/>
    <w:rsid w:val="00BF467C"/>
    <w:rsid w:val="00BF4724"/>
    <w:rsid w:val="00BF4988"/>
    <w:rsid w:val="00BF515E"/>
    <w:rsid w:val="00BF5422"/>
    <w:rsid w:val="00BF569E"/>
    <w:rsid w:val="00BF572E"/>
    <w:rsid w:val="00BF5C54"/>
    <w:rsid w:val="00BF5C87"/>
    <w:rsid w:val="00BF62AC"/>
    <w:rsid w:val="00BF686E"/>
    <w:rsid w:val="00BF69C2"/>
    <w:rsid w:val="00BF6AB0"/>
    <w:rsid w:val="00BF6F42"/>
    <w:rsid w:val="00BF6F9D"/>
    <w:rsid w:val="00BF741E"/>
    <w:rsid w:val="00BF7788"/>
    <w:rsid w:val="00BF79BB"/>
    <w:rsid w:val="00BF7A64"/>
    <w:rsid w:val="00BF7B66"/>
    <w:rsid w:val="00BF7DA5"/>
    <w:rsid w:val="00BF7DB0"/>
    <w:rsid w:val="00BF7FB9"/>
    <w:rsid w:val="00BF7FED"/>
    <w:rsid w:val="00C0030D"/>
    <w:rsid w:val="00C00437"/>
    <w:rsid w:val="00C004D8"/>
    <w:rsid w:val="00C0050D"/>
    <w:rsid w:val="00C00564"/>
    <w:rsid w:val="00C0067F"/>
    <w:rsid w:val="00C00A84"/>
    <w:rsid w:val="00C00AF3"/>
    <w:rsid w:val="00C00E06"/>
    <w:rsid w:val="00C00E59"/>
    <w:rsid w:val="00C00E5C"/>
    <w:rsid w:val="00C01091"/>
    <w:rsid w:val="00C0111A"/>
    <w:rsid w:val="00C01686"/>
    <w:rsid w:val="00C017FE"/>
    <w:rsid w:val="00C01CED"/>
    <w:rsid w:val="00C01F76"/>
    <w:rsid w:val="00C0219B"/>
    <w:rsid w:val="00C022C9"/>
    <w:rsid w:val="00C03038"/>
    <w:rsid w:val="00C033AD"/>
    <w:rsid w:val="00C033CB"/>
    <w:rsid w:val="00C03593"/>
    <w:rsid w:val="00C03792"/>
    <w:rsid w:val="00C037BA"/>
    <w:rsid w:val="00C037D5"/>
    <w:rsid w:val="00C03F1C"/>
    <w:rsid w:val="00C04693"/>
    <w:rsid w:val="00C049F9"/>
    <w:rsid w:val="00C04CA1"/>
    <w:rsid w:val="00C04D6B"/>
    <w:rsid w:val="00C04FA9"/>
    <w:rsid w:val="00C051AE"/>
    <w:rsid w:val="00C051E6"/>
    <w:rsid w:val="00C05337"/>
    <w:rsid w:val="00C0589E"/>
    <w:rsid w:val="00C05B37"/>
    <w:rsid w:val="00C05DAA"/>
    <w:rsid w:val="00C0605C"/>
    <w:rsid w:val="00C061C4"/>
    <w:rsid w:val="00C06697"/>
    <w:rsid w:val="00C06728"/>
    <w:rsid w:val="00C067FD"/>
    <w:rsid w:val="00C06BC1"/>
    <w:rsid w:val="00C06E77"/>
    <w:rsid w:val="00C07090"/>
    <w:rsid w:val="00C07126"/>
    <w:rsid w:val="00C074AC"/>
    <w:rsid w:val="00C0759B"/>
    <w:rsid w:val="00C076B6"/>
    <w:rsid w:val="00C07AB7"/>
    <w:rsid w:val="00C07EAB"/>
    <w:rsid w:val="00C10710"/>
    <w:rsid w:val="00C10A26"/>
    <w:rsid w:val="00C10BD3"/>
    <w:rsid w:val="00C10C2C"/>
    <w:rsid w:val="00C10FBA"/>
    <w:rsid w:val="00C11085"/>
    <w:rsid w:val="00C111DA"/>
    <w:rsid w:val="00C11754"/>
    <w:rsid w:val="00C118CF"/>
    <w:rsid w:val="00C119F0"/>
    <w:rsid w:val="00C11D6D"/>
    <w:rsid w:val="00C11DDB"/>
    <w:rsid w:val="00C11F09"/>
    <w:rsid w:val="00C11F6A"/>
    <w:rsid w:val="00C1286A"/>
    <w:rsid w:val="00C129A1"/>
    <w:rsid w:val="00C12A85"/>
    <w:rsid w:val="00C12D5A"/>
    <w:rsid w:val="00C131A2"/>
    <w:rsid w:val="00C131AB"/>
    <w:rsid w:val="00C13395"/>
    <w:rsid w:val="00C13490"/>
    <w:rsid w:val="00C136D5"/>
    <w:rsid w:val="00C13914"/>
    <w:rsid w:val="00C139BC"/>
    <w:rsid w:val="00C13CBF"/>
    <w:rsid w:val="00C13D83"/>
    <w:rsid w:val="00C13DAE"/>
    <w:rsid w:val="00C140AC"/>
    <w:rsid w:val="00C142E9"/>
    <w:rsid w:val="00C1439D"/>
    <w:rsid w:val="00C147BA"/>
    <w:rsid w:val="00C149EF"/>
    <w:rsid w:val="00C15602"/>
    <w:rsid w:val="00C15746"/>
    <w:rsid w:val="00C15A8A"/>
    <w:rsid w:val="00C1603A"/>
    <w:rsid w:val="00C162F8"/>
    <w:rsid w:val="00C163F5"/>
    <w:rsid w:val="00C165EC"/>
    <w:rsid w:val="00C1662E"/>
    <w:rsid w:val="00C16664"/>
    <w:rsid w:val="00C166A4"/>
    <w:rsid w:val="00C16C0F"/>
    <w:rsid w:val="00C16D2A"/>
    <w:rsid w:val="00C16D4B"/>
    <w:rsid w:val="00C16DA9"/>
    <w:rsid w:val="00C16EBD"/>
    <w:rsid w:val="00C1714F"/>
    <w:rsid w:val="00C172B4"/>
    <w:rsid w:val="00C17403"/>
    <w:rsid w:val="00C1761B"/>
    <w:rsid w:val="00C178F7"/>
    <w:rsid w:val="00C17BB2"/>
    <w:rsid w:val="00C17E4D"/>
    <w:rsid w:val="00C20089"/>
    <w:rsid w:val="00C20323"/>
    <w:rsid w:val="00C20367"/>
    <w:rsid w:val="00C203B9"/>
    <w:rsid w:val="00C2049F"/>
    <w:rsid w:val="00C204A4"/>
    <w:rsid w:val="00C204C7"/>
    <w:rsid w:val="00C206D2"/>
    <w:rsid w:val="00C207E5"/>
    <w:rsid w:val="00C2091D"/>
    <w:rsid w:val="00C20B36"/>
    <w:rsid w:val="00C216F3"/>
    <w:rsid w:val="00C2192B"/>
    <w:rsid w:val="00C21BA7"/>
    <w:rsid w:val="00C21C87"/>
    <w:rsid w:val="00C21CAC"/>
    <w:rsid w:val="00C21D90"/>
    <w:rsid w:val="00C2201C"/>
    <w:rsid w:val="00C2246B"/>
    <w:rsid w:val="00C225D7"/>
    <w:rsid w:val="00C22652"/>
    <w:rsid w:val="00C22835"/>
    <w:rsid w:val="00C22836"/>
    <w:rsid w:val="00C22852"/>
    <w:rsid w:val="00C22ABD"/>
    <w:rsid w:val="00C22B47"/>
    <w:rsid w:val="00C22B86"/>
    <w:rsid w:val="00C22D92"/>
    <w:rsid w:val="00C230EF"/>
    <w:rsid w:val="00C232ED"/>
    <w:rsid w:val="00C23499"/>
    <w:rsid w:val="00C23576"/>
    <w:rsid w:val="00C239B2"/>
    <w:rsid w:val="00C239FC"/>
    <w:rsid w:val="00C24397"/>
    <w:rsid w:val="00C24612"/>
    <w:rsid w:val="00C249D7"/>
    <w:rsid w:val="00C24F48"/>
    <w:rsid w:val="00C24FBA"/>
    <w:rsid w:val="00C2546B"/>
    <w:rsid w:val="00C25ABF"/>
    <w:rsid w:val="00C25B80"/>
    <w:rsid w:val="00C25F9B"/>
    <w:rsid w:val="00C261EF"/>
    <w:rsid w:val="00C26B5C"/>
    <w:rsid w:val="00C2707F"/>
    <w:rsid w:val="00C27203"/>
    <w:rsid w:val="00C27519"/>
    <w:rsid w:val="00C277E3"/>
    <w:rsid w:val="00C27C5A"/>
    <w:rsid w:val="00C27F35"/>
    <w:rsid w:val="00C27FC6"/>
    <w:rsid w:val="00C30AA0"/>
    <w:rsid w:val="00C30CDC"/>
    <w:rsid w:val="00C30DB3"/>
    <w:rsid w:val="00C30EB4"/>
    <w:rsid w:val="00C30F99"/>
    <w:rsid w:val="00C31069"/>
    <w:rsid w:val="00C310F6"/>
    <w:rsid w:val="00C31358"/>
    <w:rsid w:val="00C31502"/>
    <w:rsid w:val="00C319DF"/>
    <w:rsid w:val="00C31CDC"/>
    <w:rsid w:val="00C321DF"/>
    <w:rsid w:val="00C322B7"/>
    <w:rsid w:val="00C322DA"/>
    <w:rsid w:val="00C3276B"/>
    <w:rsid w:val="00C327E8"/>
    <w:rsid w:val="00C32A98"/>
    <w:rsid w:val="00C33275"/>
    <w:rsid w:val="00C332FE"/>
    <w:rsid w:val="00C3340D"/>
    <w:rsid w:val="00C343A7"/>
    <w:rsid w:val="00C345B7"/>
    <w:rsid w:val="00C34707"/>
    <w:rsid w:val="00C3476E"/>
    <w:rsid w:val="00C347A5"/>
    <w:rsid w:val="00C3496F"/>
    <w:rsid w:val="00C34A29"/>
    <w:rsid w:val="00C34A49"/>
    <w:rsid w:val="00C35715"/>
    <w:rsid w:val="00C35820"/>
    <w:rsid w:val="00C3591B"/>
    <w:rsid w:val="00C35CD3"/>
    <w:rsid w:val="00C35D17"/>
    <w:rsid w:val="00C35EEC"/>
    <w:rsid w:val="00C35FF2"/>
    <w:rsid w:val="00C36311"/>
    <w:rsid w:val="00C364AA"/>
    <w:rsid w:val="00C3655F"/>
    <w:rsid w:val="00C367B6"/>
    <w:rsid w:val="00C36A5B"/>
    <w:rsid w:val="00C36D0C"/>
    <w:rsid w:val="00C36E41"/>
    <w:rsid w:val="00C36FFC"/>
    <w:rsid w:val="00C37088"/>
    <w:rsid w:val="00C37104"/>
    <w:rsid w:val="00C3786A"/>
    <w:rsid w:val="00C378C7"/>
    <w:rsid w:val="00C37D38"/>
    <w:rsid w:val="00C37E03"/>
    <w:rsid w:val="00C37EEF"/>
    <w:rsid w:val="00C40266"/>
    <w:rsid w:val="00C40388"/>
    <w:rsid w:val="00C40453"/>
    <w:rsid w:val="00C405AE"/>
    <w:rsid w:val="00C40704"/>
    <w:rsid w:val="00C40A57"/>
    <w:rsid w:val="00C40BAE"/>
    <w:rsid w:val="00C40BEB"/>
    <w:rsid w:val="00C40D38"/>
    <w:rsid w:val="00C40F6D"/>
    <w:rsid w:val="00C40FE2"/>
    <w:rsid w:val="00C41011"/>
    <w:rsid w:val="00C411A6"/>
    <w:rsid w:val="00C411C1"/>
    <w:rsid w:val="00C41259"/>
    <w:rsid w:val="00C412E9"/>
    <w:rsid w:val="00C4188C"/>
    <w:rsid w:val="00C4188D"/>
    <w:rsid w:val="00C4194F"/>
    <w:rsid w:val="00C41A63"/>
    <w:rsid w:val="00C41A98"/>
    <w:rsid w:val="00C41DBB"/>
    <w:rsid w:val="00C41DFE"/>
    <w:rsid w:val="00C4209A"/>
    <w:rsid w:val="00C4218A"/>
    <w:rsid w:val="00C421AB"/>
    <w:rsid w:val="00C421ED"/>
    <w:rsid w:val="00C423B0"/>
    <w:rsid w:val="00C42A1E"/>
    <w:rsid w:val="00C42AA8"/>
    <w:rsid w:val="00C42B5B"/>
    <w:rsid w:val="00C42BD5"/>
    <w:rsid w:val="00C42CA2"/>
    <w:rsid w:val="00C42DE0"/>
    <w:rsid w:val="00C42E2A"/>
    <w:rsid w:val="00C42F3F"/>
    <w:rsid w:val="00C43519"/>
    <w:rsid w:val="00C43938"/>
    <w:rsid w:val="00C439D4"/>
    <w:rsid w:val="00C43B9C"/>
    <w:rsid w:val="00C43DD6"/>
    <w:rsid w:val="00C43F13"/>
    <w:rsid w:val="00C443EB"/>
    <w:rsid w:val="00C44562"/>
    <w:rsid w:val="00C445FF"/>
    <w:rsid w:val="00C44D1A"/>
    <w:rsid w:val="00C4515A"/>
    <w:rsid w:val="00C451F2"/>
    <w:rsid w:val="00C4549A"/>
    <w:rsid w:val="00C4551B"/>
    <w:rsid w:val="00C45583"/>
    <w:rsid w:val="00C4576F"/>
    <w:rsid w:val="00C45898"/>
    <w:rsid w:val="00C45ABA"/>
    <w:rsid w:val="00C45B19"/>
    <w:rsid w:val="00C45F21"/>
    <w:rsid w:val="00C4709E"/>
    <w:rsid w:val="00C471B6"/>
    <w:rsid w:val="00C472C7"/>
    <w:rsid w:val="00C47806"/>
    <w:rsid w:val="00C50554"/>
    <w:rsid w:val="00C5086B"/>
    <w:rsid w:val="00C50CAF"/>
    <w:rsid w:val="00C50DC6"/>
    <w:rsid w:val="00C50E6E"/>
    <w:rsid w:val="00C50ECC"/>
    <w:rsid w:val="00C50EF8"/>
    <w:rsid w:val="00C50F65"/>
    <w:rsid w:val="00C510B3"/>
    <w:rsid w:val="00C511D2"/>
    <w:rsid w:val="00C5138A"/>
    <w:rsid w:val="00C5156D"/>
    <w:rsid w:val="00C515BF"/>
    <w:rsid w:val="00C519F2"/>
    <w:rsid w:val="00C51BE1"/>
    <w:rsid w:val="00C51FF4"/>
    <w:rsid w:val="00C524F3"/>
    <w:rsid w:val="00C5273F"/>
    <w:rsid w:val="00C52B7D"/>
    <w:rsid w:val="00C53126"/>
    <w:rsid w:val="00C5332B"/>
    <w:rsid w:val="00C53659"/>
    <w:rsid w:val="00C537DE"/>
    <w:rsid w:val="00C53BA5"/>
    <w:rsid w:val="00C53D93"/>
    <w:rsid w:val="00C53E08"/>
    <w:rsid w:val="00C53EDA"/>
    <w:rsid w:val="00C5428A"/>
    <w:rsid w:val="00C54337"/>
    <w:rsid w:val="00C54447"/>
    <w:rsid w:val="00C54712"/>
    <w:rsid w:val="00C54884"/>
    <w:rsid w:val="00C54BD4"/>
    <w:rsid w:val="00C54E94"/>
    <w:rsid w:val="00C54EA4"/>
    <w:rsid w:val="00C55483"/>
    <w:rsid w:val="00C555E5"/>
    <w:rsid w:val="00C55F72"/>
    <w:rsid w:val="00C5665A"/>
    <w:rsid w:val="00C56B0B"/>
    <w:rsid w:val="00C56C56"/>
    <w:rsid w:val="00C56D3E"/>
    <w:rsid w:val="00C56D60"/>
    <w:rsid w:val="00C56D82"/>
    <w:rsid w:val="00C56FB7"/>
    <w:rsid w:val="00C575DB"/>
    <w:rsid w:val="00C57786"/>
    <w:rsid w:val="00C5780B"/>
    <w:rsid w:val="00C57B54"/>
    <w:rsid w:val="00C600C3"/>
    <w:rsid w:val="00C60222"/>
    <w:rsid w:val="00C6024E"/>
    <w:rsid w:val="00C603A1"/>
    <w:rsid w:val="00C605C5"/>
    <w:rsid w:val="00C60B00"/>
    <w:rsid w:val="00C60E2C"/>
    <w:rsid w:val="00C612EB"/>
    <w:rsid w:val="00C616EE"/>
    <w:rsid w:val="00C617A3"/>
    <w:rsid w:val="00C6195C"/>
    <w:rsid w:val="00C61C2D"/>
    <w:rsid w:val="00C61D10"/>
    <w:rsid w:val="00C61D50"/>
    <w:rsid w:val="00C61F40"/>
    <w:rsid w:val="00C621FB"/>
    <w:rsid w:val="00C624B5"/>
    <w:rsid w:val="00C625EC"/>
    <w:rsid w:val="00C62600"/>
    <w:rsid w:val="00C628C0"/>
    <w:rsid w:val="00C628D8"/>
    <w:rsid w:val="00C63087"/>
    <w:rsid w:val="00C63161"/>
    <w:rsid w:val="00C631D6"/>
    <w:rsid w:val="00C6322D"/>
    <w:rsid w:val="00C632E0"/>
    <w:rsid w:val="00C63518"/>
    <w:rsid w:val="00C63523"/>
    <w:rsid w:val="00C63834"/>
    <w:rsid w:val="00C63B49"/>
    <w:rsid w:val="00C63C54"/>
    <w:rsid w:val="00C641E1"/>
    <w:rsid w:val="00C6434C"/>
    <w:rsid w:val="00C64675"/>
    <w:rsid w:val="00C64D43"/>
    <w:rsid w:val="00C64F17"/>
    <w:rsid w:val="00C65018"/>
    <w:rsid w:val="00C6578F"/>
    <w:rsid w:val="00C657E1"/>
    <w:rsid w:val="00C65CB1"/>
    <w:rsid w:val="00C65CC6"/>
    <w:rsid w:val="00C65D25"/>
    <w:rsid w:val="00C66009"/>
    <w:rsid w:val="00C66615"/>
    <w:rsid w:val="00C666CD"/>
    <w:rsid w:val="00C6670E"/>
    <w:rsid w:val="00C66B88"/>
    <w:rsid w:val="00C66C9F"/>
    <w:rsid w:val="00C66D97"/>
    <w:rsid w:val="00C67122"/>
    <w:rsid w:val="00C67279"/>
    <w:rsid w:val="00C67352"/>
    <w:rsid w:val="00C67990"/>
    <w:rsid w:val="00C70372"/>
    <w:rsid w:val="00C70386"/>
    <w:rsid w:val="00C707C3"/>
    <w:rsid w:val="00C70A58"/>
    <w:rsid w:val="00C70B40"/>
    <w:rsid w:val="00C70BB0"/>
    <w:rsid w:val="00C70D38"/>
    <w:rsid w:val="00C712A3"/>
    <w:rsid w:val="00C71539"/>
    <w:rsid w:val="00C71567"/>
    <w:rsid w:val="00C7198E"/>
    <w:rsid w:val="00C71D5A"/>
    <w:rsid w:val="00C71E40"/>
    <w:rsid w:val="00C71E60"/>
    <w:rsid w:val="00C71F33"/>
    <w:rsid w:val="00C71F37"/>
    <w:rsid w:val="00C7200E"/>
    <w:rsid w:val="00C72190"/>
    <w:rsid w:val="00C72607"/>
    <w:rsid w:val="00C72B85"/>
    <w:rsid w:val="00C73159"/>
    <w:rsid w:val="00C7315B"/>
    <w:rsid w:val="00C738E1"/>
    <w:rsid w:val="00C73BF1"/>
    <w:rsid w:val="00C73FB0"/>
    <w:rsid w:val="00C742E9"/>
    <w:rsid w:val="00C74439"/>
    <w:rsid w:val="00C7444F"/>
    <w:rsid w:val="00C74802"/>
    <w:rsid w:val="00C748C0"/>
    <w:rsid w:val="00C74E20"/>
    <w:rsid w:val="00C7523B"/>
    <w:rsid w:val="00C75440"/>
    <w:rsid w:val="00C7553A"/>
    <w:rsid w:val="00C75856"/>
    <w:rsid w:val="00C75F51"/>
    <w:rsid w:val="00C76074"/>
    <w:rsid w:val="00C760D7"/>
    <w:rsid w:val="00C76232"/>
    <w:rsid w:val="00C76562"/>
    <w:rsid w:val="00C768E1"/>
    <w:rsid w:val="00C7693B"/>
    <w:rsid w:val="00C76942"/>
    <w:rsid w:val="00C76D04"/>
    <w:rsid w:val="00C76D1B"/>
    <w:rsid w:val="00C77157"/>
    <w:rsid w:val="00C77333"/>
    <w:rsid w:val="00C773BD"/>
    <w:rsid w:val="00C77669"/>
    <w:rsid w:val="00C776DA"/>
    <w:rsid w:val="00C77C1B"/>
    <w:rsid w:val="00C800BB"/>
    <w:rsid w:val="00C800DC"/>
    <w:rsid w:val="00C80316"/>
    <w:rsid w:val="00C8044D"/>
    <w:rsid w:val="00C8054B"/>
    <w:rsid w:val="00C80C74"/>
    <w:rsid w:val="00C80C88"/>
    <w:rsid w:val="00C8136C"/>
    <w:rsid w:val="00C8164B"/>
    <w:rsid w:val="00C81A15"/>
    <w:rsid w:val="00C81FDD"/>
    <w:rsid w:val="00C823C5"/>
    <w:rsid w:val="00C82577"/>
    <w:rsid w:val="00C82778"/>
    <w:rsid w:val="00C828D9"/>
    <w:rsid w:val="00C829F6"/>
    <w:rsid w:val="00C82CE6"/>
    <w:rsid w:val="00C82E3D"/>
    <w:rsid w:val="00C83085"/>
    <w:rsid w:val="00C8319E"/>
    <w:rsid w:val="00C83498"/>
    <w:rsid w:val="00C8396F"/>
    <w:rsid w:val="00C83B5A"/>
    <w:rsid w:val="00C83BFD"/>
    <w:rsid w:val="00C83FCC"/>
    <w:rsid w:val="00C84046"/>
    <w:rsid w:val="00C84357"/>
    <w:rsid w:val="00C8448D"/>
    <w:rsid w:val="00C8457A"/>
    <w:rsid w:val="00C8479E"/>
    <w:rsid w:val="00C8481F"/>
    <w:rsid w:val="00C84A2C"/>
    <w:rsid w:val="00C84A6B"/>
    <w:rsid w:val="00C84B40"/>
    <w:rsid w:val="00C84CF0"/>
    <w:rsid w:val="00C84DC5"/>
    <w:rsid w:val="00C851D4"/>
    <w:rsid w:val="00C85375"/>
    <w:rsid w:val="00C856F0"/>
    <w:rsid w:val="00C85DAA"/>
    <w:rsid w:val="00C85F77"/>
    <w:rsid w:val="00C860C9"/>
    <w:rsid w:val="00C8616A"/>
    <w:rsid w:val="00C86246"/>
    <w:rsid w:val="00C862B8"/>
    <w:rsid w:val="00C863FB"/>
    <w:rsid w:val="00C865A1"/>
    <w:rsid w:val="00C865D7"/>
    <w:rsid w:val="00C865FC"/>
    <w:rsid w:val="00C868B2"/>
    <w:rsid w:val="00C86A6B"/>
    <w:rsid w:val="00C86E9C"/>
    <w:rsid w:val="00C86EF9"/>
    <w:rsid w:val="00C87306"/>
    <w:rsid w:val="00C87701"/>
    <w:rsid w:val="00C8772F"/>
    <w:rsid w:val="00C877F9"/>
    <w:rsid w:val="00C8786B"/>
    <w:rsid w:val="00C9006C"/>
    <w:rsid w:val="00C903DC"/>
    <w:rsid w:val="00C905EA"/>
    <w:rsid w:val="00C9067F"/>
    <w:rsid w:val="00C906CF"/>
    <w:rsid w:val="00C90D0B"/>
    <w:rsid w:val="00C90EFF"/>
    <w:rsid w:val="00C90F09"/>
    <w:rsid w:val="00C90FCD"/>
    <w:rsid w:val="00C91156"/>
    <w:rsid w:val="00C911DC"/>
    <w:rsid w:val="00C9123F"/>
    <w:rsid w:val="00C91278"/>
    <w:rsid w:val="00C91358"/>
    <w:rsid w:val="00C918E6"/>
    <w:rsid w:val="00C9192D"/>
    <w:rsid w:val="00C91B0D"/>
    <w:rsid w:val="00C91F94"/>
    <w:rsid w:val="00C91FD1"/>
    <w:rsid w:val="00C9215A"/>
    <w:rsid w:val="00C922C7"/>
    <w:rsid w:val="00C9239B"/>
    <w:rsid w:val="00C92A2A"/>
    <w:rsid w:val="00C92B15"/>
    <w:rsid w:val="00C92BD2"/>
    <w:rsid w:val="00C92BF9"/>
    <w:rsid w:val="00C92DAC"/>
    <w:rsid w:val="00C9327F"/>
    <w:rsid w:val="00C9329C"/>
    <w:rsid w:val="00C93375"/>
    <w:rsid w:val="00C93473"/>
    <w:rsid w:val="00C93C6D"/>
    <w:rsid w:val="00C93CFB"/>
    <w:rsid w:val="00C93F02"/>
    <w:rsid w:val="00C93F83"/>
    <w:rsid w:val="00C9453F"/>
    <w:rsid w:val="00C9461A"/>
    <w:rsid w:val="00C946B9"/>
    <w:rsid w:val="00C9498E"/>
    <w:rsid w:val="00C94B81"/>
    <w:rsid w:val="00C94EC0"/>
    <w:rsid w:val="00C95098"/>
    <w:rsid w:val="00C95A68"/>
    <w:rsid w:val="00C95A9A"/>
    <w:rsid w:val="00C95EB6"/>
    <w:rsid w:val="00C95F70"/>
    <w:rsid w:val="00C9600F"/>
    <w:rsid w:val="00C96258"/>
    <w:rsid w:val="00C964F1"/>
    <w:rsid w:val="00C965EB"/>
    <w:rsid w:val="00C967CD"/>
    <w:rsid w:val="00C96989"/>
    <w:rsid w:val="00C96A1E"/>
    <w:rsid w:val="00C96B57"/>
    <w:rsid w:val="00C96D9C"/>
    <w:rsid w:val="00C96FD4"/>
    <w:rsid w:val="00C9711A"/>
    <w:rsid w:val="00C97216"/>
    <w:rsid w:val="00C97371"/>
    <w:rsid w:val="00C9769D"/>
    <w:rsid w:val="00C97D4C"/>
    <w:rsid w:val="00CA016F"/>
    <w:rsid w:val="00CA0525"/>
    <w:rsid w:val="00CA1065"/>
    <w:rsid w:val="00CA1108"/>
    <w:rsid w:val="00CA144D"/>
    <w:rsid w:val="00CA1741"/>
    <w:rsid w:val="00CA2CE3"/>
    <w:rsid w:val="00CA2F78"/>
    <w:rsid w:val="00CA31D8"/>
    <w:rsid w:val="00CA338E"/>
    <w:rsid w:val="00CA35E4"/>
    <w:rsid w:val="00CA3664"/>
    <w:rsid w:val="00CA385F"/>
    <w:rsid w:val="00CA396D"/>
    <w:rsid w:val="00CA39A0"/>
    <w:rsid w:val="00CA3A48"/>
    <w:rsid w:val="00CA3AED"/>
    <w:rsid w:val="00CA3F42"/>
    <w:rsid w:val="00CA40B2"/>
    <w:rsid w:val="00CA40D8"/>
    <w:rsid w:val="00CA42B3"/>
    <w:rsid w:val="00CA434A"/>
    <w:rsid w:val="00CA4351"/>
    <w:rsid w:val="00CA44E6"/>
    <w:rsid w:val="00CA4840"/>
    <w:rsid w:val="00CA48C3"/>
    <w:rsid w:val="00CA4A60"/>
    <w:rsid w:val="00CA4E7C"/>
    <w:rsid w:val="00CA5176"/>
    <w:rsid w:val="00CA55BD"/>
    <w:rsid w:val="00CA5650"/>
    <w:rsid w:val="00CA56D7"/>
    <w:rsid w:val="00CA571B"/>
    <w:rsid w:val="00CA5A0D"/>
    <w:rsid w:val="00CA5ABE"/>
    <w:rsid w:val="00CA5C72"/>
    <w:rsid w:val="00CA5F69"/>
    <w:rsid w:val="00CA61B7"/>
    <w:rsid w:val="00CA6589"/>
    <w:rsid w:val="00CA67D8"/>
    <w:rsid w:val="00CA688E"/>
    <w:rsid w:val="00CA6D9B"/>
    <w:rsid w:val="00CA6FCD"/>
    <w:rsid w:val="00CA76D2"/>
    <w:rsid w:val="00CA7984"/>
    <w:rsid w:val="00CA79F5"/>
    <w:rsid w:val="00CA7A9E"/>
    <w:rsid w:val="00CA7B50"/>
    <w:rsid w:val="00CA7C67"/>
    <w:rsid w:val="00CA7F2C"/>
    <w:rsid w:val="00CB00AC"/>
    <w:rsid w:val="00CB0386"/>
    <w:rsid w:val="00CB0508"/>
    <w:rsid w:val="00CB0C1B"/>
    <w:rsid w:val="00CB0C7D"/>
    <w:rsid w:val="00CB0CEA"/>
    <w:rsid w:val="00CB0D12"/>
    <w:rsid w:val="00CB0D75"/>
    <w:rsid w:val="00CB12FE"/>
    <w:rsid w:val="00CB1342"/>
    <w:rsid w:val="00CB14CB"/>
    <w:rsid w:val="00CB1D5B"/>
    <w:rsid w:val="00CB1E55"/>
    <w:rsid w:val="00CB209F"/>
    <w:rsid w:val="00CB21A5"/>
    <w:rsid w:val="00CB245D"/>
    <w:rsid w:val="00CB29D2"/>
    <w:rsid w:val="00CB2BC9"/>
    <w:rsid w:val="00CB3168"/>
    <w:rsid w:val="00CB396F"/>
    <w:rsid w:val="00CB3A2B"/>
    <w:rsid w:val="00CB3C43"/>
    <w:rsid w:val="00CB3F46"/>
    <w:rsid w:val="00CB42B6"/>
    <w:rsid w:val="00CB473C"/>
    <w:rsid w:val="00CB4846"/>
    <w:rsid w:val="00CB4DA1"/>
    <w:rsid w:val="00CB5142"/>
    <w:rsid w:val="00CB546C"/>
    <w:rsid w:val="00CB5E9F"/>
    <w:rsid w:val="00CB63DB"/>
    <w:rsid w:val="00CB6530"/>
    <w:rsid w:val="00CB6574"/>
    <w:rsid w:val="00CB6874"/>
    <w:rsid w:val="00CB6D85"/>
    <w:rsid w:val="00CB6F88"/>
    <w:rsid w:val="00CB707A"/>
    <w:rsid w:val="00CB742B"/>
    <w:rsid w:val="00CB75EA"/>
    <w:rsid w:val="00CB7675"/>
    <w:rsid w:val="00CB7AF4"/>
    <w:rsid w:val="00CB7B4F"/>
    <w:rsid w:val="00CB7B74"/>
    <w:rsid w:val="00CB7D06"/>
    <w:rsid w:val="00CC053B"/>
    <w:rsid w:val="00CC07A9"/>
    <w:rsid w:val="00CC0A9A"/>
    <w:rsid w:val="00CC119D"/>
    <w:rsid w:val="00CC1E2D"/>
    <w:rsid w:val="00CC2321"/>
    <w:rsid w:val="00CC2B78"/>
    <w:rsid w:val="00CC2B86"/>
    <w:rsid w:val="00CC2BAD"/>
    <w:rsid w:val="00CC2BE1"/>
    <w:rsid w:val="00CC2BEA"/>
    <w:rsid w:val="00CC2E9B"/>
    <w:rsid w:val="00CC2EF3"/>
    <w:rsid w:val="00CC3121"/>
    <w:rsid w:val="00CC3723"/>
    <w:rsid w:val="00CC3CD3"/>
    <w:rsid w:val="00CC3E2C"/>
    <w:rsid w:val="00CC3EFF"/>
    <w:rsid w:val="00CC3FBF"/>
    <w:rsid w:val="00CC423E"/>
    <w:rsid w:val="00CC42D2"/>
    <w:rsid w:val="00CC458D"/>
    <w:rsid w:val="00CC46D9"/>
    <w:rsid w:val="00CC4D0B"/>
    <w:rsid w:val="00CC4DE4"/>
    <w:rsid w:val="00CC5396"/>
    <w:rsid w:val="00CC5978"/>
    <w:rsid w:val="00CC5983"/>
    <w:rsid w:val="00CC5B87"/>
    <w:rsid w:val="00CC5F44"/>
    <w:rsid w:val="00CC5F47"/>
    <w:rsid w:val="00CC639F"/>
    <w:rsid w:val="00CC6748"/>
    <w:rsid w:val="00CC6831"/>
    <w:rsid w:val="00CC6969"/>
    <w:rsid w:val="00CC6A92"/>
    <w:rsid w:val="00CC6F26"/>
    <w:rsid w:val="00CC7099"/>
    <w:rsid w:val="00CC73A7"/>
    <w:rsid w:val="00CC741A"/>
    <w:rsid w:val="00CC7817"/>
    <w:rsid w:val="00CC7AE2"/>
    <w:rsid w:val="00CC7CDA"/>
    <w:rsid w:val="00CC7D15"/>
    <w:rsid w:val="00CC7E63"/>
    <w:rsid w:val="00CD00CC"/>
    <w:rsid w:val="00CD03B8"/>
    <w:rsid w:val="00CD07B7"/>
    <w:rsid w:val="00CD0922"/>
    <w:rsid w:val="00CD0938"/>
    <w:rsid w:val="00CD0CF1"/>
    <w:rsid w:val="00CD0EB8"/>
    <w:rsid w:val="00CD185D"/>
    <w:rsid w:val="00CD1943"/>
    <w:rsid w:val="00CD197A"/>
    <w:rsid w:val="00CD1BED"/>
    <w:rsid w:val="00CD1CF4"/>
    <w:rsid w:val="00CD1FA1"/>
    <w:rsid w:val="00CD2394"/>
    <w:rsid w:val="00CD2CD8"/>
    <w:rsid w:val="00CD2ED3"/>
    <w:rsid w:val="00CD332D"/>
    <w:rsid w:val="00CD34F4"/>
    <w:rsid w:val="00CD398D"/>
    <w:rsid w:val="00CD3F22"/>
    <w:rsid w:val="00CD40C6"/>
    <w:rsid w:val="00CD4403"/>
    <w:rsid w:val="00CD4996"/>
    <w:rsid w:val="00CD4A8E"/>
    <w:rsid w:val="00CD4D93"/>
    <w:rsid w:val="00CD4DD3"/>
    <w:rsid w:val="00CD557D"/>
    <w:rsid w:val="00CD58C6"/>
    <w:rsid w:val="00CD59A8"/>
    <w:rsid w:val="00CD5C19"/>
    <w:rsid w:val="00CD5C89"/>
    <w:rsid w:val="00CD5CAE"/>
    <w:rsid w:val="00CD5D57"/>
    <w:rsid w:val="00CD5E54"/>
    <w:rsid w:val="00CD5EF6"/>
    <w:rsid w:val="00CD62D4"/>
    <w:rsid w:val="00CD649F"/>
    <w:rsid w:val="00CD6890"/>
    <w:rsid w:val="00CD6A2C"/>
    <w:rsid w:val="00CD6B5C"/>
    <w:rsid w:val="00CD6BBC"/>
    <w:rsid w:val="00CD6CD3"/>
    <w:rsid w:val="00CD6E51"/>
    <w:rsid w:val="00CD6E8B"/>
    <w:rsid w:val="00CD707D"/>
    <w:rsid w:val="00CD70AE"/>
    <w:rsid w:val="00CD748D"/>
    <w:rsid w:val="00CD7C08"/>
    <w:rsid w:val="00CE04D5"/>
    <w:rsid w:val="00CE04EA"/>
    <w:rsid w:val="00CE0775"/>
    <w:rsid w:val="00CE0796"/>
    <w:rsid w:val="00CE0972"/>
    <w:rsid w:val="00CE0BC8"/>
    <w:rsid w:val="00CE0D37"/>
    <w:rsid w:val="00CE10F8"/>
    <w:rsid w:val="00CE134B"/>
    <w:rsid w:val="00CE15B4"/>
    <w:rsid w:val="00CE15C3"/>
    <w:rsid w:val="00CE15CD"/>
    <w:rsid w:val="00CE1742"/>
    <w:rsid w:val="00CE18BB"/>
    <w:rsid w:val="00CE1AF4"/>
    <w:rsid w:val="00CE1DB7"/>
    <w:rsid w:val="00CE1E46"/>
    <w:rsid w:val="00CE2497"/>
    <w:rsid w:val="00CE2538"/>
    <w:rsid w:val="00CE26F0"/>
    <w:rsid w:val="00CE293F"/>
    <w:rsid w:val="00CE2AEC"/>
    <w:rsid w:val="00CE2E54"/>
    <w:rsid w:val="00CE2E75"/>
    <w:rsid w:val="00CE3160"/>
    <w:rsid w:val="00CE3256"/>
    <w:rsid w:val="00CE347B"/>
    <w:rsid w:val="00CE38A0"/>
    <w:rsid w:val="00CE3993"/>
    <w:rsid w:val="00CE3D7E"/>
    <w:rsid w:val="00CE404B"/>
    <w:rsid w:val="00CE408F"/>
    <w:rsid w:val="00CE4298"/>
    <w:rsid w:val="00CE45C6"/>
    <w:rsid w:val="00CE483C"/>
    <w:rsid w:val="00CE4980"/>
    <w:rsid w:val="00CE4C7F"/>
    <w:rsid w:val="00CE4E1E"/>
    <w:rsid w:val="00CE4F60"/>
    <w:rsid w:val="00CE514C"/>
    <w:rsid w:val="00CE519C"/>
    <w:rsid w:val="00CE5488"/>
    <w:rsid w:val="00CE5A01"/>
    <w:rsid w:val="00CE5A78"/>
    <w:rsid w:val="00CE5CE5"/>
    <w:rsid w:val="00CE5FCE"/>
    <w:rsid w:val="00CE66B3"/>
    <w:rsid w:val="00CE67C6"/>
    <w:rsid w:val="00CE69E1"/>
    <w:rsid w:val="00CE6A6F"/>
    <w:rsid w:val="00CE70D8"/>
    <w:rsid w:val="00CE782A"/>
    <w:rsid w:val="00CE7BCD"/>
    <w:rsid w:val="00CE7CC1"/>
    <w:rsid w:val="00CE7D27"/>
    <w:rsid w:val="00CE7D50"/>
    <w:rsid w:val="00CE7ED1"/>
    <w:rsid w:val="00CF0792"/>
    <w:rsid w:val="00CF0AD2"/>
    <w:rsid w:val="00CF1232"/>
    <w:rsid w:val="00CF124D"/>
    <w:rsid w:val="00CF1425"/>
    <w:rsid w:val="00CF1470"/>
    <w:rsid w:val="00CF14A7"/>
    <w:rsid w:val="00CF17C2"/>
    <w:rsid w:val="00CF18AF"/>
    <w:rsid w:val="00CF1A88"/>
    <w:rsid w:val="00CF1AFD"/>
    <w:rsid w:val="00CF2184"/>
    <w:rsid w:val="00CF25FB"/>
    <w:rsid w:val="00CF2648"/>
    <w:rsid w:val="00CF2775"/>
    <w:rsid w:val="00CF299E"/>
    <w:rsid w:val="00CF29A2"/>
    <w:rsid w:val="00CF29E2"/>
    <w:rsid w:val="00CF2AB7"/>
    <w:rsid w:val="00CF2AE9"/>
    <w:rsid w:val="00CF2B3F"/>
    <w:rsid w:val="00CF3160"/>
    <w:rsid w:val="00CF3186"/>
    <w:rsid w:val="00CF3A6F"/>
    <w:rsid w:val="00CF41DD"/>
    <w:rsid w:val="00CF468B"/>
    <w:rsid w:val="00CF469B"/>
    <w:rsid w:val="00CF49EB"/>
    <w:rsid w:val="00CF4C19"/>
    <w:rsid w:val="00CF4CF3"/>
    <w:rsid w:val="00CF4D7F"/>
    <w:rsid w:val="00CF4EF7"/>
    <w:rsid w:val="00CF4F12"/>
    <w:rsid w:val="00CF50F8"/>
    <w:rsid w:val="00CF513E"/>
    <w:rsid w:val="00CF5281"/>
    <w:rsid w:val="00CF532D"/>
    <w:rsid w:val="00CF56C0"/>
    <w:rsid w:val="00CF596E"/>
    <w:rsid w:val="00CF5BC6"/>
    <w:rsid w:val="00CF5D5A"/>
    <w:rsid w:val="00CF5E4C"/>
    <w:rsid w:val="00CF5E56"/>
    <w:rsid w:val="00CF60F2"/>
    <w:rsid w:val="00CF62C1"/>
    <w:rsid w:val="00CF6542"/>
    <w:rsid w:val="00CF65EB"/>
    <w:rsid w:val="00CF665E"/>
    <w:rsid w:val="00CF69F6"/>
    <w:rsid w:val="00CF70DD"/>
    <w:rsid w:val="00CF710C"/>
    <w:rsid w:val="00CF7240"/>
    <w:rsid w:val="00CF72A7"/>
    <w:rsid w:val="00CF732C"/>
    <w:rsid w:val="00CF73D9"/>
    <w:rsid w:val="00CF7519"/>
    <w:rsid w:val="00CF7902"/>
    <w:rsid w:val="00CF7B03"/>
    <w:rsid w:val="00CF7DAB"/>
    <w:rsid w:val="00D00959"/>
    <w:rsid w:val="00D009C3"/>
    <w:rsid w:val="00D00F6D"/>
    <w:rsid w:val="00D01169"/>
    <w:rsid w:val="00D0150C"/>
    <w:rsid w:val="00D0154E"/>
    <w:rsid w:val="00D01716"/>
    <w:rsid w:val="00D017AC"/>
    <w:rsid w:val="00D01BBC"/>
    <w:rsid w:val="00D01E9A"/>
    <w:rsid w:val="00D01FD1"/>
    <w:rsid w:val="00D024E5"/>
    <w:rsid w:val="00D02523"/>
    <w:rsid w:val="00D02B96"/>
    <w:rsid w:val="00D02BE4"/>
    <w:rsid w:val="00D02E80"/>
    <w:rsid w:val="00D030CF"/>
    <w:rsid w:val="00D03163"/>
    <w:rsid w:val="00D0338D"/>
    <w:rsid w:val="00D0344D"/>
    <w:rsid w:val="00D036F6"/>
    <w:rsid w:val="00D037C6"/>
    <w:rsid w:val="00D03891"/>
    <w:rsid w:val="00D03A5E"/>
    <w:rsid w:val="00D03B45"/>
    <w:rsid w:val="00D03CAC"/>
    <w:rsid w:val="00D0418F"/>
    <w:rsid w:val="00D0431F"/>
    <w:rsid w:val="00D04376"/>
    <w:rsid w:val="00D044A5"/>
    <w:rsid w:val="00D04756"/>
    <w:rsid w:val="00D047DF"/>
    <w:rsid w:val="00D0486E"/>
    <w:rsid w:val="00D04C08"/>
    <w:rsid w:val="00D04F4C"/>
    <w:rsid w:val="00D0545F"/>
    <w:rsid w:val="00D05672"/>
    <w:rsid w:val="00D05802"/>
    <w:rsid w:val="00D05F61"/>
    <w:rsid w:val="00D060A4"/>
    <w:rsid w:val="00D063FF"/>
    <w:rsid w:val="00D06575"/>
    <w:rsid w:val="00D068A1"/>
    <w:rsid w:val="00D0714B"/>
    <w:rsid w:val="00D07253"/>
    <w:rsid w:val="00D07317"/>
    <w:rsid w:val="00D073B2"/>
    <w:rsid w:val="00D0748E"/>
    <w:rsid w:val="00D07538"/>
    <w:rsid w:val="00D07561"/>
    <w:rsid w:val="00D07AA5"/>
    <w:rsid w:val="00D07D46"/>
    <w:rsid w:val="00D07D90"/>
    <w:rsid w:val="00D100FA"/>
    <w:rsid w:val="00D1038C"/>
    <w:rsid w:val="00D106F5"/>
    <w:rsid w:val="00D10944"/>
    <w:rsid w:val="00D10D12"/>
    <w:rsid w:val="00D10FE1"/>
    <w:rsid w:val="00D110DF"/>
    <w:rsid w:val="00D11579"/>
    <w:rsid w:val="00D11707"/>
    <w:rsid w:val="00D11846"/>
    <w:rsid w:val="00D1205C"/>
    <w:rsid w:val="00D12559"/>
    <w:rsid w:val="00D12621"/>
    <w:rsid w:val="00D12640"/>
    <w:rsid w:val="00D12B37"/>
    <w:rsid w:val="00D12B7B"/>
    <w:rsid w:val="00D12E1C"/>
    <w:rsid w:val="00D1312F"/>
    <w:rsid w:val="00D132AC"/>
    <w:rsid w:val="00D133B4"/>
    <w:rsid w:val="00D136E2"/>
    <w:rsid w:val="00D13986"/>
    <w:rsid w:val="00D13C00"/>
    <w:rsid w:val="00D13C3A"/>
    <w:rsid w:val="00D13D54"/>
    <w:rsid w:val="00D13E19"/>
    <w:rsid w:val="00D14416"/>
    <w:rsid w:val="00D14856"/>
    <w:rsid w:val="00D149D1"/>
    <w:rsid w:val="00D14A81"/>
    <w:rsid w:val="00D14EAB"/>
    <w:rsid w:val="00D14F09"/>
    <w:rsid w:val="00D153B8"/>
    <w:rsid w:val="00D155A9"/>
    <w:rsid w:val="00D1587F"/>
    <w:rsid w:val="00D158E4"/>
    <w:rsid w:val="00D158F2"/>
    <w:rsid w:val="00D15C58"/>
    <w:rsid w:val="00D16300"/>
    <w:rsid w:val="00D165B5"/>
    <w:rsid w:val="00D1685A"/>
    <w:rsid w:val="00D1698E"/>
    <w:rsid w:val="00D16A7E"/>
    <w:rsid w:val="00D16D42"/>
    <w:rsid w:val="00D16DBC"/>
    <w:rsid w:val="00D17255"/>
    <w:rsid w:val="00D172A4"/>
    <w:rsid w:val="00D17334"/>
    <w:rsid w:val="00D17519"/>
    <w:rsid w:val="00D176A9"/>
    <w:rsid w:val="00D176FC"/>
    <w:rsid w:val="00D178A0"/>
    <w:rsid w:val="00D17D16"/>
    <w:rsid w:val="00D17D1D"/>
    <w:rsid w:val="00D17E00"/>
    <w:rsid w:val="00D20167"/>
    <w:rsid w:val="00D2034D"/>
    <w:rsid w:val="00D2038A"/>
    <w:rsid w:val="00D206CD"/>
    <w:rsid w:val="00D2074C"/>
    <w:rsid w:val="00D20974"/>
    <w:rsid w:val="00D20FB0"/>
    <w:rsid w:val="00D21400"/>
    <w:rsid w:val="00D219DC"/>
    <w:rsid w:val="00D21C40"/>
    <w:rsid w:val="00D21ECF"/>
    <w:rsid w:val="00D22058"/>
    <w:rsid w:val="00D222ED"/>
    <w:rsid w:val="00D2244C"/>
    <w:rsid w:val="00D22B00"/>
    <w:rsid w:val="00D22B3F"/>
    <w:rsid w:val="00D22EEE"/>
    <w:rsid w:val="00D23061"/>
    <w:rsid w:val="00D235FF"/>
    <w:rsid w:val="00D236C1"/>
    <w:rsid w:val="00D23A37"/>
    <w:rsid w:val="00D23D31"/>
    <w:rsid w:val="00D23D91"/>
    <w:rsid w:val="00D23DE3"/>
    <w:rsid w:val="00D24321"/>
    <w:rsid w:val="00D24594"/>
    <w:rsid w:val="00D246D3"/>
    <w:rsid w:val="00D248C6"/>
    <w:rsid w:val="00D24AC6"/>
    <w:rsid w:val="00D24E9A"/>
    <w:rsid w:val="00D24EAB"/>
    <w:rsid w:val="00D25083"/>
    <w:rsid w:val="00D25122"/>
    <w:rsid w:val="00D2518A"/>
    <w:rsid w:val="00D256CB"/>
    <w:rsid w:val="00D25700"/>
    <w:rsid w:val="00D25CE6"/>
    <w:rsid w:val="00D26004"/>
    <w:rsid w:val="00D26906"/>
    <w:rsid w:val="00D26A3F"/>
    <w:rsid w:val="00D26C13"/>
    <w:rsid w:val="00D271E7"/>
    <w:rsid w:val="00D272CB"/>
    <w:rsid w:val="00D2737A"/>
    <w:rsid w:val="00D276D5"/>
    <w:rsid w:val="00D2794D"/>
    <w:rsid w:val="00D27A51"/>
    <w:rsid w:val="00D27D5B"/>
    <w:rsid w:val="00D27E73"/>
    <w:rsid w:val="00D27F6B"/>
    <w:rsid w:val="00D27F75"/>
    <w:rsid w:val="00D30038"/>
    <w:rsid w:val="00D3082D"/>
    <w:rsid w:val="00D30969"/>
    <w:rsid w:val="00D30EAC"/>
    <w:rsid w:val="00D30EF3"/>
    <w:rsid w:val="00D30F0D"/>
    <w:rsid w:val="00D3166B"/>
    <w:rsid w:val="00D31768"/>
    <w:rsid w:val="00D31CB8"/>
    <w:rsid w:val="00D320D8"/>
    <w:rsid w:val="00D322B4"/>
    <w:rsid w:val="00D32561"/>
    <w:rsid w:val="00D32760"/>
    <w:rsid w:val="00D327A6"/>
    <w:rsid w:val="00D32D36"/>
    <w:rsid w:val="00D32E23"/>
    <w:rsid w:val="00D32EF4"/>
    <w:rsid w:val="00D32FC2"/>
    <w:rsid w:val="00D336BF"/>
    <w:rsid w:val="00D339F9"/>
    <w:rsid w:val="00D34504"/>
    <w:rsid w:val="00D348A5"/>
    <w:rsid w:val="00D34AA2"/>
    <w:rsid w:val="00D34C30"/>
    <w:rsid w:val="00D34C5B"/>
    <w:rsid w:val="00D3558E"/>
    <w:rsid w:val="00D35B42"/>
    <w:rsid w:val="00D35CAC"/>
    <w:rsid w:val="00D35D68"/>
    <w:rsid w:val="00D35D92"/>
    <w:rsid w:val="00D35DE6"/>
    <w:rsid w:val="00D3664E"/>
    <w:rsid w:val="00D366AF"/>
    <w:rsid w:val="00D366CF"/>
    <w:rsid w:val="00D36D33"/>
    <w:rsid w:val="00D36F25"/>
    <w:rsid w:val="00D37113"/>
    <w:rsid w:val="00D37272"/>
    <w:rsid w:val="00D373D4"/>
    <w:rsid w:val="00D37511"/>
    <w:rsid w:val="00D376AD"/>
    <w:rsid w:val="00D37BD7"/>
    <w:rsid w:val="00D37D7E"/>
    <w:rsid w:val="00D37FE8"/>
    <w:rsid w:val="00D402DC"/>
    <w:rsid w:val="00D404A2"/>
    <w:rsid w:val="00D404E9"/>
    <w:rsid w:val="00D4057A"/>
    <w:rsid w:val="00D406AA"/>
    <w:rsid w:val="00D406FE"/>
    <w:rsid w:val="00D40E21"/>
    <w:rsid w:val="00D413B9"/>
    <w:rsid w:val="00D4155C"/>
    <w:rsid w:val="00D419D9"/>
    <w:rsid w:val="00D41B12"/>
    <w:rsid w:val="00D41E96"/>
    <w:rsid w:val="00D41F23"/>
    <w:rsid w:val="00D41F53"/>
    <w:rsid w:val="00D42049"/>
    <w:rsid w:val="00D420BF"/>
    <w:rsid w:val="00D423F0"/>
    <w:rsid w:val="00D424B4"/>
    <w:rsid w:val="00D42645"/>
    <w:rsid w:val="00D42BC1"/>
    <w:rsid w:val="00D42E8C"/>
    <w:rsid w:val="00D430BD"/>
    <w:rsid w:val="00D434D6"/>
    <w:rsid w:val="00D437C3"/>
    <w:rsid w:val="00D43C20"/>
    <w:rsid w:val="00D43C79"/>
    <w:rsid w:val="00D43C84"/>
    <w:rsid w:val="00D43D88"/>
    <w:rsid w:val="00D440FE"/>
    <w:rsid w:val="00D44519"/>
    <w:rsid w:val="00D4482B"/>
    <w:rsid w:val="00D44991"/>
    <w:rsid w:val="00D449C8"/>
    <w:rsid w:val="00D44A35"/>
    <w:rsid w:val="00D44A3C"/>
    <w:rsid w:val="00D44E93"/>
    <w:rsid w:val="00D44F9C"/>
    <w:rsid w:val="00D453CF"/>
    <w:rsid w:val="00D45B15"/>
    <w:rsid w:val="00D45E95"/>
    <w:rsid w:val="00D460BF"/>
    <w:rsid w:val="00D46340"/>
    <w:rsid w:val="00D4639A"/>
    <w:rsid w:val="00D46588"/>
    <w:rsid w:val="00D465A5"/>
    <w:rsid w:val="00D4669E"/>
    <w:rsid w:val="00D46B01"/>
    <w:rsid w:val="00D46D7E"/>
    <w:rsid w:val="00D46DAB"/>
    <w:rsid w:val="00D46FD4"/>
    <w:rsid w:val="00D47012"/>
    <w:rsid w:val="00D4720F"/>
    <w:rsid w:val="00D47B06"/>
    <w:rsid w:val="00D5006A"/>
    <w:rsid w:val="00D5016F"/>
    <w:rsid w:val="00D501CE"/>
    <w:rsid w:val="00D5098C"/>
    <w:rsid w:val="00D50D24"/>
    <w:rsid w:val="00D50E78"/>
    <w:rsid w:val="00D51065"/>
    <w:rsid w:val="00D51172"/>
    <w:rsid w:val="00D513DC"/>
    <w:rsid w:val="00D5149D"/>
    <w:rsid w:val="00D518F7"/>
    <w:rsid w:val="00D51BA1"/>
    <w:rsid w:val="00D51D63"/>
    <w:rsid w:val="00D520AB"/>
    <w:rsid w:val="00D52371"/>
    <w:rsid w:val="00D52420"/>
    <w:rsid w:val="00D52B32"/>
    <w:rsid w:val="00D52D3A"/>
    <w:rsid w:val="00D52D5B"/>
    <w:rsid w:val="00D5337A"/>
    <w:rsid w:val="00D53BCD"/>
    <w:rsid w:val="00D53C06"/>
    <w:rsid w:val="00D54124"/>
    <w:rsid w:val="00D544DF"/>
    <w:rsid w:val="00D54650"/>
    <w:rsid w:val="00D548EB"/>
    <w:rsid w:val="00D54CC9"/>
    <w:rsid w:val="00D55173"/>
    <w:rsid w:val="00D5529A"/>
    <w:rsid w:val="00D552E2"/>
    <w:rsid w:val="00D55388"/>
    <w:rsid w:val="00D55468"/>
    <w:rsid w:val="00D55760"/>
    <w:rsid w:val="00D5599C"/>
    <w:rsid w:val="00D5599F"/>
    <w:rsid w:val="00D55D29"/>
    <w:rsid w:val="00D55DBB"/>
    <w:rsid w:val="00D55E6C"/>
    <w:rsid w:val="00D5616A"/>
    <w:rsid w:val="00D56187"/>
    <w:rsid w:val="00D5623A"/>
    <w:rsid w:val="00D563F5"/>
    <w:rsid w:val="00D56486"/>
    <w:rsid w:val="00D5679D"/>
    <w:rsid w:val="00D56B44"/>
    <w:rsid w:val="00D56F0C"/>
    <w:rsid w:val="00D575E2"/>
    <w:rsid w:val="00D5771A"/>
    <w:rsid w:val="00D57799"/>
    <w:rsid w:val="00D57996"/>
    <w:rsid w:val="00D60132"/>
    <w:rsid w:val="00D60A96"/>
    <w:rsid w:val="00D60CCD"/>
    <w:rsid w:val="00D613E7"/>
    <w:rsid w:val="00D615E4"/>
    <w:rsid w:val="00D61A42"/>
    <w:rsid w:val="00D61E7B"/>
    <w:rsid w:val="00D622CA"/>
    <w:rsid w:val="00D622D8"/>
    <w:rsid w:val="00D6247D"/>
    <w:rsid w:val="00D62555"/>
    <w:rsid w:val="00D625C1"/>
    <w:rsid w:val="00D62672"/>
    <w:rsid w:val="00D630B6"/>
    <w:rsid w:val="00D631EB"/>
    <w:rsid w:val="00D63365"/>
    <w:rsid w:val="00D6377C"/>
    <w:rsid w:val="00D63AB2"/>
    <w:rsid w:val="00D63ACA"/>
    <w:rsid w:val="00D63B76"/>
    <w:rsid w:val="00D640BB"/>
    <w:rsid w:val="00D640FB"/>
    <w:rsid w:val="00D646A2"/>
    <w:rsid w:val="00D64A1D"/>
    <w:rsid w:val="00D64E84"/>
    <w:rsid w:val="00D6509C"/>
    <w:rsid w:val="00D65229"/>
    <w:rsid w:val="00D652F0"/>
    <w:rsid w:val="00D6536F"/>
    <w:rsid w:val="00D65850"/>
    <w:rsid w:val="00D65B4B"/>
    <w:rsid w:val="00D65C83"/>
    <w:rsid w:val="00D65D54"/>
    <w:rsid w:val="00D65F20"/>
    <w:rsid w:val="00D661D8"/>
    <w:rsid w:val="00D663D9"/>
    <w:rsid w:val="00D66471"/>
    <w:rsid w:val="00D664AA"/>
    <w:rsid w:val="00D664BB"/>
    <w:rsid w:val="00D665D2"/>
    <w:rsid w:val="00D666B7"/>
    <w:rsid w:val="00D667F2"/>
    <w:rsid w:val="00D66825"/>
    <w:rsid w:val="00D66990"/>
    <w:rsid w:val="00D66B57"/>
    <w:rsid w:val="00D66B8F"/>
    <w:rsid w:val="00D66C8E"/>
    <w:rsid w:val="00D66F92"/>
    <w:rsid w:val="00D671A2"/>
    <w:rsid w:val="00D6732B"/>
    <w:rsid w:val="00D6734E"/>
    <w:rsid w:val="00D675A7"/>
    <w:rsid w:val="00D6798E"/>
    <w:rsid w:val="00D702BA"/>
    <w:rsid w:val="00D70385"/>
    <w:rsid w:val="00D70837"/>
    <w:rsid w:val="00D70D3A"/>
    <w:rsid w:val="00D70F49"/>
    <w:rsid w:val="00D70FAD"/>
    <w:rsid w:val="00D710E0"/>
    <w:rsid w:val="00D71118"/>
    <w:rsid w:val="00D711FD"/>
    <w:rsid w:val="00D712B5"/>
    <w:rsid w:val="00D71576"/>
    <w:rsid w:val="00D719BE"/>
    <w:rsid w:val="00D71E60"/>
    <w:rsid w:val="00D7204B"/>
    <w:rsid w:val="00D72750"/>
    <w:rsid w:val="00D7285F"/>
    <w:rsid w:val="00D72B6D"/>
    <w:rsid w:val="00D72EBF"/>
    <w:rsid w:val="00D730C2"/>
    <w:rsid w:val="00D7337D"/>
    <w:rsid w:val="00D733C8"/>
    <w:rsid w:val="00D73442"/>
    <w:rsid w:val="00D73BB2"/>
    <w:rsid w:val="00D73BD9"/>
    <w:rsid w:val="00D73F19"/>
    <w:rsid w:val="00D73FCC"/>
    <w:rsid w:val="00D74168"/>
    <w:rsid w:val="00D74B5C"/>
    <w:rsid w:val="00D74C16"/>
    <w:rsid w:val="00D74EE7"/>
    <w:rsid w:val="00D75283"/>
    <w:rsid w:val="00D754AF"/>
    <w:rsid w:val="00D75616"/>
    <w:rsid w:val="00D7565F"/>
    <w:rsid w:val="00D75758"/>
    <w:rsid w:val="00D757EB"/>
    <w:rsid w:val="00D758B5"/>
    <w:rsid w:val="00D75E36"/>
    <w:rsid w:val="00D75E9D"/>
    <w:rsid w:val="00D760C1"/>
    <w:rsid w:val="00D760DD"/>
    <w:rsid w:val="00D76120"/>
    <w:rsid w:val="00D76161"/>
    <w:rsid w:val="00D76215"/>
    <w:rsid w:val="00D764FF"/>
    <w:rsid w:val="00D76643"/>
    <w:rsid w:val="00D7685D"/>
    <w:rsid w:val="00D77078"/>
    <w:rsid w:val="00D7710F"/>
    <w:rsid w:val="00D77319"/>
    <w:rsid w:val="00D773E1"/>
    <w:rsid w:val="00D779CC"/>
    <w:rsid w:val="00D77A6E"/>
    <w:rsid w:val="00D77D82"/>
    <w:rsid w:val="00D77DCE"/>
    <w:rsid w:val="00D801E4"/>
    <w:rsid w:val="00D80361"/>
    <w:rsid w:val="00D804E3"/>
    <w:rsid w:val="00D80635"/>
    <w:rsid w:val="00D808AE"/>
    <w:rsid w:val="00D809FA"/>
    <w:rsid w:val="00D80BBB"/>
    <w:rsid w:val="00D80BC5"/>
    <w:rsid w:val="00D80C55"/>
    <w:rsid w:val="00D81564"/>
    <w:rsid w:val="00D817B1"/>
    <w:rsid w:val="00D819C7"/>
    <w:rsid w:val="00D81EBB"/>
    <w:rsid w:val="00D82278"/>
    <w:rsid w:val="00D82C09"/>
    <w:rsid w:val="00D82C7B"/>
    <w:rsid w:val="00D82E1A"/>
    <w:rsid w:val="00D82F44"/>
    <w:rsid w:val="00D8311F"/>
    <w:rsid w:val="00D83409"/>
    <w:rsid w:val="00D834BF"/>
    <w:rsid w:val="00D838F4"/>
    <w:rsid w:val="00D83C3E"/>
    <w:rsid w:val="00D841D7"/>
    <w:rsid w:val="00D847AD"/>
    <w:rsid w:val="00D847F2"/>
    <w:rsid w:val="00D849B9"/>
    <w:rsid w:val="00D84DCE"/>
    <w:rsid w:val="00D8504D"/>
    <w:rsid w:val="00D852CE"/>
    <w:rsid w:val="00D85308"/>
    <w:rsid w:val="00D85E14"/>
    <w:rsid w:val="00D85EF6"/>
    <w:rsid w:val="00D86003"/>
    <w:rsid w:val="00D8647A"/>
    <w:rsid w:val="00D8666D"/>
    <w:rsid w:val="00D868CB"/>
    <w:rsid w:val="00D86BBA"/>
    <w:rsid w:val="00D86CD0"/>
    <w:rsid w:val="00D86CD5"/>
    <w:rsid w:val="00D86DD8"/>
    <w:rsid w:val="00D86F1E"/>
    <w:rsid w:val="00D87194"/>
    <w:rsid w:val="00D87205"/>
    <w:rsid w:val="00D874B6"/>
    <w:rsid w:val="00D874E4"/>
    <w:rsid w:val="00D875AF"/>
    <w:rsid w:val="00D87660"/>
    <w:rsid w:val="00D87AD9"/>
    <w:rsid w:val="00D87BFF"/>
    <w:rsid w:val="00D87D4B"/>
    <w:rsid w:val="00D900D1"/>
    <w:rsid w:val="00D905CE"/>
    <w:rsid w:val="00D91D20"/>
    <w:rsid w:val="00D91F2C"/>
    <w:rsid w:val="00D91F38"/>
    <w:rsid w:val="00D92177"/>
    <w:rsid w:val="00D9231A"/>
    <w:rsid w:val="00D92695"/>
    <w:rsid w:val="00D928A7"/>
    <w:rsid w:val="00D931D1"/>
    <w:rsid w:val="00D93235"/>
    <w:rsid w:val="00D93371"/>
    <w:rsid w:val="00D935FE"/>
    <w:rsid w:val="00D9383D"/>
    <w:rsid w:val="00D93C2E"/>
    <w:rsid w:val="00D93D8A"/>
    <w:rsid w:val="00D93D93"/>
    <w:rsid w:val="00D940AB"/>
    <w:rsid w:val="00D9419D"/>
    <w:rsid w:val="00D94444"/>
    <w:rsid w:val="00D945FE"/>
    <w:rsid w:val="00D946A6"/>
    <w:rsid w:val="00D94AC3"/>
    <w:rsid w:val="00D94D36"/>
    <w:rsid w:val="00D95154"/>
    <w:rsid w:val="00D953C1"/>
    <w:rsid w:val="00D957D5"/>
    <w:rsid w:val="00D959A6"/>
    <w:rsid w:val="00D95AF3"/>
    <w:rsid w:val="00D95FAF"/>
    <w:rsid w:val="00D9621B"/>
    <w:rsid w:val="00D96462"/>
    <w:rsid w:val="00D96DD2"/>
    <w:rsid w:val="00D96E01"/>
    <w:rsid w:val="00D96E37"/>
    <w:rsid w:val="00D96E8D"/>
    <w:rsid w:val="00D96F6B"/>
    <w:rsid w:val="00D97045"/>
    <w:rsid w:val="00D9710B"/>
    <w:rsid w:val="00D97251"/>
    <w:rsid w:val="00D975B9"/>
    <w:rsid w:val="00D97F3B"/>
    <w:rsid w:val="00DA0476"/>
    <w:rsid w:val="00DA073A"/>
    <w:rsid w:val="00DA0BDB"/>
    <w:rsid w:val="00DA0C4F"/>
    <w:rsid w:val="00DA0CC6"/>
    <w:rsid w:val="00DA0F41"/>
    <w:rsid w:val="00DA1725"/>
    <w:rsid w:val="00DA18F2"/>
    <w:rsid w:val="00DA1A2F"/>
    <w:rsid w:val="00DA1AF6"/>
    <w:rsid w:val="00DA1D2F"/>
    <w:rsid w:val="00DA1DF9"/>
    <w:rsid w:val="00DA1FFE"/>
    <w:rsid w:val="00DA2719"/>
    <w:rsid w:val="00DA27FE"/>
    <w:rsid w:val="00DA2872"/>
    <w:rsid w:val="00DA289B"/>
    <w:rsid w:val="00DA29FE"/>
    <w:rsid w:val="00DA2E04"/>
    <w:rsid w:val="00DA2FA7"/>
    <w:rsid w:val="00DA30E9"/>
    <w:rsid w:val="00DA39C8"/>
    <w:rsid w:val="00DA3EE6"/>
    <w:rsid w:val="00DA489E"/>
    <w:rsid w:val="00DA4AAE"/>
    <w:rsid w:val="00DA4AB5"/>
    <w:rsid w:val="00DA4E7A"/>
    <w:rsid w:val="00DA5135"/>
    <w:rsid w:val="00DA53FD"/>
    <w:rsid w:val="00DA581B"/>
    <w:rsid w:val="00DA5985"/>
    <w:rsid w:val="00DA5B29"/>
    <w:rsid w:val="00DA625C"/>
    <w:rsid w:val="00DA6391"/>
    <w:rsid w:val="00DA644A"/>
    <w:rsid w:val="00DA6549"/>
    <w:rsid w:val="00DA67B4"/>
    <w:rsid w:val="00DA6C39"/>
    <w:rsid w:val="00DA6F7A"/>
    <w:rsid w:val="00DA7161"/>
    <w:rsid w:val="00DA722B"/>
    <w:rsid w:val="00DA72F2"/>
    <w:rsid w:val="00DA7A31"/>
    <w:rsid w:val="00DA7E0D"/>
    <w:rsid w:val="00DA7EB5"/>
    <w:rsid w:val="00DB01D5"/>
    <w:rsid w:val="00DB02AA"/>
    <w:rsid w:val="00DB05CF"/>
    <w:rsid w:val="00DB0608"/>
    <w:rsid w:val="00DB0CBD"/>
    <w:rsid w:val="00DB103E"/>
    <w:rsid w:val="00DB10F5"/>
    <w:rsid w:val="00DB10F9"/>
    <w:rsid w:val="00DB1120"/>
    <w:rsid w:val="00DB14F3"/>
    <w:rsid w:val="00DB1BC2"/>
    <w:rsid w:val="00DB1F0B"/>
    <w:rsid w:val="00DB1F3B"/>
    <w:rsid w:val="00DB23BB"/>
    <w:rsid w:val="00DB2511"/>
    <w:rsid w:val="00DB2A3C"/>
    <w:rsid w:val="00DB2BF7"/>
    <w:rsid w:val="00DB2D35"/>
    <w:rsid w:val="00DB2FD0"/>
    <w:rsid w:val="00DB3043"/>
    <w:rsid w:val="00DB317B"/>
    <w:rsid w:val="00DB35F5"/>
    <w:rsid w:val="00DB35F9"/>
    <w:rsid w:val="00DB368A"/>
    <w:rsid w:val="00DB373F"/>
    <w:rsid w:val="00DB3CA8"/>
    <w:rsid w:val="00DB3F0D"/>
    <w:rsid w:val="00DB4076"/>
    <w:rsid w:val="00DB4296"/>
    <w:rsid w:val="00DB45FE"/>
    <w:rsid w:val="00DB4B12"/>
    <w:rsid w:val="00DB4CD1"/>
    <w:rsid w:val="00DB4D35"/>
    <w:rsid w:val="00DB4F2F"/>
    <w:rsid w:val="00DB4FC3"/>
    <w:rsid w:val="00DB5065"/>
    <w:rsid w:val="00DB50C3"/>
    <w:rsid w:val="00DB515E"/>
    <w:rsid w:val="00DB532F"/>
    <w:rsid w:val="00DB55C1"/>
    <w:rsid w:val="00DB56E8"/>
    <w:rsid w:val="00DB56EA"/>
    <w:rsid w:val="00DB5736"/>
    <w:rsid w:val="00DB57DD"/>
    <w:rsid w:val="00DB57ED"/>
    <w:rsid w:val="00DB5A5B"/>
    <w:rsid w:val="00DB5BA7"/>
    <w:rsid w:val="00DB5BCA"/>
    <w:rsid w:val="00DB5C3E"/>
    <w:rsid w:val="00DB5CFE"/>
    <w:rsid w:val="00DB5EC9"/>
    <w:rsid w:val="00DB6174"/>
    <w:rsid w:val="00DB675C"/>
    <w:rsid w:val="00DB6BB3"/>
    <w:rsid w:val="00DB6C68"/>
    <w:rsid w:val="00DB6E1A"/>
    <w:rsid w:val="00DB6F84"/>
    <w:rsid w:val="00DB73D8"/>
    <w:rsid w:val="00DB74E0"/>
    <w:rsid w:val="00DB78B7"/>
    <w:rsid w:val="00DB7B3E"/>
    <w:rsid w:val="00DC01B7"/>
    <w:rsid w:val="00DC0353"/>
    <w:rsid w:val="00DC0A7A"/>
    <w:rsid w:val="00DC12F3"/>
    <w:rsid w:val="00DC1896"/>
    <w:rsid w:val="00DC1AA0"/>
    <w:rsid w:val="00DC1B7B"/>
    <w:rsid w:val="00DC1B99"/>
    <w:rsid w:val="00DC1CBE"/>
    <w:rsid w:val="00DC1E72"/>
    <w:rsid w:val="00DC20D7"/>
    <w:rsid w:val="00DC28CB"/>
    <w:rsid w:val="00DC2B1A"/>
    <w:rsid w:val="00DC33CA"/>
    <w:rsid w:val="00DC33F1"/>
    <w:rsid w:val="00DC33FA"/>
    <w:rsid w:val="00DC39A4"/>
    <w:rsid w:val="00DC3AB9"/>
    <w:rsid w:val="00DC3ED7"/>
    <w:rsid w:val="00DC40AB"/>
    <w:rsid w:val="00DC423C"/>
    <w:rsid w:val="00DC4446"/>
    <w:rsid w:val="00DC44DF"/>
    <w:rsid w:val="00DC4551"/>
    <w:rsid w:val="00DC489E"/>
    <w:rsid w:val="00DC4BF8"/>
    <w:rsid w:val="00DC4F0B"/>
    <w:rsid w:val="00DC5497"/>
    <w:rsid w:val="00DC566D"/>
    <w:rsid w:val="00DC5863"/>
    <w:rsid w:val="00DC5AA3"/>
    <w:rsid w:val="00DC60BA"/>
    <w:rsid w:val="00DC61BF"/>
    <w:rsid w:val="00DC6322"/>
    <w:rsid w:val="00DC666D"/>
    <w:rsid w:val="00DC68B9"/>
    <w:rsid w:val="00DC69CC"/>
    <w:rsid w:val="00DC6E66"/>
    <w:rsid w:val="00DC734F"/>
    <w:rsid w:val="00DC7374"/>
    <w:rsid w:val="00DC7840"/>
    <w:rsid w:val="00DC7D00"/>
    <w:rsid w:val="00DC7E12"/>
    <w:rsid w:val="00DC7F06"/>
    <w:rsid w:val="00DC7F4F"/>
    <w:rsid w:val="00DC7F5E"/>
    <w:rsid w:val="00DD02AF"/>
    <w:rsid w:val="00DD02B2"/>
    <w:rsid w:val="00DD0711"/>
    <w:rsid w:val="00DD0866"/>
    <w:rsid w:val="00DD0BAC"/>
    <w:rsid w:val="00DD0C0D"/>
    <w:rsid w:val="00DD0C13"/>
    <w:rsid w:val="00DD1407"/>
    <w:rsid w:val="00DD1619"/>
    <w:rsid w:val="00DD16A5"/>
    <w:rsid w:val="00DD1946"/>
    <w:rsid w:val="00DD1999"/>
    <w:rsid w:val="00DD1A9E"/>
    <w:rsid w:val="00DD1F09"/>
    <w:rsid w:val="00DD2B38"/>
    <w:rsid w:val="00DD2B92"/>
    <w:rsid w:val="00DD38AB"/>
    <w:rsid w:val="00DD3B54"/>
    <w:rsid w:val="00DD3EE3"/>
    <w:rsid w:val="00DD4143"/>
    <w:rsid w:val="00DD43DF"/>
    <w:rsid w:val="00DD4541"/>
    <w:rsid w:val="00DD47FB"/>
    <w:rsid w:val="00DD47FD"/>
    <w:rsid w:val="00DD497D"/>
    <w:rsid w:val="00DD4DE9"/>
    <w:rsid w:val="00DD4FC1"/>
    <w:rsid w:val="00DD4FDE"/>
    <w:rsid w:val="00DD4FEA"/>
    <w:rsid w:val="00DD515B"/>
    <w:rsid w:val="00DD523A"/>
    <w:rsid w:val="00DD545F"/>
    <w:rsid w:val="00DD5682"/>
    <w:rsid w:val="00DD5727"/>
    <w:rsid w:val="00DD5787"/>
    <w:rsid w:val="00DD5BA9"/>
    <w:rsid w:val="00DD5DBD"/>
    <w:rsid w:val="00DD5DC1"/>
    <w:rsid w:val="00DD5E5F"/>
    <w:rsid w:val="00DD6086"/>
    <w:rsid w:val="00DD63BF"/>
    <w:rsid w:val="00DD64CB"/>
    <w:rsid w:val="00DD65FD"/>
    <w:rsid w:val="00DD67C3"/>
    <w:rsid w:val="00DD6BD6"/>
    <w:rsid w:val="00DD6D4E"/>
    <w:rsid w:val="00DD6EC7"/>
    <w:rsid w:val="00DD7009"/>
    <w:rsid w:val="00DD71F0"/>
    <w:rsid w:val="00DD7466"/>
    <w:rsid w:val="00DD77EB"/>
    <w:rsid w:val="00DE014C"/>
    <w:rsid w:val="00DE03B5"/>
    <w:rsid w:val="00DE06C8"/>
    <w:rsid w:val="00DE080C"/>
    <w:rsid w:val="00DE081E"/>
    <w:rsid w:val="00DE0BB2"/>
    <w:rsid w:val="00DE0CA6"/>
    <w:rsid w:val="00DE1268"/>
    <w:rsid w:val="00DE12D4"/>
    <w:rsid w:val="00DE132B"/>
    <w:rsid w:val="00DE1B27"/>
    <w:rsid w:val="00DE1C5A"/>
    <w:rsid w:val="00DE1D10"/>
    <w:rsid w:val="00DE2198"/>
    <w:rsid w:val="00DE2228"/>
    <w:rsid w:val="00DE2522"/>
    <w:rsid w:val="00DE279D"/>
    <w:rsid w:val="00DE29D1"/>
    <w:rsid w:val="00DE2CD9"/>
    <w:rsid w:val="00DE2DF1"/>
    <w:rsid w:val="00DE313D"/>
    <w:rsid w:val="00DE33FC"/>
    <w:rsid w:val="00DE3D02"/>
    <w:rsid w:val="00DE3E58"/>
    <w:rsid w:val="00DE40E2"/>
    <w:rsid w:val="00DE4959"/>
    <w:rsid w:val="00DE4B43"/>
    <w:rsid w:val="00DE4EB2"/>
    <w:rsid w:val="00DE4F95"/>
    <w:rsid w:val="00DE5657"/>
    <w:rsid w:val="00DE5853"/>
    <w:rsid w:val="00DE59E0"/>
    <w:rsid w:val="00DE5FC1"/>
    <w:rsid w:val="00DE6249"/>
    <w:rsid w:val="00DE66EF"/>
    <w:rsid w:val="00DE69A4"/>
    <w:rsid w:val="00DE6C9C"/>
    <w:rsid w:val="00DE7255"/>
    <w:rsid w:val="00DE7258"/>
    <w:rsid w:val="00DE74F7"/>
    <w:rsid w:val="00DF0202"/>
    <w:rsid w:val="00DF0322"/>
    <w:rsid w:val="00DF0476"/>
    <w:rsid w:val="00DF06F6"/>
    <w:rsid w:val="00DF0780"/>
    <w:rsid w:val="00DF0ACA"/>
    <w:rsid w:val="00DF0B0F"/>
    <w:rsid w:val="00DF0B39"/>
    <w:rsid w:val="00DF0C33"/>
    <w:rsid w:val="00DF0CBB"/>
    <w:rsid w:val="00DF0DD0"/>
    <w:rsid w:val="00DF1049"/>
    <w:rsid w:val="00DF178D"/>
    <w:rsid w:val="00DF17E1"/>
    <w:rsid w:val="00DF1A8B"/>
    <w:rsid w:val="00DF28CE"/>
    <w:rsid w:val="00DF2986"/>
    <w:rsid w:val="00DF2BD9"/>
    <w:rsid w:val="00DF2F5A"/>
    <w:rsid w:val="00DF353D"/>
    <w:rsid w:val="00DF354E"/>
    <w:rsid w:val="00DF3922"/>
    <w:rsid w:val="00DF4187"/>
    <w:rsid w:val="00DF47B2"/>
    <w:rsid w:val="00DF4CB1"/>
    <w:rsid w:val="00DF4D4F"/>
    <w:rsid w:val="00DF4DAD"/>
    <w:rsid w:val="00DF4E27"/>
    <w:rsid w:val="00DF5681"/>
    <w:rsid w:val="00DF590E"/>
    <w:rsid w:val="00DF62D4"/>
    <w:rsid w:val="00DF62F2"/>
    <w:rsid w:val="00DF6667"/>
    <w:rsid w:val="00DF6AB6"/>
    <w:rsid w:val="00DF6BBC"/>
    <w:rsid w:val="00DF71E5"/>
    <w:rsid w:val="00DF79C2"/>
    <w:rsid w:val="00E0011D"/>
    <w:rsid w:val="00E00584"/>
    <w:rsid w:val="00E00611"/>
    <w:rsid w:val="00E00AD4"/>
    <w:rsid w:val="00E00E01"/>
    <w:rsid w:val="00E00F10"/>
    <w:rsid w:val="00E01468"/>
    <w:rsid w:val="00E01656"/>
    <w:rsid w:val="00E01673"/>
    <w:rsid w:val="00E0199B"/>
    <w:rsid w:val="00E01A0C"/>
    <w:rsid w:val="00E01CBA"/>
    <w:rsid w:val="00E01ED6"/>
    <w:rsid w:val="00E0200E"/>
    <w:rsid w:val="00E02556"/>
    <w:rsid w:val="00E026DC"/>
    <w:rsid w:val="00E032CC"/>
    <w:rsid w:val="00E04223"/>
    <w:rsid w:val="00E0434D"/>
    <w:rsid w:val="00E04480"/>
    <w:rsid w:val="00E046B7"/>
    <w:rsid w:val="00E04732"/>
    <w:rsid w:val="00E0481F"/>
    <w:rsid w:val="00E049CB"/>
    <w:rsid w:val="00E04C05"/>
    <w:rsid w:val="00E04C45"/>
    <w:rsid w:val="00E04E6B"/>
    <w:rsid w:val="00E06012"/>
    <w:rsid w:val="00E060D4"/>
    <w:rsid w:val="00E06173"/>
    <w:rsid w:val="00E06289"/>
    <w:rsid w:val="00E063E1"/>
    <w:rsid w:val="00E06441"/>
    <w:rsid w:val="00E06671"/>
    <w:rsid w:val="00E066A7"/>
    <w:rsid w:val="00E06CFE"/>
    <w:rsid w:val="00E06F60"/>
    <w:rsid w:val="00E07944"/>
    <w:rsid w:val="00E07A75"/>
    <w:rsid w:val="00E07B3B"/>
    <w:rsid w:val="00E07CD8"/>
    <w:rsid w:val="00E07E9C"/>
    <w:rsid w:val="00E102D6"/>
    <w:rsid w:val="00E103CA"/>
    <w:rsid w:val="00E10D7A"/>
    <w:rsid w:val="00E11348"/>
    <w:rsid w:val="00E113F5"/>
    <w:rsid w:val="00E118CD"/>
    <w:rsid w:val="00E11D70"/>
    <w:rsid w:val="00E11DBB"/>
    <w:rsid w:val="00E11F3C"/>
    <w:rsid w:val="00E12091"/>
    <w:rsid w:val="00E12373"/>
    <w:rsid w:val="00E12421"/>
    <w:rsid w:val="00E126ED"/>
    <w:rsid w:val="00E126F9"/>
    <w:rsid w:val="00E1290A"/>
    <w:rsid w:val="00E12B2C"/>
    <w:rsid w:val="00E12C23"/>
    <w:rsid w:val="00E131F5"/>
    <w:rsid w:val="00E13250"/>
    <w:rsid w:val="00E1336E"/>
    <w:rsid w:val="00E13AA5"/>
    <w:rsid w:val="00E13DC8"/>
    <w:rsid w:val="00E13E02"/>
    <w:rsid w:val="00E14032"/>
    <w:rsid w:val="00E14075"/>
    <w:rsid w:val="00E14092"/>
    <w:rsid w:val="00E145CF"/>
    <w:rsid w:val="00E146C9"/>
    <w:rsid w:val="00E1476E"/>
    <w:rsid w:val="00E148F6"/>
    <w:rsid w:val="00E14C7A"/>
    <w:rsid w:val="00E15214"/>
    <w:rsid w:val="00E152A5"/>
    <w:rsid w:val="00E15379"/>
    <w:rsid w:val="00E153B9"/>
    <w:rsid w:val="00E15634"/>
    <w:rsid w:val="00E157F0"/>
    <w:rsid w:val="00E15934"/>
    <w:rsid w:val="00E15BCA"/>
    <w:rsid w:val="00E15D0A"/>
    <w:rsid w:val="00E15D74"/>
    <w:rsid w:val="00E15DD5"/>
    <w:rsid w:val="00E16065"/>
    <w:rsid w:val="00E160F4"/>
    <w:rsid w:val="00E1634C"/>
    <w:rsid w:val="00E16786"/>
    <w:rsid w:val="00E167DA"/>
    <w:rsid w:val="00E1686A"/>
    <w:rsid w:val="00E16B0C"/>
    <w:rsid w:val="00E16B56"/>
    <w:rsid w:val="00E16BC2"/>
    <w:rsid w:val="00E16E73"/>
    <w:rsid w:val="00E1717C"/>
    <w:rsid w:val="00E173BA"/>
    <w:rsid w:val="00E178A3"/>
    <w:rsid w:val="00E17958"/>
    <w:rsid w:val="00E20029"/>
    <w:rsid w:val="00E201B3"/>
    <w:rsid w:val="00E20200"/>
    <w:rsid w:val="00E204FD"/>
    <w:rsid w:val="00E20650"/>
    <w:rsid w:val="00E20D58"/>
    <w:rsid w:val="00E21097"/>
    <w:rsid w:val="00E2118A"/>
    <w:rsid w:val="00E2121C"/>
    <w:rsid w:val="00E21489"/>
    <w:rsid w:val="00E21769"/>
    <w:rsid w:val="00E21EC2"/>
    <w:rsid w:val="00E21FD8"/>
    <w:rsid w:val="00E2221D"/>
    <w:rsid w:val="00E2266C"/>
    <w:rsid w:val="00E2290F"/>
    <w:rsid w:val="00E22C7E"/>
    <w:rsid w:val="00E22CCA"/>
    <w:rsid w:val="00E22DC0"/>
    <w:rsid w:val="00E22EF0"/>
    <w:rsid w:val="00E2304D"/>
    <w:rsid w:val="00E2343B"/>
    <w:rsid w:val="00E2347F"/>
    <w:rsid w:val="00E238E3"/>
    <w:rsid w:val="00E23D03"/>
    <w:rsid w:val="00E24134"/>
    <w:rsid w:val="00E24584"/>
    <w:rsid w:val="00E249E3"/>
    <w:rsid w:val="00E24ABE"/>
    <w:rsid w:val="00E24E6F"/>
    <w:rsid w:val="00E25132"/>
    <w:rsid w:val="00E252BC"/>
    <w:rsid w:val="00E254C7"/>
    <w:rsid w:val="00E25C31"/>
    <w:rsid w:val="00E26100"/>
    <w:rsid w:val="00E26760"/>
    <w:rsid w:val="00E26858"/>
    <w:rsid w:val="00E26895"/>
    <w:rsid w:val="00E26A5C"/>
    <w:rsid w:val="00E26AB3"/>
    <w:rsid w:val="00E26BCC"/>
    <w:rsid w:val="00E26C5D"/>
    <w:rsid w:val="00E26F70"/>
    <w:rsid w:val="00E26FD0"/>
    <w:rsid w:val="00E27283"/>
    <w:rsid w:val="00E2749C"/>
    <w:rsid w:val="00E27645"/>
    <w:rsid w:val="00E2779E"/>
    <w:rsid w:val="00E27917"/>
    <w:rsid w:val="00E2792C"/>
    <w:rsid w:val="00E27BBF"/>
    <w:rsid w:val="00E27C00"/>
    <w:rsid w:val="00E27CBC"/>
    <w:rsid w:val="00E27D61"/>
    <w:rsid w:val="00E27DE1"/>
    <w:rsid w:val="00E27E51"/>
    <w:rsid w:val="00E3051F"/>
    <w:rsid w:val="00E30608"/>
    <w:rsid w:val="00E30682"/>
    <w:rsid w:val="00E30AA9"/>
    <w:rsid w:val="00E30BA1"/>
    <w:rsid w:val="00E30E11"/>
    <w:rsid w:val="00E31A3C"/>
    <w:rsid w:val="00E31BC6"/>
    <w:rsid w:val="00E31DDA"/>
    <w:rsid w:val="00E31ED4"/>
    <w:rsid w:val="00E32067"/>
    <w:rsid w:val="00E3215E"/>
    <w:rsid w:val="00E32659"/>
    <w:rsid w:val="00E32768"/>
    <w:rsid w:val="00E32ABE"/>
    <w:rsid w:val="00E32B2A"/>
    <w:rsid w:val="00E32C64"/>
    <w:rsid w:val="00E32C9D"/>
    <w:rsid w:val="00E33102"/>
    <w:rsid w:val="00E33233"/>
    <w:rsid w:val="00E33271"/>
    <w:rsid w:val="00E335BD"/>
    <w:rsid w:val="00E338BF"/>
    <w:rsid w:val="00E339A7"/>
    <w:rsid w:val="00E33F14"/>
    <w:rsid w:val="00E34238"/>
    <w:rsid w:val="00E3432A"/>
    <w:rsid w:val="00E346DD"/>
    <w:rsid w:val="00E34A6B"/>
    <w:rsid w:val="00E34AB3"/>
    <w:rsid w:val="00E34D89"/>
    <w:rsid w:val="00E34E29"/>
    <w:rsid w:val="00E352DA"/>
    <w:rsid w:val="00E35531"/>
    <w:rsid w:val="00E3558D"/>
    <w:rsid w:val="00E36005"/>
    <w:rsid w:val="00E36792"/>
    <w:rsid w:val="00E3697E"/>
    <w:rsid w:val="00E36CAD"/>
    <w:rsid w:val="00E36DA7"/>
    <w:rsid w:val="00E371C6"/>
    <w:rsid w:val="00E37284"/>
    <w:rsid w:val="00E377E9"/>
    <w:rsid w:val="00E378EC"/>
    <w:rsid w:val="00E37CB1"/>
    <w:rsid w:val="00E3D877"/>
    <w:rsid w:val="00E40454"/>
    <w:rsid w:val="00E40BF6"/>
    <w:rsid w:val="00E40E26"/>
    <w:rsid w:val="00E41181"/>
    <w:rsid w:val="00E4154C"/>
    <w:rsid w:val="00E41667"/>
    <w:rsid w:val="00E417BA"/>
    <w:rsid w:val="00E41AFC"/>
    <w:rsid w:val="00E41CC9"/>
    <w:rsid w:val="00E41FB0"/>
    <w:rsid w:val="00E42450"/>
    <w:rsid w:val="00E42483"/>
    <w:rsid w:val="00E427B6"/>
    <w:rsid w:val="00E42C2E"/>
    <w:rsid w:val="00E42D14"/>
    <w:rsid w:val="00E42F12"/>
    <w:rsid w:val="00E42F86"/>
    <w:rsid w:val="00E43220"/>
    <w:rsid w:val="00E432F5"/>
    <w:rsid w:val="00E43EBB"/>
    <w:rsid w:val="00E4476B"/>
    <w:rsid w:val="00E447B4"/>
    <w:rsid w:val="00E44825"/>
    <w:rsid w:val="00E449D4"/>
    <w:rsid w:val="00E44C1F"/>
    <w:rsid w:val="00E44DBF"/>
    <w:rsid w:val="00E44DC2"/>
    <w:rsid w:val="00E44EC3"/>
    <w:rsid w:val="00E45234"/>
    <w:rsid w:val="00E452BE"/>
    <w:rsid w:val="00E45485"/>
    <w:rsid w:val="00E45857"/>
    <w:rsid w:val="00E45B24"/>
    <w:rsid w:val="00E45C22"/>
    <w:rsid w:val="00E45CA5"/>
    <w:rsid w:val="00E4641F"/>
    <w:rsid w:val="00E46454"/>
    <w:rsid w:val="00E4658E"/>
    <w:rsid w:val="00E465BF"/>
    <w:rsid w:val="00E4662C"/>
    <w:rsid w:val="00E46656"/>
    <w:rsid w:val="00E467E0"/>
    <w:rsid w:val="00E468FB"/>
    <w:rsid w:val="00E46E36"/>
    <w:rsid w:val="00E473A7"/>
    <w:rsid w:val="00E474D1"/>
    <w:rsid w:val="00E474E9"/>
    <w:rsid w:val="00E4756B"/>
    <w:rsid w:val="00E479FF"/>
    <w:rsid w:val="00E47B7A"/>
    <w:rsid w:val="00E47C5F"/>
    <w:rsid w:val="00E47EA2"/>
    <w:rsid w:val="00E50083"/>
    <w:rsid w:val="00E505B1"/>
    <w:rsid w:val="00E50667"/>
    <w:rsid w:val="00E506B0"/>
    <w:rsid w:val="00E506F8"/>
    <w:rsid w:val="00E50A6B"/>
    <w:rsid w:val="00E50D24"/>
    <w:rsid w:val="00E50DD0"/>
    <w:rsid w:val="00E5101F"/>
    <w:rsid w:val="00E5126B"/>
    <w:rsid w:val="00E513DC"/>
    <w:rsid w:val="00E517FC"/>
    <w:rsid w:val="00E518A9"/>
    <w:rsid w:val="00E52587"/>
    <w:rsid w:val="00E52920"/>
    <w:rsid w:val="00E52C22"/>
    <w:rsid w:val="00E53064"/>
    <w:rsid w:val="00E5310A"/>
    <w:rsid w:val="00E532D2"/>
    <w:rsid w:val="00E5330A"/>
    <w:rsid w:val="00E535A9"/>
    <w:rsid w:val="00E53648"/>
    <w:rsid w:val="00E53791"/>
    <w:rsid w:val="00E53A18"/>
    <w:rsid w:val="00E53DD0"/>
    <w:rsid w:val="00E53E03"/>
    <w:rsid w:val="00E54189"/>
    <w:rsid w:val="00E541D0"/>
    <w:rsid w:val="00E54626"/>
    <w:rsid w:val="00E5464A"/>
    <w:rsid w:val="00E54AD7"/>
    <w:rsid w:val="00E54D75"/>
    <w:rsid w:val="00E55568"/>
    <w:rsid w:val="00E55869"/>
    <w:rsid w:val="00E558BA"/>
    <w:rsid w:val="00E55C90"/>
    <w:rsid w:val="00E560C9"/>
    <w:rsid w:val="00E5660A"/>
    <w:rsid w:val="00E568AC"/>
    <w:rsid w:val="00E5691A"/>
    <w:rsid w:val="00E569B9"/>
    <w:rsid w:val="00E56BBD"/>
    <w:rsid w:val="00E5701D"/>
    <w:rsid w:val="00E5769D"/>
    <w:rsid w:val="00E577FE"/>
    <w:rsid w:val="00E57999"/>
    <w:rsid w:val="00E57CCE"/>
    <w:rsid w:val="00E57D9A"/>
    <w:rsid w:val="00E57E5A"/>
    <w:rsid w:val="00E60707"/>
    <w:rsid w:val="00E6072D"/>
    <w:rsid w:val="00E6094C"/>
    <w:rsid w:val="00E609DB"/>
    <w:rsid w:val="00E60AED"/>
    <w:rsid w:val="00E60BCB"/>
    <w:rsid w:val="00E60FE0"/>
    <w:rsid w:val="00E61290"/>
    <w:rsid w:val="00E619D1"/>
    <w:rsid w:val="00E61F32"/>
    <w:rsid w:val="00E6230A"/>
    <w:rsid w:val="00E62575"/>
    <w:rsid w:val="00E62E8A"/>
    <w:rsid w:val="00E62F7E"/>
    <w:rsid w:val="00E631F2"/>
    <w:rsid w:val="00E633F0"/>
    <w:rsid w:val="00E636DD"/>
    <w:rsid w:val="00E63894"/>
    <w:rsid w:val="00E63EA2"/>
    <w:rsid w:val="00E64033"/>
    <w:rsid w:val="00E6424F"/>
    <w:rsid w:val="00E6432E"/>
    <w:rsid w:val="00E644F3"/>
    <w:rsid w:val="00E6484D"/>
    <w:rsid w:val="00E649B1"/>
    <w:rsid w:val="00E64DD2"/>
    <w:rsid w:val="00E65113"/>
    <w:rsid w:val="00E6531C"/>
    <w:rsid w:val="00E6582E"/>
    <w:rsid w:val="00E65871"/>
    <w:rsid w:val="00E659E4"/>
    <w:rsid w:val="00E65A33"/>
    <w:rsid w:val="00E65C05"/>
    <w:rsid w:val="00E65F7F"/>
    <w:rsid w:val="00E6613B"/>
    <w:rsid w:val="00E66270"/>
    <w:rsid w:val="00E6633D"/>
    <w:rsid w:val="00E663C4"/>
    <w:rsid w:val="00E665CE"/>
    <w:rsid w:val="00E6698D"/>
    <w:rsid w:val="00E66DFD"/>
    <w:rsid w:val="00E67223"/>
    <w:rsid w:val="00E674C3"/>
    <w:rsid w:val="00E67ADA"/>
    <w:rsid w:val="00E67FA7"/>
    <w:rsid w:val="00E67FAA"/>
    <w:rsid w:val="00E702AF"/>
    <w:rsid w:val="00E705CA"/>
    <w:rsid w:val="00E7060F"/>
    <w:rsid w:val="00E70EBE"/>
    <w:rsid w:val="00E71463"/>
    <w:rsid w:val="00E716DB"/>
    <w:rsid w:val="00E717D1"/>
    <w:rsid w:val="00E71A2B"/>
    <w:rsid w:val="00E71B7C"/>
    <w:rsid w:val="00E71D66"/>
    <w:rsid w:val="00E722E9"/>
    <w:rsid w:val="00E72326"/>
    <w:rsid w:val="00E72356"/>
    <w:rsid w:val="00E724CF"/>
    <w:rsid w:val="00E72888"/>
    <w:rsid w:val="00E72B52"/>
    <w:rsid w:val="00E72BCB"/>
    <w:rsid w:val="00E72C22"/>
    <w:rsid w:val="00E73136"/>
    <w:rsid w:val="00E731F8"/>
    <w:rsid w:val="00E73251"/>
    <w:rsid w:val="00E734C8"/>
    <w:rsid w:val="00E735B6"/>
    <w:rsid w:val="00E7395B"/>
    <w:rsid w:val="00E739D8"/>
    <w:rsid w:val="00E73C4F"/>
    <w:rsid w:val="00E73F53"/>
    <w:rsid w:val="00E73FFE"/>
    <w:rsid w:val="00E740E7"/>
    <w:rsid w:val="00E743BD"/>
    <w:rsid w:val="00E743C5"/>
    <w:rsid w:val="00E74475"/>
    <w:rsid w:val="00E74CA8"/>
    <w:rsid w:val="00E74F90"/>
    <w:rsid w:val="00E75081"/>
    <w:rsid w:val="00E751B1"/>
    <w:rsid w:val="00E754DC"/>
    <w:rsid w:val="00E75861"/>
    <w:rsid w:val="00E758CD"/>
    <w:rsid w:val="00E75A0A"/>
    <w:rsid w:val="00E7617C"/>
    <w:rsid w:val="00E762B3"/>
    <w:rsid w:val="00E7645F"/>
    <w:rsid w:val="00E766D3"/>
    <w:rsid w:val="00E76990"/>
    <w:rsid w:val="00E76CDE"/>
    <w:rsid w:val="00E76E04"/>
    <w:rsid w:val="00E76E59"/>
    <w:rsid w:val="00E77136"/>
    <w:rsid w:val="00E77271"/>
    <w:rsid w:val="00E77550"/>
    <w:rsid w:val="00E777E0"/>
    <w:rsid w:val="00E77B1C"/>
    <w:rsid w:val="00E77B2F"/>
    <w:rsid w:val="00E77D22"/>
    <w:rsid w:val="00E77D8F"/>
    <w:rsid w:val="00E77E94"/>
    <w:rsid w:val="00E77FFC"/>
    <w:rsid w:val="00E8003F"/>
    <w:rsid w:val="00E80133"/>
    <w:rsid w:val="00E80176"/>
    <w:rsid w:val="00E80A1F"/>
    <w:rsid w:val="00E80B51"/>
    <w:rsid w:val="00E80C22"/>
    <w:rsid w:val="00E80C42"/>
    <w:rsid w:val="00E80F36"/>
    <w:rsid w:val="00E811AB"/>
    <w:rsid w:val="00E8179A"/>
    <w:rsid w:val="00E81876"/>
    <w:rsid w:val="00E81BC9"/>
    <w:rsid w:val="00E81D79"/>
    <w:rsid w:val="00E82335"/>
    <w:rsid w:val="00E82940"/>
    <w:rsid w:val="00E82CAE"/>
    <w:rsid w:val="00E82D6A"/>
    <w:rsid w:val="00E830AB"/>
    <w:rsid w:val="00E83182"/>
    <w:rsid w:val="00E833EA"/>
    <w:rsid w:val="00E836FF"/>
    <w:rsid w:val="00E83710"/>
    <w:rsid w:val="00E83A94"/>
    <w:rsid w:val="00E83AED"/>
    <w:rsid w:val="00E83B84"/>
    <w:rsid w:val="00E83E03"/>
    <w:rsid w:val="00E83E3C"/>
    <w:rsid w:val="00E8437C"/>
    <w:rsid w:val="00E845A8"/>
    <w:rsid w:val="00E84612"/>
    <w:rsid w:val="00E8495B"/>
    <w:rsid w:val="00E84C9A"/>
    <w:rsid w:val="00E84CF0"/>
    <w:rsid w:val="00E85016"/>
    <w:rsid w:val="00E85552"/>
    <w:rsid w:val="00E856D7"/>
    <w:rsid w:val="00E85771"/>
    <w:rsid w:val="00E8587D"/>
    <w:rsid w:val="00E8623A"/>
    <w:rsid w:val="00E86484"/>
    <w:rsid w:val="00E86786"/>
    <w:rsid w:val="00E86929"/>
    <w:rsid w:val="00E86D2F"/>
    <w:rsid w:val="00E87011"/>
    <w:rsid w:val="00E87024"/>
    <w:rsid w:val="00E873E0"/>
    <w:rsid w:val="00E877DE"/>
    <w:rsid w:val="00E87C22"/>
    <w:rsid w:val="00E87CC6"/>
    <w:rsid w:val="00E87EFD"/>
    <w:rsid w:val="00E87F68"/>
    <w:rsid w:val="00E90978"/>
    <w:rsid w:val="00E90ACD"/>
    <w:rsid w:val="00E90D04"/>
    <w:rsid w:val="00E91713"/>
    <w:rsid w:val="00E91C91"/>
    <w:rsid w:val="00E91CA4"/>
    <w:rsid w:val="00E92136"/>
    <w:rsid w:val="00E921F6"/>
    <w:rsid w:val="00E921F8"/>
    <w:rsid w:val="00E9223F"/>
    <w:rsid w:val="00E92491"/>
    <w:rsid w:val="00E925D8"/>
    <w:rsid w:val="00E9261A"/>
    <w:rsid w:val="00E92958"/>
    <w:rsid w:val="00E92993"/>
    <w:rsid w:val="00E92CF7"/>
    <w:rsid w:val="00E92D21"/>
    <w:rsid w:val="00E92D3C"/>
    <w:rsid w:val="00E92E5B"/>
    <w:rsid w:val="00E92EBF"/>
    <w:rsid w:val="00E93065"/>
    <w:rsid w:val="00E93089"/>
    <w:rsid w:val="00E9317D"/>
    <w:rsid w:val="00E931EA"/>
    <w:rsid w:val="00E93B94"/>
    <w:rsid w:val="00E94367"/>
    <w:rsid w:val="00E94406"/>
    <w:rsid w:val="00E94467"/>
    <w:rsid w:val="00E944DE"/>
    <w:rsid w:val="00E945FE"/>
    <w:rsid w:val="00E947E0"/>
    <w:rsid w:val="00E94D65"/>
    <w:rsid w:val="00E95014"/>
    <w:rsid w:val="00E9528A"/>
    <w:rsid w:val="00E958EE"/>
    <w:rsid w:val="00E95982"/>
    <w:rsid w:val="00E95EF2"/>
    <w:rsid w:val="00E961B7"/>
    <w:rsid w:val="00E96AAF"/>
    <w:rsid w:val="00E975F6"/>
    <w:rsid w:val="00E976E6"/>
    <w:rsid w:val="00E978F6"/>
    <w:rsid w:val="00E97E24"/>
    <w:rsid w:val="00EA01C0"/>
    <w:rsid w:val="00EA06CC"/>
    <w:rsid w:val="00EA0B47"/>
    <w:rsid w:val="00EA0CF2"/>
    <w:rsid w:val="00EA0FB4"/>
    <w:rsid w:val="00EA156C"/>
    <w:rsid w:val="00EA1D5C"/>
    <w:rsid w:val="00EA1DB1"/>
    <w:rsid w:val="00EA21C3"/>
    <w:rsid w:val="00EA2292"/>
    <w:rsid w:val="00EA290F"/>
    <w:rsid w:val="00EA29F0"/>
    <w:rsid w:val="00EA2C93"/>
    <w:rsid w:val="00EA2CC0"/>
    <w:rsid w:val="00EA2DF3"/>
    <w:rsid w:val="00EA30FB"/>
    <w:rsid w:val="00EA30FE"/>
    <w:rsid w:val="00EA32A1"/>
    <w:rsid w:val="00EA3888"/>
    <w:rsid w:val="00EA38CD"/>
    <w:rsid w:val="00EA4061"/>
    <w:rsid w:val="00EA42FC"/>
    <w:rsid w:val="00EA444E"/>
    <w:rsid w:val="00EA4499"/>
    <w:rsid w:val="00EA4676"/>
    <w:rsid w:val="00EA47A2"/>
    <w:rsid w:val="00EA487F"/>
    <w:rsid w:val="00EA4ABD"/>
    <w:rsid w:val="00EA4C45"/>
    <w:rsid w:val="00EA4E00"/>
    <w:rsid w:val="00EA4E94"/>
    <w:rsid w:val="00EA4EDC"/>
    <w:rsid w:val="00EA4EDD"/>
    <w:rsid w:val="00EA4F8C"/>
    <w:rsid w:val="00EA5106"/>
    <w:rsid w:val="00EA5233"/>
    <w:rsid w:val="00EA56C5"/>
    <w:rsid w:val="00EA5824"/>
    <w:rsid w:val="00EA5882"/>
    <w:rsid w:val="00EA58A6"/>
    <w:rsid w:val="00EA5BDC"/>
    <w:rsid w:val="00EA5DFD"/>
    <w:rsid w:val="00EA62F1"/>
    <w:rsid w:val="00EA6913"/>
    <w:rsid w:val="00EA6A70"/>
    <w:rsid w:val="00EA6A7D"/>
    <w:rsid w:val="00EA6BF2"/>
    <w:rsid w:val="00EA6C98"/>
    <w:rsid w:val="00EA7830"/>
    <w:rsid w:val="00EA7889"/>
    <w:rsid w:val="00EA7AD8"/>
    <w:rsid w:val="00EA7B24"/>
    <w:rsid w:val="00EA7F09"/>
    <w:rsid w:val="00EB008F"/>
    <w:rsid w:val="00EB011B"/>
    <w:rsid w:val="00EB01D4"/>
    <w:rsid w:val="00EB03F9"/>
    <w:rsid w:val="00EB04D8"/>
    <w:rsid w:val="00EB07BF"/>
    <w:rsid w:val="00EB07D7"/>
    <w:rsid w:val="00EB08B2"/>
    <w:rsid w:val="00EB0C2A"/>
    <w:rsid w:val="00EB1111"/>
    <w:rsid w:val="00EB14CB"/>
    <w:rsid w:val="00EB1570"/>
    <w:rsid w:val="00EB18B9"/>
    <w:rsid w:val="00EB18D3"/>
    <w:rsid w:val="00EB1FA0"/>
    <w:rsid w:val="00EB2464"/>
    <w:rsid w:val="00EB2532"/>
    <w:rsid w:val="00EB2566"/>
    <w:rsid w:val="00EB25C4"/>
    <w:rsid w:val="00EB2622"/>
    <w:rsid w:val="00EB263D"/>
    <w:rsid w:val="00EB27BE"/>
    <w:rsid w:val="00EB27D1"/>
    <w:rsid w:val="00EB291D"/>
    <w:rsid w:val="00EB29FA"/>
    <w:rsid w:val="00EB2C5B"/>
    <w:rsid w:val="00EB2F7C"/>
    <w:rsid w:val="00EB34AC"/>
    <w:rsid w:val="00EB35C3"/>
    <w:rsid w:val="00EB3811"/>
    <w:rsid w:val="00EB38D4"/>
    <w:rsid w:val="00EB3B91"/>
    <w:rsid w:val="00EB3EFC"/>
    <w:rsid w:val="00EB47A1"/>
    <w:rsid w:val="00EB480C"/>
    <w:rsid w:val="00EB4816"/>
    <w:rsid w:val="00EB482C"/>
    <w:rsid w:val="00EB53B2"/>
    <w:rsid w:val="00EB54A9"/>
    <w:rsid w:val="00EB5734"/>
    <w:rsid w:val="00EB591B"/>
    <w:rsid w:val="00EB5975"/>
    <w:rsid w:val="00EB598C"/>
    <w:rsid w:val="00EB5CD8"/>
    <w:rsid w:val="00EB5ED6"/>
    <w:rsid w:val="00EB6041"/>
    <w:rsid w:val="00EB605A"/>
    <w:rsid w:val="00EB63B3"/>
    <w:rsid w:val="00EB6779"/>
    <w:rsid w:val="00EB6CFC"/>
    <w:rsid w:val="00EB6DA9"/>
    <w:rsid w:val="00EB6F0A"/>
    <w:rsid w:val="00EB704E"/>
    <w:rsid w:val="00EC036E"/>
    <w:rsid w:val="00EC03A4"/>
    <w:rsid w:val="00EC04FE"/>
    <w:rsid w:val="00EC082D"/>
    <w:rsid w:val="00EC121E"/>
    <w:rsid w:val="00EC14AD"/>
    <w:rsid w:val="00EC175E"/>
    <w:rsid w:val="00EC196D"/>
    <w:rsid w:val="00EC244A"/>
    <w:rsid w:val="00EC271E"/>
    <w:rsid w:val="00EC2723"/>
    <w:rsid w:val="00EC27CD"/>
    <w:rsid w:val="00EC2A29"/>
    <w:rsid w:val="00EC2B47"/>
    <w:rsid w:val="00EC2C91"/>
    <w:rsid w:val="00EC3185"/>
    <w:rsid w:val="00EC36DD"/>
    <w:rsid w:val="00EC391F"/>
    <w:rsid w:val="00EC3982"/>
    <w:rsid w:val="00EC3E64"/>
    <w:rsid w:val="00EC3E8E"/>
    <w:rsid w:val="00EC4019"/>
    <w:rsid w:val="00EC5639"/>
    <w:rsid w:val="00EC573F"/>
    <w:rsid w:val="00EC5755"/>
    <w:rsid w:val="00EC5816"/>
    <w:rsid w:val="00EC5932"/>
    <w:rsid w:val="00EC5C28"/>
    <w:rsid w:val="00EC5CC2"/>
    <w:rsid w:val="00EC5E86"/>
    <w:rsid w:val="00EC5FE2"/>
    <w:rsid w:val="00EC62DC"/>
    <w:rsid w:val="00EC6942"/>
    <w:rsid w:val="00EC698A"/>
    <w:rsid w:val="00EC6A85"/>
    <w:rsid w:val="00EC6D25"/>
    <w:rsid w:val="00EC6DA1"/>
    <w:rsid w:val="00EC6E1E"/>
    <w:rsid w:val="00EC7367"/>
    <w:rsid w:val="00EC738A"/>
    <w:rsid w:val="00EC738E"/>
    <w:rsid w:val="00EC7A3B"/>
    <w:rsid w:val="00EC7C21"/>
    <w:rsid w:val="00EC7D33"/>
    <w:rsid w:val="00EC7E5B"/>
    <w:rsid w:val="00ED0214"/>
    <w:rsid w:val="00ED0888"/>
    <w:rsid w:val="00ED0BED"/>
    <w:rsid w:val="00ED0E45"/>
    <w:rsid w:val="00ED13D1"/>
    <w:rsid w:val="00ED142C"/>
    <w:rsid w:val="00ED1521"/>
    <w:rsid w:val="00ED18C2"/>
    <w:rsid w:val="00ED19F2"/>
    <w:rsid w:val="00ED1BE9"/>
    <w:rsid w:val="00ED1CD4"/>
    <w:rsid w:val="00ED23B9"/>
    <w:rsid w:val="00ED2CBE"/>
    <w:rsid w:val="00ED2E01"/>
    <w:rsid w:val="00ED2EBF"/>
    <w:rsid w:val="00ED3238"/>
    <w:rsid w:val="00ED33B4"/>
    <w:rsid w:val="00ED3E4F"/>
    <w:rsid w:val="00ED407C"/>
    <w:rsid w:val="00ED44B0"/>
    <w:rsid w:val="00ED470A"/>
    <w:rsid w:val="00ED4E4E"/>
    <w:rsid w:val="00ED4FC3"/>
    <w:rsid w:val="00ED5544"/>
    <w:rsid w:val="00ED5A42"/>
    <w:rsid w:val="00ED5D3B"/>
    <w:rsid w:val="00ED5F95"/>
    <w:rsid w:val="00ED6364"/>
    <w:rsid w:val="00ED63B5"/>
    <w:rsid w:val="00ED6485"/>
    <w:rsid w:val="00ED6BC9"/>
    <w:rsid w:val="00ED6F3D"/>
    <w:rsid w:val="00ED7580"/>
    <w:rsid w:val="00ED7648"/>
    <w:rsid w:val="00EE0318"/>
    <w:rsid w:val="00EE04E9"/>
    <w:rsid w:val="00EE0671"/>
    <w:rsid w:val="00EE0711"/>
    <w:rsid w:val="00EE0FCE"/>
    <w:rsid w:val="00EE1528"/>
    <w:rsid w:val="00EE16B4"/>
    <w:rsid w:val="00EE1804"/>
    <w:rsid w:val="00EE1DDD"/>
    <w:rsid w:val="00EE204A"/>
    <w:rsid w:val="00EE21A2"/>
    <w:rsid w:val="00EE241D"/>
    <w:rsid w:val="00EE28AF"/>
    <w:rsid w:val="00EE2DD1"/>
    <w:rsid w:val="00EE2FED"/>
    <w:rsid w:val="00EE370A"/>
    <w:rsid w:val="00EE372D"/>
    <w:rsid w:val="00EE3B52"/>
    <w:rsid w:val="00EE3B72"/>
    <w:rsid w:val="00EE415D"/>
    <w:rsid w:val="00EE4636"/>
    <w:rsid w:val="00EE4988"/>
    <w:rsid w:val="00EE4DD4"/>
    <w:rsid w:val="00EE4DF4"/>
    <w:rsid w:val="00EE4E1E"/>
    <w:rsid w:val="00EE4EB5"/>
    <w:rsid w:val="00EE4EF3"/>
    <w:rsid w:val="00EE5116"/>
    <w:rsid w:val="00EE528F"/>
    <w:rsid w:val="00EE5450"/>
    <w:rsid w:val="00EE55C5"/>
    <w:rsid w:val="00EE57DA"/>
    <w:rsid w:val="00EE5915"/>
    <w:rsid w:val="00EE5920"/>
    <w:rsid w:val="00EE5A7E"/>
    <w:rsid w:val="00EE5AFC"/>
    <w:rsid w:val="00EE5BB0"/>
    <w:rsid w:val="00EE5CF9"/>
    <w:rsid w:val="00EE5D28"/>
    <w:rsid w:val="00EE5EC7"/>
    <w:rsid w:val="00EE5EF9"/>
    <w:rsid w:val="00EE5F9D"/>
    <w:rsid w:val="00EE5FD4"/>
    <w:rsid w:val="00EE60A2"/>
    <w:rsid w:val="00EE6100"/>
    <w:rsid w:val="00EE6184"/>
    <w:rsid w:val="00EE638B"/>
    <w:rsid w:val="00EE6481"/>
    <w:rsid w:val="00EE6A30"/>
    <w:rsid w:val="00EE6E40"/>
    <w:rsid w:val="00EE6EF6"/>
    <w:rsid w:val="00EE6F95"/>
    <w:rsid w:val="00EE716D"/>
    <w:rsid w:val="00EE71E6"/>
    <w:rsid w:val="00EE7530"/>
    <w:rsid w:val="00EE76BC"/>
    <w:rsid w:val="00EE7885"/>
    <w:rsid w:val="00EF0441"/>
    <w:rsid w:val="00EF0565"/>
    <w:rsid w:val="00EF08D4"/>
    <w:rsid w:val="00EF0993"/>
    <w:rsid w:val="00EF0DE4"/>
    <w:rsid w:val="00EF1065"/>
    <w:rsid w:val="00EF10B5"/>
    <w:rsid w:val="00EF11E8"/>
    <w:rsid w:val="00EF164A"/>
    <w:rsid w:val="00EF182C"/>
    <w:rsid w:val="00EF1B30"/>
    <w:rsid w:val="00EF1C9F"/>
    <w:rsid w:val="00EF1EB1"/>
    <w:rsid w:val="00EF1EB7"/>
    <w:rsid w:val="00EF20E8"/>
    <w:rsid w:val="00EF2126"/>
    <w:rsid w:val="00EF2137"/>
    <w:rsid w:val="00EF2322"/>
    <w:rsid w:val="00EF246A"/>
    <w:rsid w:val="00EF2631"/>
    <w:rsid w:val="00EF2D43"/>
    <w:rsid w:val="00EF3472"/>
    <w:rsid w:val="00EF34FE"/>
    <w:rsid w:val="00EF3B46"/>
    <w:rsid w:val="00EF3D69"/>
    <w:rsid w:val="00EF406B"/>
    <w:rsid w:val="00EF429A"/>
    <w:rsid w:val="00EF44C0"/>
    <w:rsid w:val="00EF4CA8"/>
    <w:rsid w:val="00EF51B2"/>
    <w:rsid w:val="00EF56C6"/>
    <w:rsid w:val="00EF58D3"/>
    <w:rsid w:val="00EF5DFE"/>
    <w:rsid w:val="00EF6029"/>
    <w:rsid w:val="00EF614F"/>
    <w:rsid w:val="00EF666D"/>
    <w:rsid w:val="00EF6709"/>
    <w:rsid w:val="00EF6743"/>
    <w:rsid w:val="00EF6D91"/>
    <w:rsid w:val="00EF7338"/>
    <w:rsid w:val="00EF7380"/>
    <w:rsid w:val="00EF73C8"/>
    <w:rsid w:val="00EF7702"/>
    <w:rsid w:val="00EF7B75"/>
    <w:rsid w:val="00F00387"/>
    <w:rsid w:val="00F003BE"/>
    <w:rsid w:val="00F006A5"/>
    <w:rsid w:val="00F00816"/>
    <w:rsid w:val="00F00A43"/>
    <w:rsid w:val="00F0131D"/>
    <w:rsid w:val="00F01589"/>
    <w:rsid w:val="00F01673"/>
    <w:rsid w:val="00F016CC"/>
    <w:rsid w:val="00F019F2"/>
    <w:rsid w:val="00F01B5D"/>
    <w:rsid w:val="00F01C16"/>
    <w:rsid w:val="00F01C5C"/>
    <w:rsid w:val="00F01DA7"/>
    <w:rsid w:val="00F0200D"/>
    <w:rsid w:val="00F02047"/>
    <w:rsid w:val="00F023C7"/>
    <w:rsid w:val="00F0265B"/>
    <w:rsid w:val="00F0277E"/>
    <w:rsid w:val="00F02977"/>
    <w:rsid w:val="00F029A0"/>
    <w:rsid w:val="00F02A4E"/>
    <w:rsid w:val="00F02A5D"/>
    <w:rsid w:val="00F02C58"/>
    <w:rsid w:val="00F02C5C"/>
    <w:rsid w:val="00F02EAE"/>
    <w:rsid w:val="00F02EE7"/>
    <w:rsid w:val="00F030E3"/>
    <w:rsid w:val="00F03315"/>
    <w:rsid w:val="00F033C6"/>
    <w:rsid w:val="00F03624"/>
    <w:rsid w:val="00F03676"/>
    <w:rsid w:val="00F0388B"/>
    <w:rsid w:val="00F03A34"/>
    <w:rsid w:val="00F03C20"/>
    <w:rsid w:val="00F03E33"/>
    <w:rsid w:val="00F040BA"/>
    <w:rsid w:val="00F040C0"/>
    <w:rsid w:val="00F0462A"/>
    <w:rsid w:val="00F048B1"/>
    <w:rsid w:val="00F0496F"/>
    <w:rsid w:val="00F04A33"/>
    <w:rsid w:val="00F04AA4"/>
    <w:rsid w:val="00F04DC1"/>
    <w:rsid w:val="00F04E92"/>
    <w:rsid w:val="00F05184"/>
    <w:rsid w:val="00F053A9"/>
    <w:rsid w:val="00F05459"/>
    <w:rsid w:val="00F055D5"/>
    <w:rsid w:val="00F0578D"/>
    <w:rsid w:val="00F0582E"/>
    <w:rsid w:val="00F059C5"/>
    <w:rsid w:val="00F05AF1"/>
    <w:rsid w:val="00F05C1B"/>
    <w:rsid w:val="00F05D3A"/>
    <w:rsid w:val="00F0600E"/>
    <w:rsid w:val="00F06062"/>
    <w:rsid w:val="00F06099"/>
    <w:rsid w:val="00F06897"/>
    <w:rsid w:val="00F069BD"/>
    <w:rsid w:val="00F06CB4"/>
    <w:rsid w:val="00F06D7A"/>
    <w:rsid w:val="00F06EE6"/>
    <w:rsid w:val="00F070C3"/>
    <w:rsid w:val="00F07190"/>
    <w:rsid w:val="00F0743E"/>
    <w:rsid w:val="00F074AA"/>
    <w:rsid w:val="00F07E0F"/>
    <w:rsid w:val="00F1006A"/>
    <w:rsid w:val="00F101DE"/>
    <w:rsid w:val="00F10360"/>
    <w:rsid w:val="00F10515"/>
    <w:rsid w:val="00F10525"/>
    <w:rsid w:val="00F10B74"/>
    <w:rsid w:val="00F10C8A"/>
    <w:rsid w:val="00F10D24"/>
    <w:rsid w:val="00F10EDF"/>
    <w:rsid w:val="00F10F96"/>
    <w:rsid w:val="00F1157B"/>
    <w:rsid w:val="00F11A3D"/>
    <w:rsid w:val="00F11B90"/>
    <w:rsid w:val="00F11C4A"/>
    <w:rsid w:val="00F11F67"/>
    <w:rsid w:val="00F12447"/>
    <w:rsid w:val="00F127B9"/>
    <w:rsid w:val="00F12E7A"/>
    <w:rsid w:val="00F130B3"/>
    <w:rsid w:val="00F130D1"/>
    <w:rsid w:val="00F13126"/>
    <w:rsid w:val="00F133B0"/>
    <w:rsid w:val="00F138BE"/>
    <w:rsid w:val="00F13C90"/>
    <w:rsid w:val="00F13CB3"/>
    <w:rsid w:val="00F13CF1"/>
    <w:rsid w:val="00F13D2B"/>
    <w:rsid w:val="00F13DF4"/>
    <w:rsid w:val="00F13E07"/>
    <w:rsid w:val="00F143BF"/>
    <w:rsid w:val="00F1455A"/>
    <w:rsid w:val="00F147D3"/>
    <w:rsid w:val="00F14A30"/>
    <w:rsid w:val="00F14DDA"/>
    <w:rsid w:val="00F1529E"/>
    <w:rsid w:val="00F154B8"/>
    <w:rsid w:val="00F15746"/>
    <w:rsid w:val="00F15BC4"/>
    <w:rsid w:val="00F15C59"/>
    <w:rsid w:val="00F15D1E"/>
    <w:rsid w:val="00F166C3"/>
    <w:rsid w:val="00F16959"/>
    <w:rsid w:val="00F16AEE"/>
    <w:rsid w:val="00F16C7C"/>
    <w:rsid w:val="00F16D6B"/>
    <w:rsid w:val="00F171A4"/>
    <w:rsid w:val="00F17202"/>
    <w:rsid w:val="00F17542"/>
    <w:rsid w:val="00F176FF"/>
    <w:rsid w:val="00F17826"/>
    <w:rsid w:val="00F17853"/>
    <w:rsid w:val="00F17AA1"/>
    <w:rsid w:val="00F17C7C"/>
    <w:rsid w:val="00F17DFE"/>
    <w:rsid w:val="00F17E79"/>
    <w:rsid w:val="00F17F7C"/>
    <w:rsid w:val="00F20002"/>
    <w:rsid w:val="00F2011F"/>
    <w:rsid w:val="00F204F3"/>
    <w:rsid w:val="00F20734"/>
    <w:rsid w:val="00F209C9"/>
    <w:rsid w:val="00F20BC4"/>
    <w:rsid w:val="00F20FF5"/>
    <w:rsid w:val="00F20FFF"/>
    <w:rsid w:val="00F21909"/>
    <w:rsid w:val="00F219AD"/>
    <w:rsid w:val="00F21A5C"/>
    <w:rsid w:val="00F21E24"/>
    <w:rsid w:val="00F2228C"/>
    <w:rsid w:val="00F22984"/>
    <w:rsid w:val="00F22991"/>
    <w:rsid w:val="00F22D6C"/>
    <w:rsid w:val="00F230D6"/>
    <w:rsid w:val="00F2336E"/>
    <w:rsid w:val="00F23652"/>
    <w:rsid w:val="00F24268"/>
    <w:rsid w:val="00F24479"/>
    <w:rsid w:val="00F2482F"/>
    <w:rsid w:val="00F24A59"/>
    <w:rsid w:val="00F24AEE"/>
    <w:rsid w:val="00F24DD9"/>
    <w:rsid w:val="00F24EDB"/>
    <w:rsid w:val="00F24FD7"/>
    <w:rsid w:val="00F2522F"/>
    <w:rsid w:val="00F2546B"/>
    <w:rsid w:val="00F2547E"/>
    <w:rsid w:val="00F25BA8"/>
    <w:rsid w:val="00F25D72"/>
    <w:rsid w:val="00F260BB"/>
    <w:rsid w:val="00F2669B"/>
    <w:rsid w:val="00F26833"/>
    <w:rsid w:val="00F268AE"/>
    <w:rsid w:val="00F26C05"/>
    <w:rsid w:val="00F26CD0"/>
    <w:rsid w:val="00F26EB8"/>
    <w:rsid w:val="00F26EDB"/>
    <w:rsid w:val="00F2726C"/>
    <w:rsid w:val="00F272F5"/>
    <w:rsid w:val="00F27353"/>
    <w:rsid w:val="00F27735"/>
    <w:rsid w:val="00F27A2F"/>
    <w:rsid w:val="00F27A58"/>
    <w:rsid w:val="00F27A72"/>
    <w:rsid w:val="00F27AF1"/>
    <w:rsid w:val="00F30003"/>
    <w:rsid w:val="00F30959"/>
    <w:rsid w:val="00F30CD6"/>
    <w:rsid w:val="00F30FCF"/>
    <w:rsid w:val="00F312A9"/>
    <w:rsid w:val="00F31413"/>
    <w:rsid w:val="00F314B5"/>
    <w:rsid w:val="00F31A18"/>
    <w:rsid w:val="00F31C18"/>
    <w:rsid w:val="00F31C4A"/>
    <w:rsid w:val="00F31F89"/>
    <w:rsid w:val="00F32212"/>
    <w:rsid w:val="00F329D8"/>
    <w:rsid w:val="00F32A5C"/>
    <w:rsid w:val="00F32A8F"/>
    <w:rsid w:val="00F32B03"/>
    <w:rsid w:val="00F32F43"/>
    <w:rsid w:val="00F33025"/>
    <w:rsid w:val="00F3304B"/>
    <w:rsid w:val="00F332CF"/>
    <w:rsid w:val="00F3334F"/>
    <w:rsid w:val="00F33514"/>
    <w:rsid w:val="00F339E6"/>
    <w:rsid w:val="00F33BF5"/>
    <w:rsid w:val="00F33E1B"/>
    <w:rsid w:val="00F3427C"/>
    <w:rsid w:val="00F3439B"/>
    <w:rsid w:val="00F343DA"/>
    <w:rsid w:val="00F346CC"/>
    <w:rsid w:val="00F347B7"/>
    <w:rsid w:val="00F34BC3"/>
    <w:rsid w:val="00F34CAF"/>
    <w:rsid w:val="00F34DAD"/>
    <w:rsid w:val="00F34E20"/>
    <w:rsid w:val="00F34E3E"/>
    <w:rsid w:val="00F34F35"/>
    <w:rsid w:val="00F35034"/>
    <w:rsid w:val="00F35081"/>
    <w:rsid w:val="00F35261"/>
    <w:rsid w:val="00F352EF"/>
    <w:rsid w:val="00F35397"/>
    <w:rsid w:val="00F3545A"/>
    <w:rsid w:val="00F3559E"/>
    <w:rsid w:val="00F358C7"/>
    <w:rsid w:val="00F3600F"/>
    <w:rsid w:val="00F367AB"/>
    <w:rsid w:val="00F3696C"/>
    <w:rsid w:val="00F36B74"/>
    <w:rsid w:val="00F36C58"/>
    <w:rsid w:val="00F36E6A"/>
    <w:rsid w:val="00F37364"/>
    <w:rsid w:val="00F374B4"/>
    <w:rsid w:val="00F37584"/>
    <w:rsid w:val="00F37E8C"/>
    <w:rsid w:val="00F37EB1"/>
    <w:rsid w:val="00F37EF3"/>
    <w:rsid w:val="00F40280"/>
    <w:rsid w:val="00F405D6"/>
    <w:rsid w:val="00F406BD"/>
    <w:rsid w:val="00F4077E"/>
    <w:rsid w:val="00F40A0D"/>
    <w:rsid w:val="00F40A93"/>
    <w:rsid w:val="00F40CC4"/>
    <w:rsid w:val="00F411B6"/>
    <w:rsid w:val="00F417B5"/>
    <w:rsid w:val="00F4184E"/>
    <w:rsid w:val="00F419B9"/>
    <w:rsid w:val="00F41A41"/>
    <w:rsid w:val="00F41CFF"/>
    <w:rsid w:val="00F42207"/>
    <w:rsid w:val="00F42CE5"/>
    <w:rsid w:val="00F42D26"/>
    <w:rsid w:val="00F430A6"/>
    <w:rsid w:val="00F43104"/>
    <w:rsid w:val="00F4310E"/>
    <w:rsid w:val="00F43213"/>
    <w:rsid w:val="00F43B60"/>
    <w:rsid w:val="00F441B5"/>
    <w:rsid w:val="00F442A5"/>
    <w:rsid w:val="00F444AB"/>
    <w:rsid w:val="00F44550"/>
    <w:rsid w:val="00F44A99"/>
    <w:rsid w:val="00F44AA0"/>
    <w:rsid w:val="00F44EEB"/>
    <w:rsid w:val="00F450CC"/>
    <w:rsid w:val="00F4522A"/>
    <w:rsid w:val="00F453A2"/>
    <w:rsid w:val="00F45F46"/>
    <w:rsid w:val="00F4602F"/>
    <w:rsid w:val="00F4628D"/>
    <w:rsid w:val="00F46293"/>
    <w:rsid w:val="00F4629E"/>
    <w:rsid w:val="00F46342"/>
    <w:rsid w:val="00F46476"/>
    <w:rsid w:val="00F4680F"/>
    <w:rsid w:val="00F46903"/>
    <w:rsid w:val="00F46949"/>
    <w:rsid w:val="00F46BE8"/>
    <w:rsid w:val="00F46C2E"/>
    <w:rsid w:val="00F46E2C"/>
    <w:rsid w:val="00F47045"/>
    <w:rsid w:val="00F474A6"/>
    <w:rsid w:val="00F475A5"/>
    <w:rsid w:val="00F4775E"/>
    <w:rsid w:val="00F47819"/>
    <w:rsid w:val="00F478F6"/>
    <w:rsid w:val="00F47923"/>
    <w:rsid w:val="00F500BA"/>
    <w:rsid w:val="00F5036B"/>
    <w:rsid w:val="00F5041A"/>
    <w:rsid w:val="00F50468"/>
    <w:rsid w:val="00F50A1B"/>
    <w:rsid w:val="00F50D50"/>
    <w:rsid w:val="00F50EA5"/>
    <w:rsid w:val="00F50EB4"/>
    <w:rsid w:val="00F513D7"/>
    <w:rsid w:val="00F51E74"/>
    <w:rsid w:val="00F51E86"/>
    <w:rsid w:val="00F51EAE"/>
    <w:rsid w:val="00F51EEF"/>
    <w:rsid w:val="00F521FB"/>
    <w:rsid w:val="00F5257B"/>
    <w:rsid w:val="00F525F8"/>
    <w:rsid w:val="00F52790"/>
    <w:rsid w:val="00F529D4"/>
    <w:rsid w:val="00F52B86"/>
    <w:rsid w:val="00F52C91"/>
    <w:rsid w:val="00F536A3"/>
    <w:rsid w:val="00F53734"/>
    <w:rsid w:val="00F537EF"/>
    <w:rsid w:val="00F53856"/>
    <w:rsid w:val="00F539FB"/>
    <w:rsid w:val="00F53B67"/>
    <w:rsid w:val="00F53CC8"/>
    <w:rsid w:val="00F53F6A"/>
    <w:rsid w:val="00F54348"/>
    <w:rsid w:val="00F543B4"/>
    <w:rsid w:val="00F543FE"/>
    <w:rsid w:val="00F54BD4"/>
    <w:rsid w:val="00F54CC9"/>
    <w:rsid w:val="00F54ECC"/>
    <w:rsid w:val="00F54EDB"/>
    <w:rsid w:val="00F55058"/>
    <w:rsid w:val="00F551B7"/>
    <w:rsid w:val="00F5532B"/>
    <w:rsid w:val="00F55342"/>
    <w:rsid w:val="00F55356"/>
    <w:rsid w:val="00F5558C"/>
    <w:rsid w:val="00F55734"/>
    <w:rsid w:val="00F558D9"/>
    <w:rsid w:val="00F559CB"/>
    <w:rsid w:val="00F55F3B"/>
    <w:rsid w:val="00F560E8"/>
    <w:rsid w:val="00F56154"/>
    <w:rsid w:val="00F564CC"/>
    <w:rsid w:val="00F564F7"/>
    <w:rsid w:val="00F5670F"/>
    <w:rsid w:val="00F56810"/>
    <w:rsid w:val="00F57344"/>
    <w:rsid w:val="00F577B9"/>
    <w:rsid w:val="00F57937"/>
    <w:rsid w:val="00F57CF9"/>
    <w:rsid w:val="00F57D9B"/>
    <w:rsid w:val="00F601AA"/>
    <w:rsid w:val="00F60214"/>
    <w:rsid w:val="00F6058C"/>
    <w:rsid w:val="00F605A6"/>
    <w:rsid w:val="00F605AB"/>
    <w:rsid w:val="00F6076C"/>
    <w:rsid w:val="00F607D0"/>
    <w:rsid w:val="00F60805"/>
    <w:rsid w:val="00F60DE2"/>
    <w:rsid w:val="00F60FB3"/>
    <w:rsid w:val="00F61033"/>
    <w:rsid w:val="00F6117E"/>
    <w:rsid w:val="00F61278"/>
    <w:rsid w:val="00F61380"/>
    <w:rsid w:val="00F61386"/>
    <w:rsid w:val="00F613E7"/>
    <w:rsid w:val="00F613FA"/>
    <w:rsid w:val="00F61412"/>
    <w:rsid w:val="00F614CD"/>
    <w:rsid w:val="00F61ADF"/>
    <w:rsid w:val="00F61C10"/>
    <w:rsid w:val="00F61C2A"/>
    <w:rsid w:val="00F61C90"/>
    <w:rsid w:val="00F61DFD"/>
    <w:rsid w:val="00F61FCB"/>
    <w:rsid w:val="00F62427"/>
    <w:rsid w:val="00F625AB"/>
    <w:rsid w:val="00F6271C"/>
    <w:rsid w:val="00F62B01"/>
    <w:rsid w:val="00F62B17"/>
    <w:rsid w:val="00F62D45"/>
    <w:rsid w:val="00F62DB9"/>
    <w:rsid w:val="00F62E6E"/>
    <w:rsid w:val="00F63103"/>
    <w:rsid w:val="00F631EF"/>
    <w:rsid w:val="00F63658"/>
    <w:rsid w:val="00F63922"/>
    <w:rsid w:val="00F63D8D"/>
    <w:rsid w:val="00F63DA2"/>
    <w:rsid w:val="00F6411E"/>
    <w:rsid w:val="00F6415D"/>
    <w:rsid w:val="00F6452D"/>
    <w:rsid w:val="00F64A5C"/>
    <w:rsid w:val="00F64B8A"/>
    <w:rsid w:val="00F65D2A"/>
    <w:rsid w:val="00F65DAF"/>
    <w:rsid w:val="00F65E3B"/>
    <w:rsid w:val="00F6615D"/>
    <w:rsid w:val="00F66197"/>
    <w:rsid w:val="00F66273"/>
    <w:rsid w:val="00F66431"/>
    <w:rsid w:val="00F66D76"/>
    <w:rsid w:val="00F66F25"/>
    <w:rsid w:val="00F67257"/>
    <w:rsid w:val="00F673CF"/>
    <w:rsid w:val="00F6750D"/>
    <w:rsid w:val="00F67CD4"/>
    <w:rsid w:val="00F67F5D"/>
    <w:rsid w:val="00F70073"/>
    <w:rsid w:val="00F7024C"/>
    <w:rsid w:val="00F70FB1"/>
    <w:rsid w:val="00F715E0"/>
    <w:rsid w:val="00F71638"/>
    <w:rsid w:val="00F717F8"/>
    <w:rsid w:val="00F7185E"/>
    <w:rsid w:val="00F71DA3"/>
    <w:rsid w:val="00F72182"/>
    <w:rsid w:val="00F7234F"/>
    <w:rsid w:val="00F7245F"/>
    <w:rsid w:val="00F724EB"/>
    <w:rsid w:val="00F72835"/>
    <w:rsid w:val="00F72A5E"/>
    <w:rsid w:val="00F73395"/>
    <w:rsid w:val="00F7360C"/>
    <w:rsid w:val="00F736AE"/>
    <w:rsid w:val="00F73A26"/>
    <w:rsid w:val="00F73AAB"/>
    <w:rsid w:val="00F73B35"/>
    <w:rsid w:val="00F73B3E"/>
    <w:rsid w:val="00F73FAD"/>
    <w:rsid w:val="00F744DD"/>
    <w:rsid w:val="00F7453C"/>
    <w:rsid w:val="00F7472E"/>
    <w:rsid w:val="00F7477A"/>
    <w:rsid w:val="00F74B5C"/>
    <w:rsid w:val="00F74C30"/>
    <w:rsid w:val="00F74F3C"/>
    <w:rsid w:val="00F754DA"/>
    <w:rsid w:val="00F75C4B"/>
    <w:rsid w:val="00F76128"/>
    <w:rsid w:val="00F7615A"/>
    <w:rsid w:val="00F761E2"/>
    <w:rsid w:val="00F76355"/>
    <w:rsid w:val="00F76541"/>
    <w:rsid w:val="00F76669"/>
    <w:rsid w:val="00F76811"/>
    <w:rsid w:val="00F76B69"/>
    <w:rsid w:val="00F76C12"/>
    <w:rsid w:val="00F77322"/>
    <w:rsid w:val="00F77630"/>
    <w:rsid w:val="00F7786B"/>
    <w:rsid w:val="00F77A07"/>
    <w:rsid w:val="00F77B4D"/>
    <w:rsid w:val="00F77E2B"/>
    <w:rsid w:val="00F802F2"/>
    <w:rsid w:val="00F80573"/>
    <w:rsid w:val="00F80588"/>
    <w:rsid w:val="00F805BB"/>
    <w:rsid w:val="00F805C4"/>
    <w:rsid w:val="00F805F7"/>
    <w:rsid w:val="00F80BFF"/>
    <w:rsid w:val="00F811A1"/>
    <w:rsid w:val="00F81376"/>
    <w:rsid w:val="00F814A4"/>
    <w:rsid w:val="00F814B8"/>
    <w:rsid w:val="00F819F7"/>
    <w:rsid w:val="00F81ADA"/>
    <w:rsid w:val="00F81F87"/>
    <w:rsid w:val="00F8264F"/>
    <w:rsid w:val="00F82A79"/>
    <w:rsid w:val="00F82D89"/>
    <w:rsid w:val="00F8304F"/>
    <w:rsid w:val="00F83392"/>
    <w:rsid w:val="00F83556"/>
    <w:rsid w:val="00F83599"/>
    <w:rsid w:val="00F83613"/>
    <w:rsid w:val="00F83D3E"/>
    <w:rsid w:val="00F83FF8"/>
    <w:rsid w:val="00F842A9"/>
    <w:rsid w:val="00F84618"/>
    <w:rsid w:val="00F8472F"/>
    <w:rsid w:val="00F84A75"/>
    <w:rsid w:val="00F84BE1"/>
    <w:rsid w:val="00F84CA8"/>
    <w:rsid w:val="00F84F55"/>
    <w:rsid w:val="00F84FCD"/>
    <w:rsid w:val="00F850D4"/>
    <w:rsid w:val="00F852CB"/>
    <w:rsid w:val="00F853AA"/>
    <w:rsid w:val="00F853F5"/>
    <w:rsid w:val="00F85C1B"/>
    <w:rsid w:val="00F85C82"/>
    <w:rsid w:val="00F85DCF"/>
    <w:rsid w:val="00F8614D"/>
    <w:rsid w:val="00F86216"/>
    <w:rsid w:val="00F8640E"/>
    <w:rsid w:val="00F8642A"/>
    <w:rsid w:val="00F86633"/>
    <w:rsid w:val="00F86637"/>
    <w:rsid w:val="00F869E7"/>
    <w:rsid w:val="00F86D02"/>
    <w:rsid w:val="00F873F3"/>
    <w:rsid w:val="00F87609"/>
    <w:rsid w:val="00F87914"/>
    <w:rsid w:val="00F87BA7"/>
    <w:rsid w:val="00F87C61"/>
    <w:rsid w:val="00F87CBF"/>
    <w:rsid w:val="00F87EF2"/>
    <w:rsid w:val="00F90079"/>
    <w:rsid w:val="00F903F5"/>
    <w:rsid w:val="00F9041C"/>
    <w:rsid w:val="00F90585"/>
    <w:rsid w:val="00F9078B"/>
    <w:rsid w:val="00F90C5C"/>
    <w:rsid w:val="00F90E80"/>
    <w:rsid w:val="00F90EB0"/>
    <w:rsid w:val="00F90FEB"/>
    <w:rsid w:val="00F912AB"/>
    <w:rsid w:val="00F913FF"/>
    <w:rsid w:val="00F91534"/>
    <w:rsid w:val="00F915CF"/>
    <w:rsid w:val="00F91645"/>
    <w:rsid w:val="00F91DEE"/>
    <w:rsid w:val="00F91EFE"/>
    <w:rsid w:val="00F921FD"/>
    <w:rsid w:val="00F9271A"/>
    <w:rsid w:val="00F92D9B"/>
    <w:rsid w:val="00F92DC4"/>
    <w:rsid w:val="00F93093"/>
    <w:rsid w:val="00F933A0"/>
    <w:rsid w:val="00F933F4"/>
    <w:rsid w:val="00F93525"/>
    <w:rsid w:val="00F93B13"/>
    <w:rsid w:val="00F94328"/>
    <w:rsid w:val="00F94B77"/>
    <w:rsid w:val="00F94C2A"/>
    <w:rsid w:val="00F952A5"/>
    <w:rsid w:val="00F952D5"/>
    <w:rsid w:val="00F954D8"/>
    <w:rsid w:val="00F95B25"/>
    <w:rsid w:val="00F96039"/>
    <w:rsid w:val="00F960EB"/>
    <w:rsid w:val="00F969F8"/>
    <w:rsid w:val="00F97385"/>
    <w:rsid w:val="00F974A6"/>
    <w:rsid w:val="00F974EA"/>
    <w:rsid w:val="00F9758B"/>
    <w:rsid w:val="00F97BE9"/>
    <w:rsid w:val="00F97BF1"/>
    <w:rsid w:val="00F97E17"/>
    <w:rsid w:val="00F97EE0"/>
    <w:rsid w:val="00F97F16"/>
    <w:rsid w:val="00FA01FF"/>
    <w:rsid w:val="00FA03BF"/>
    <w:rsid w:val="00FA0484"/>
    <w:rsid w:val="00FA059F"/>
    <w:rsid w:val="00FA0633"/>
    <w:rsid w:val="00FA0851"/>
    <w:rsid w:val="00FA0912"/>
    <w:rsid w:val="00FA0C35"/>
    <w:rsid w:val="00FA0F47"/>
    <w:rsid w:val="00FA0F85"/>
    <w:rsid w:val="00FA1565"/>
    <w:rsid w:val="00FA1AD5"/>
    <w:rsid w:val="00FA1CDD"/>
    <w:rsid w:val="00FA1E8A"/>
    <w:rsid w:val="00FA2018"/>
    <w:rsid w:val="00FA20EA"/>
    <w:rsid w:val="00FA214F"/>
    <w:rsid w:val="00FA28CA"/>
    <w:rsid w:val="00FA2913"/>
    <w:rsid w:val="00FA2B5C"/>
    <w:rsid w:val="00FA2EC7"/>
    <w:rsid w:val="00FA30F6"/>
    <w:rsid w:val="00FA3398"/>
    <w:rsid w:val="00FA352C"/>
    <w:rsid w:val="00FA358E"/>
    <w:rsid w:val="00FA3840"/>
    <w:rsid w:val="00FA4330"/>
    <w:rsid w:val="00FA4385"/>
    <w:rsid w:val="00FA4DEE"/>
    <w:rsid w:val="00FA50DE"/>
    <w:rsid w:val="00FA5200"/>
    <w:rsid w:val="00FA57A3"/>
    <w:rsid w:val="00FA5994"/>
    <w:rsid w:val="00FA5DE0"/>
    <w:rsid w:val="00FA5E06"/>
    <w:rsid w:val="00FA5EBA"/>
    <w:rsid w:val="00FA617B"/>
    <w:rsid w:val="00FA61E9"/>
    <w:rsid w:val="00FA685E"/>
    <w:rsid w:val="00FA689B"/>
    <w:rsid w:val="00FA68D6"/>
    <w:rsid w:val="00FA6A20"/>
    <w:rsid w:val="00FA6BE2"/>
    <w:rsid w:val="00FA6C63"/>
    <w:rsid w:val="00FA6EB8"/>
    <w:rsid w:val="00FA721C"/>
    <w:rsid w:val="00FA7635"/>
    <w:rsid w:val="00FA765E"/>
    <w:rsid w:val="00FA79B6"/>
    <w:rsid w:val="00FA7E29"/>
    <w:rsid w:val="00FA7F4C"/>
    <w:rsid w:val="00FA7F6F"/>
    <w:rsid w:val="00FA7FBE"/>
    <w:rsid w:val="00FB01F6"/>
    <w:rsid w:val="00FB030D"/>
    <w:rsid w:val="00FB0429"/>
    <w:rsid w:val="00FB0482"/>
    <w:rsid w:val="00FB0655"/>
    <w:rsid w:val="00FB087D"/>
    <w:rsid w:val="00FB088B"/>
    <w:rsid w:val="00FB0A6E"/>
    <w:rsid w:val="00FB0B98"/>
    <w:rsid w:val="00FB0DE9"/>
    <w:rsid w:val="00FB12B7"/>
    <w:rsid w:val="00FB1321"/>
    <w:rsid w:val="00FB1388"/>
    <w:rsid w:val="00FB1537"/>
    <w:rsid w:val="00FB17F4"/>
    <w:rsid w:val="00FB1AA5"/>
    <w:rsid w:val="00FB2715"/>
    <w:rsid w:val="00FB2A1A"/>
    <w:rsid w:val="00FB2D12"/>
    <w:rsid w:val="00FB2D8B"/>
    <w:rsid w:val="00FB31C2"/>
    <w:rsid w:val="00FB3574"/>
    <w:rsid w:val="00FB35D2"/>
    <w:rsid w:val="00FB383E"/>
    <w:rsid w:val="00FB40DD"/>
    <w:rsid w:val="00FB41AE"/>
    <w:rsid w:val="00FB48F3"/>
    <w:rsid w:val="00FB4B9A"/>
    <w:rsid w:val="00FB4DB7"/>
    <w:rsid w:val="00FB4E69"/>
    <w:rsid w:val="00FB4EDA"/>
    <w:rsid w:val="00FB50C8"/>
    <w:rsid w:val="00FB5174"/>
    <w:rsid w:val="00FB564F"/>
    <w:rsid w:val="00FB587A"/>
    <w:rsid w:val="00FB5B2A"/>
    <w:rsid w:val="00FB5BBB"/>
    <w:rsid w:val="00FB5CD0"/>
    <w:rsid w:val="00FB5D06"/>
    <w:rsid w:val="00FB624A"/>
    <w:rsid w:val="00FB62F9"/>
    <w:rsid w:val="00FB67CB"/>
    <w:rsid w:val="00FB68BF"/>
    <w:rsid w:val="00FB6B79"/>
    <w:rsid w:val="00FB7249"/>
    <w:rsid w:val="00FB7545"/>
    <w:rsid w:val="00FB7800"/>
    <w:rsid w:val="00FB7B91"/>
    <w:rsid w:val="00FC0382"/>
    <w:rsid w:val="00FC091C"/>
    <w:rsid w:val="00FC09F7"/>
    <w:rsid w:val="00FC0A4A"/>
    <w:rsid w:val="00FC0D6A"/>
    <w:rsid w:val="00FC0DE7"/>
    <w:rsid w:val="00FC0E09"/>
    <w:rsid w:val="00FC1529"/>
    <w:rsid w:val="00FC1A05"/>
    <w:rsid w:val="00FC1A64"/>
    <w:rsid w:val="00FC1B24"/>
    <w:rsid w:val="00FC1B5F"/>
    <w:rsid w:val="00FC1BD2"/>
    <w:rsid w:val="00FC1C81"/>
    <w:rsid w:val="00FC1ED5"/>
    <w:rsid w:val="00FC1F5D"/>
    <w:rsid w:val="00FC21CF"/>
    <w:rsid w:val="00FC21E8"/>
    <w:rsid w:val="00FC2A09"/>
    <w:rsid w:val="00FC2ADB"/>
    <w:rsid w:val="00FC2B7B"/>
    <w:rsid w:val="00FC2C07"/>
    <w:rsid w:val="00FC356A"/>
    <w:rsid w:val="00FC36C6"/>
    <w:rsid w:val="00FC3AAC"/>
    <w:rsid w:val="00FC3D03"/>
    <w:rsid w:val="00FC3EA9"/>
    <w:rsid w:val="00FC3EB0"/>
    <w:rsid w:val="00FC3F44"/>
    <w:rsid w:val="00FC4107"/>
    <w:rsid w:val="00FC4114"/>
    <w:rsid w:val="00FC4173"/>
    <w:rsid w:val="00FC4214"/>
    <w:rsid w:val="00FC4980"/>
    <w:rsid w:val="00FC4B13"/>
    <w:rsid w:val="00FC4B40"/>
    <w:rsid w:val="00FC4B7E"/>
    <w:rsid w:val="00FC4DD5"/>
    <w:rsid w:val="00FC527E"/>
    <w:rsid w:val="00FC5678"/>
    <w:rsid w:val="00FC56C7"/>
    <w:rsid w:val="00FC59FF"/>
    <w:rsid w:val="00FC601C"/>
    <w:rsid w:val="00FC64E6"/>
    <w:rsid w:val="00FC65F7"/>
    <w:rsid w:val="00FC6645"/>
    <w:rsid w:val="00FC664B"/>
    <w:rsid w:val="00FC6662"/>
    <w:rsid w:val="00FC66A9"/>
    <w:rsid w:val="00FC6876"/>
    <w:rsid w:val="00FC6D02"/>
    <w:rsid w:val="00FC6F55"/>
    <w:rsid w:val="00FC72A7"/>
    <w:rsid w:val="00FC7462"/>
    <w:rsid w:val="00FC7557"/>
    <w:rsid w:val="00FC765E"/>
    <w:rsid w:val="00FC79EF"/>
    <w:rsid w:val="00FC7F9D"/>
    <w:rsid w:val="00FD06A3"/>
    <w:rsid w:val="00FD0813"/>
    <w:rsid w:val="00FD0C8F"/>
    <w:rsid w:val="00FD0D0F"/>
    <w:rsid w:val="00FD112D"/>
    <w:rsid w:val="00FD1339"/>
    <w:rsid w:val="00FD1756"/>
    <w:rsid w:val="00FD18CE"/>
    <w:rsid w:val="00FD1A50"/>
    <w:rsid w:val="00FD1D8E"/>
    <w:rsid w:val="00FD1EF6"/>
    <w:rsid w:val="00FD1F3F"/>
    <w:rsid w:val="00FD20BD"/>
    <w:rsid w:val="00FD2401"/>
    <w:rsid w:val="00FD2464"/>
    <w:rsid w:val="00FD279E"/>
    <w:rsid w:val="00FD2F9A"/>
    <w:rsid w:val="00FD327A"/>
    <w:rsid w:val="00FD3796"/>
    <w:rsid w:val="00FD3B15"/>
    <w:rsid w:val="00FD3BE9"/>
    <w:rsid w:val="00FD3CC4"/>
    <w:rsid w:val="00FD4192"/>
    <w:rsid w:val="00FD435D"/>
    <w:rsid w:val="00FD4D2A"/>
    <w:rsid w:val="00FD4D35"/>
    <w:rsid w:val="00FD4DB7"/>
    <w:rsid w:val="00FD4F6B"/>
    <w:rsid w:val="00FD50E8"/>
    <w:rsid w:val="00FD5379"/>
    <w:rsid w:val="00FD549E"/>
    <w:rsid w:val="00FD5504"/>
    <w:rsid w:val="00FD5672"/>
    <w:rsid w:val="00FD58CF"/>
    <w:rsid w:val="00FD5B1E"/>
    <w:rsid w:val="00FD5F8C"/>
    <w:rsid w:val="00FD63FC"/>
    <w:rsid w:val="00FD6565"/>
    <w:rsid w:val="00FD6614"/>
    <w:rsid w:val="00FD66BB"/>
    <w:rsid w:val="00FD66FD"/>
    <w:rsid w:val="00FD679E"/>
    <w:rsid w:val="00FD67FE"/>
    <w:rsid w:val="00FD6A42"/>
    <w:rsid w:val="00FD6C0B"/>
    <w:rsid w:val="00FD6E89"/>
    <w:rsid w:val="00FD6F37"/>
    <w:rsid w:val="00FD752A"/>
    <w:rsid w:val="00FD75A1"/>
    <w:rsid w:val="00FD75AE"/>
    <w:rsid w:val="00FD760D"/>
    <w:rsid w:val="00FD7677"/>
    <w:rsid w:val="00FD768A"/>
    <w:rsid w:val="00FD785C"/>
    <w:rsid w:val="00FD78CC"/>
    <w:rsid w:val="00FD78FF"/>
    <w:rsid w:val="00FD7D3E"/>
    <w:rsid w:val="00FE0231"/>
    <w:rsid w:val="00FE060F"/>
    <w:rsid w:val="00FE070C"/>
    <w:rsid w:val="00FE0D6D"/>
    <w:rsid w:val="00FE0E75"/>
    <w:rsid w:val="00FE0FE2"/>
    <w:rsid w:val="00FE1225"/>
    <w:rsid w:val="00FE1562"/>
    <w:rsid w:val="00FE15D4"/>
    <w:rsid w:val="00FE1668"/>
    <w:rsid w:val="00FE1ADF"/>
    <w:rsid w:val="00FE1C3F"/>
    <w:rsid w:val="00FE1D20"/>
    <w:rsid w:val="00FE2306"/>
    <w:rsid w:val="00FE2539"/>
    <w:rsid w:val="00FE282B"/>
    <w:rsid w:val="00FE2955"/>
    <w:rsid w:val="00FE29A2"/>
    <w:rsid w:val="00FE29C0"/>
    <w:rsid w:val="00FE2BD4"/>
    <w:rsid w:val="00FE2C7A"/>
    <w:rsid w:val="00FE2E9D"/>
    <w:rsid w:val="00FE2FD6"/>
    <w:rsid w:val="00FE30C2"/>
    <w:rsid w:val="00FE3162"/>
    <w:rsid w:val="00FE3513"/>
    <w:rsid w:val="00FE373E"/>
    <w:rsid w:val="00FE3A0A"/>
    <w:rsid w:val="00FE3BDB"/>
    <w:rsid w:val="00FE3CC3"/>
    <w:rsid w:val="00FE3D70"/>
    <w:rsid w:val="00FE3F8B"/>
    <w:rsid w:val="00FE4260"/>
    <w:rsid w:val="00FE43C3"/>
    <w:rsid w:val="00FE46B7"/>
    <w:rsid w:val="00FE4856"/>
    <w:rsid w:val="00FE49AA"/>
    <w:rsid w:val="00FE49BD"/>
    <w:rsid w:val="00FE4A80"/>
    <w:rsid w:val="00FE4C4F"/>
    <w:rsid w:val="00FE4E90"/>
    <w:rsid w:val="00FE4F53"/>
    <w:rsid w:val="00FE510F"/>
    <w:rsid w:val="00FE554B"/>
    <w:rsid w:val="00FE5734"/>
    <w:rsid w:val="00FE5744"/>
    <w:rsid w:val="00FE5757"/>
    <w:rsid w:val="00FE5841"/>
    <w:rsid w:val="00FE5898"/>
    <w:rsid w:val="00FE5AEC"/>
    <w:rsid w:val="00FE5E3E"/>
    <w:rsid w:val="00FE6000"/>
    <w:rsid w:val="00FE6242"/>
    <w:rsid w:val="00FE63D7"/>
    <w:rsid w:val="00FE63DD"/>
    <w:rsid w:val="00FE6592"/>
    <w:rsid w:val="00FE699E"/>
    <w:rsid w:val="00FE70E1"/>
    <w:rsid w:val="00FE76D4"/>
    <w:rsid w:val="00FE76DB"/>
    <w:rsid w:val="00FE7934"/>
    <w:rsid w:val="00FE7AD2"/>
    <w:rsid w:val="00FE7DDD"/>
    <w:rsid w:val="00FE7EC7"/>
    <w:rsid w:val="00FE7EF4"/>
    <w:rsid w:val="00FE7F28"/>
    <w:rsid w:val="00FF02FB"/>
    <w:rsid w:val="00FF0520"/>
    <w:rsid w:val="00FF0689"/>
    <w:rsid w:val="00FF06DD"/>
    <w:rsid w:val="00FF0C41"/>
    <w:rsid w:val="00FF0DDD"/>
    <w:rsid w:val="00FF0FC2"/>
    <w:rsid w:val="00FF11D7"/>
    <w:rsid w:val="00FF13AC"/>
    <w:rsid w:val="00FF1411"/>
    <w:rsid w:val="00FF17D3"/>
    <w:rsid w:val="00FF1B07"/>
    <w:rsid w:val="00FF1BFA"/>
    <w:rsid w:val="00FF1C90"/>
    <w:rsid w:val="00FF1E1C"/>
    <w:rsid w:val="00FF2B5A"/>
    <w:rsid w:val="00FF3239"/>
    <w:rsid w:val="00FF3241"/>
    <w:rsid w:val="00FF360E"/>
    <w:rsid w:val="00FF366E"/>
    <w:rsid w:val="00FF3A03"/>
    <w:rsid w:val="00FF3A4A"/>
    <w:rsid w:val="00FF3A4C"/>
    <w:rsid w:val="00FF3A93"/>
    <w:rsid w:val="00FF413D"/>
    <w:rsid w:val="00FF449C"/>
    <w:rsid w:val="00FF49D3"/>
    <w:rsid w:val="00FF4AFD"/>
    <w:rsid w:val="00FF4EF8"/>
    <w:rsid w:val="00FF512E"/>
    <w:rsid w:val="00FF51F3"/>
    <w:rsid w:val="00FF52C1"/>
    <w:rsid w:val="00FF53AD"/>
    <w:rsid w:val="00FF58B5"/>
    <w:rsid w:val="00FF5E37"/>
    <w:rsid w:val="00FF6116"/>
    <w:rsid w:val="00FF6313"/>
    <w:rsid w:val="00FF6479"/>
    <w:rsid w:val="00FF6B1A"/>
    <w:rsid w:val="00FF6ED8"/>
    <w:rsid w:val="00FF73CC"/>
    <w:rsid w:val="00FF7450"/>
    <w:rsid w:val="00FF755A"/>
    <w:rsid w:val="00FF75C5"/>
    <w:rsid w:val="00FF76A4"/>
    <w:rsid w:val="00FF793D"/>
    <w:rsid w:val="00FF7991"/>
    <w:rsid w:val="012C7C47"/>
    <w:rsid w:val="01D91260"/>
    <w:rsid w:val="01E2F945"/>
    <w:rsid w:val="01F087F1"/>
    <w:rsid w:val="01FC2CCF"/>
    <w:rsid w:val="0201C787"/>
    <w:rsid w:val="021BA292"/>
    <w:rsid w:val="02A617B7"/>
    <w:rsid w:val="02D21F4D"/>
    <w:rsid w:val="02F32598"/>
    <w:rsid w:val="037B5A91"/>
    <w:rsid w:val="039445A9"/>
    <w:rsid w:val="039BFEE5"/>
    <w:rsid w:val="03B181BD"/>
    <w:rsid w:val="03B9DC66"/>
    <w:rsid w:val="03CD6F95"/>
    <w:rsid w:val="0401EA59"/>
    <w:rsid w:val="041E0CEF"/>
    <w:rsid w:val="041F8F50"/>
    <w:rsid w:val="04206445"/>
    <w:rsid w:val="042CFAC8"/>
    <w:rsid w:val="044560C3"/>
    <w:rsid w:val="04541B4A"/>
    <w:rsid w:val="047E1777"/>
    <w:rsid w:val="04843EF7"/>
    <w:rsid w:val="0490928E"/>
    <w:rsid w:val="04AA0441"/>
    <w:rsid w:val="04F14B91"/>
    <w:rsid w:val="051A3A95"/>
    <w:rsid w:val="0522EBAE"/>
    <w:rsid w:val="052B8D24"/>
    <w:rsid w:val="05307DC7"/>
    <w:rsid w:val="05435EDD"/>
    <w:rsid w:val="057B37DA"/>
    <w:rsid w:val="05E4A704"/>
    <w:rsid w:val="06122936"/>
    <w:rsid w:val="0641BE50"/>
    <w:rsid w:val="06720A78"/>
    <w:rsid w:val="06804DBB"/>
    <w:rsid w:val="068E7D7A"/>
    <w:rsid w:val="06C64B34"/>
    <w:rsid w:val="06C67490"/>
    <w:rsid w:val="06CB4507"/>
    <w:rsid w:val="06D6572E"/>
    <w:rsid w:val="06DAE5E9"/>
    <w:rsid w:val="070692C5"/>
    <w:rsid w:val="0713EC9B"/>
    <w:rsid w:val="075AA49A"/>
    <w:rsid w:val="07677155"/>
    <w:rsid w:val="076D2013"/>
    <w:rsid w:val="07B2BA4D"/>
    <w:rsid w:val="07F3253F"/>
    <w:rsid w:val="08077BC7"/>
    <w:rsid w:val="082E6B83"/>
    <w:rsid w:val="0883D4EE"/>
    <w:rsid w:val="0888FC6A"/>
    <w:rsid w:val="089783A1"/>
    <w:rsid w:val="08A81564"/>
    <w:rsid w:val="08E1B938"/>
    <w:rsid w:val="08FE9A7B"/>
    <w:rsid w:val="091D69EE"/>
    <w:rsid w:val="09A02CBF"/>
    <w:rsid w:val="09E81AB7"/>
    <w:rsid w:val="0A0A6655"/>
    <w:rsid w:val="0A1F03F2"/>
    <w:rsid w:val="0A454C99"/>
    <w:rsid w:val="0A543940"/>
    <w:rsid w:val="0A62DBE4"/>
    <w:rsid w:val="0A99AEF4"/>
    <w:rsid w:val="0AAACC2F"/>
    <w:rsid w:val="0AC9ACA9"/>
    <w:rsid w:val="0AF335AD"/>
    <w:rsid w:val="0B0906BA"/>
    <w:rsid w:val="0B2F3EB7"/>
    <w:rsid w:val="0B3097E0"/>
    <w:rsid w:val="0B359151"/>
    <w:rsid w:val="0B59B4F4"/>
    <w:rsid w:val="0BEB8BAD"/>
    <w:rsid w:val="0BF52427"/>
    <w:rsid w:val="0C1A68F8"/>
    <w:rsid w:val="0C277F60"/>
    <w:rsid w:val="0C361899"/>
    <w:rsid w:val="0C3C8697"/>
    <w:rsid w:val="0C4BBB76"/>
    <w:rsid w:val="0C52032F"/>
    <w:rsid w:val="0CC1209B"/>
    <w:rsid w:val="0CC3FE43"/>
    <w:rsid w:val="0CD86668"/>
    <w:rsid w:val="0D021CF3"/>
    <w:rsid w:val="0D40D17D"/>
    <w:rsid w:val="0D55698D"/>
    <w:rsid w:val="0D6816BC"/>
    <w:rsid w:val="0D7FED4C"/>
    <w:rsid w:val="0DB24650"/>
    <w:rsid w:val="0DCEDEEB"/>
    <w:rsid w:val="0E2A828C"/>
    <w:rsid w:val="0E36D4FE"/>
    <w:rsid w:val="0E68C75E"/>
    <w:rsid w:val="0E912A3B"/>
    <w:rsid w:val="0E93D938"/>
    <w:rsid w:val="0EA2CA30"/>
    <w:rsid w:val="0EA43F2E"/>
    <w:rsid w:val="0EB06ACF"/>
    <w:rsid w:val="0EDF0A8C"/>
    <w:rsid w:val="0F0B8704"/>
    <w:rsid w:val="0F5C94B3"/>
    <w:rsid w:val="0F605348"/>
    <w:rsid w:val="0F730EC7"/>
    <w:rsid w:val="0F7B5C40"/>
    <w:rsid w:val="0F9A7EF3"/>
    <w:rsid w:val="0FBC3FF7"/>
    <w:rsid w:val="0FC89AD7"/>
    <w:rsid w:val="0FCE4073"/>
    <w:rsid w:val="1013DE39"/>
    <w:rsid w:val="104C0523"/>
    <w:rsid w:val="105654FE"/>
    <w:rsid w:val="105CA5B7"/>
    <w:rsid w:val="106507A6"/>
    <w:rsid w:val="10AE3163"/>
    <w:rsid w:val="10D23B24"/>
    <w:rsid w:val="10EBAE02"/>
    <w:rsid w:val="10F25C99"/>
    <w:rsid w:val="1115BFE0"/>
    <w:rsid w:val="117D47AF"/>
    <w:rsid w:val="1191875B"/>
    <w:rsid w:val="11A59812"/>
    <w:rsid w:val="11D99F8B"/>
    <w:rsid w:val="1294E0D3"/>
    <w:rsid w:val="12AA523E"/>
    <w:rsid w:val="12AEEF7C"/>
    <w:rsid w:val="12B1ED37"/>
    <w:rsid w:val="12EAA883"/>
    <w:rsid w:val="13191DAD"/>
    <w:rsid w:val="1360141C"/>
    <w:rsid w:val="13967A70"/>
    <w:rsid w:val="13CF88F6"/>
    <w:rsid w:val="13E48FCE"/>
    <w:rsid w:val="13E61504"/>
    <w:rsid w:val="13FADB39"/>
    <w:rsid w:val="1402566A"/>
    <w:rsid w:val="14369CEB"/>
    <w:rsid w:val="1451F5AD"/>
    <w:rsid w:val="1454F883"/>
    <w:rsid w:val="1457644D"/>
    <w:rsid w:val="14665394"/>
    <w:rsid w:val="14A0578E"/>
    <w:rsid w:val="150D6AEF"/>
    <w:rsid w:val="1540D1D3"/>
    <w:rsid w:val="1546AE75"/>
    <w:rsid w:val="154CD43A"/>
    <w:rsid w:val="157F677B"/>
    <w:rsid w:val="159605F3"/>
    <w:rsid w:val="15979270"/>
    <w:rsid w:val="15AC4E41"/>
    <w:rsid w:val="15DF792D"/>
    <w:rsid w:val="15F7ACD9"/>
    <w:rsid w:val="1671BF86"/>
    <w:rsid w:val="167FA0C6"/>
    <w:rsid w:val="169275AC"/>
    <w:rsid w:val="169755BD"/>
    <w:rsid w:val="16AAE272"/>
    <w:rsid w:val="16BB78C1"/>
    <w:rsid w:val="16F72966"/>
    <w:rsid w:val="172FC04D"/>
    <w:rsid w:val="173C2830"/>
    <w:rsid w:val="174BA703"/>
    <w:rsid w:val="1767FAEC"/>
    <w:rsid w:val="1793A0CD"/>
    <w:rsid w:val="17967C4A"/>
    <w:rsid w:val="17A7D2E8"/>
    <w:rsid w:val="17E80F47"/>
    <w:rsid w:val="17EE6F20"/>
    <w:rsid w:val="1854E1FC"/>
    <w:rsid w:val="18595E8F"/>
    <w:rsid w:val="1872BC04"/>
    <w:rsid w:val="18A1D2B1"/>
    <w:rsid w:val="18CF9617"/>
    <w:rsid w:val="18D9D601"/>
    <w:rsid w:val="190B8913"/>
    <w:rsid w:val="1922A54D"/>
    <w:rsid w:val="1927B51F"/>
    <w:rsid w:val="19464FAF"/>
    <w:rsid w:val="1950B0C1"/>
    <w:rsid w:val="19624E41"/>
    <w:rsid w:val="196970E0"/>
    <w:rsid w:val="1970E50B"/>
    <w:rsid w:val="197EACD9"/>
    <w:rsid w:val="19C549C1"/>
    <w:rsid w:val="1A0ABB4C"/>
    <w:rsid w:val="1A23040D"/>
    <w:rsid w:val="1A44BACE"/>
    <w:rsid w:val="1A8A2807"/>
    <w:rsid w:val="1AB76953"/>
    <w:rsid w:val="1AC23A42"/>
    <w:rsid w:val="1B174441"/>
    <w:rsid w:val="1B18A339"/>
    <w:rsid w:val="1B196F50"/>
    <w:rsid w:val="1B285EF9"/>
    <w:rsid w:val="1B6AD68B"/>
    <w:rsid w:val="1C47300E"/>
    <w:rsid w:val="1C51CFDF"/>
    <w:rsid w:val="1C62B6AC"/>
    <w:rsid w:val="1C6CD16D"/>
    <w:rsid w:val="1C735EDA"/>
    <w:rsid w:val="1CA68F0B"/>
    <w:rsid w:val="1CF09364"/>
    <w:rsid w:val="1CF77320"/>
    <w:rsid w:val="1D07F672"/>
    <w:rsid w:val="1D2CDDCD"/>
    <w:rsid w:val="1D5783C0"/>
    <w:rsid w:val="1D5F8594"/>
    <w:rsid w:val="1D928A60"/>
    <w:rsid w:val="1DC5A8FE"/>
    <w:rsid w:val="1DCACCC3"/>
    <w:rsid w:val="1DCD112F"/>
    <w:rsid w:val="1E0488BF"/>
    <w:rsid w:val="1E510856"/>
    <w:rsid w:val="1E8EDA9F"/>
    <w:rsid w:val="1E939B10"/>
    <w:rsid w:val="1EA1F65F"/>
    <w:rsid w:val="1EE093B2"/>
    <w:rsid w:val="1F094D9E"/>
    <w:rsid w:val="1F0E7E54"/>
    <w:rsid w:val="1F10F22B"/>
    <w:rsid w:val="1F6D866C"/>
    <w:rsid w:val="1F9395DD"/>
    <w:rsid w:val="1FE1F6E4"/>
    <w:rsid w:val="1FFF2ED1"/>
    <w:rsid w:val="20385C2A"/>
    <w:rsid w:val="206AC3A2"/>
    <w:rsid w:val="20826112"/>
    <w:rsid w:val="20D25BDD"/>
    <w:rsid w:val="20D5871E"/>
    <w:rsid w:val="20DCBBB7"/>
    <w:rsid w:val="20E3F33C"/>
    <w:rsid w:val="21038B9A"/>
    <w:rsid w:val="2130DFD6"/>
    <w:rsid w:val="2181C1BA"/>
    <w:rsid w:val="22020B9A"/>
    <w:rsid w:val="2264C6AA"/>
    <w:rsid w:val="226BD9F4"/>
    <w:rsid w:val="2279BCFD"/>
    <w:rsid w:val="227DD9CC"/>
    <w:rsid w:val="22AD5F53"/>
    <w:rsid w:val="22E0CDB3"/>
    <w:rsid w:val="2310A605"/>
    <w:rsid w:val="23192587"/>
    <w:rsid w:val="231F8CFD"/>
    <w:rsid w:val="231FBACC"/>
    <w:rsid w:val="2330EADE"/>
    <w:rsid w:val="235BBA7E"/>
    <w:rsid w:val="2376BC74"/>
    <w:rsid w:val="23B11564"/>
    <w:rsid w:val="240041E2"/>
    <w:rsid w:val="240B1A3B"/>
    <w:rsid w:val="24358415"/>
    <w:rsid w:val="24B28A0E"/>
    <w:rsid w:val="24B69329"/>
    <w:rsid w:val="24FBF37B"/>
    <w:rsid w:val="2500FC4F"/>
    <w:rsid w:val="253BC906"/>
    <w:rsid w:val="254DE1E4"/>
    <w:rsid w:val="257AC2EF"/>
    <w:rsid w:val="25E6CFC6"/>
    <w:rsid w:val="260A2E2A"/>
    <w:rsid w:val="266BD30F"/>
    <w:rsid w:val="26B7DC8C"/>
    <w:rsid w:val="26CB8BDB"/>
    <w:rsid w:val="26ED5944"/>
    <w:rsid w:val="26F19BCE"/>
    <w:rsid w:val="2764E76A"/>
    <w:rsid w:val="27A314E5"/>
    <w:rsid w:val="27B34542"/>
    <w:rsid w:val="28306C43"/>
    <w:rsid w:val="2833B03C"/>
    <w:rsid w:val="2843A053"/>
    <w:rsid w:val="2872D620"/>
    <w:rsid w:val="28822496"/>
    <w:rsid w:val="28B37C47"/>
    <w:rsid w:val="28F7887F"/>
    <w:rsid w:val="28FC51EC"/>
    <w:rsid w:val="2946CEDF"/>
    <w:rsid w:val="298E9C09"/>
    <w:rsid w:val="29AA5EEF"/>
    <w:rsid w:val="29CAB81E"/>
    <w:rsid w:val="29CD8182"/>
    <w:rsid w:val="29E761B8"/>
    <w:rsid w:val="29F3C830"/>
    <w:rsid w:val="29FA227B"/>
    <w:rsid w:val="2A420BC2"/>
    <w:rsid w:val="2A52DDAA"/>
    <w:rsid w:val="2A5C0229"/>
    <w:rsid w:val="2A5D06B3"/>
    <w:rsid w:val="2AB9D8BF"/>
    <w:rsid w:val="2B0304C3"/>
    <w:rsid w:val="2B206A58"/>
    <w:rsid w:val="2B34C954"/>
    <w:rsid w:val="2B3693BC"/>
    <w:rsid w:val="2B9D9AF2"/>
    <w:rsid w:val="2BC3A738"/>
    <w:rsid w:val="2C1F6496"/>
    <w:rsid w:val="2C579481"/>
    <w:rsid w:val="2C8702F5"/>
    <w:rsid w:val="2C88ED2E"/>
    <w:rsid w:val="2C97C1D5"/>
    <w:rsid w:val="2C9B2562"/>
    <w:rsid w:val="2D42319C"/>
    <w:rsid w:val="2D5877DB"/>
    <w:rsid w:val="2DEC0F5A"/>
    <w:rsid w:val="2E025B0E"/>
    <w:rsid w:val="2E828888"/>
    <w:rsid w:val="2EB4DF28"/>
    <w:rsid w:val="2EB52BE9"/>
    <w:rsid w:val="2EC1F4D2"/>
    <w:rsid w:val="2ECB0133"/>
    <w:rsid w:val="2F14E044"/>
    <w:rsid w:val="2F35A3B9"/>
    <w:rsid w:val="2F3D06D0"/>
    <w:rsid w:val="2F6FEE47"/>
    <w:rsid w:val="2F8C983B"/>
    <w:rsid w:val="2F900C69"/>
    <w:rsid w:val="2FA02800"/>
    <w:rsid w:val="2FA22B75"/>
    <w:rsid w:val="2FB0505D"/>
    <w:rsid w:val="3007F0AE"/>
    <w:rsid w:val="3055198D"/>
    <w:rsid w:val="3094789D"/>
    <w:rsid w:val="30A18073"/>
    <w:rsid w:val="30A43093"/>
    <w:rsid w:val="30A857A5"/>
    <w:rsid w:val="30B0B0A5"/>
    <w:rsid w:val="30B11702"/>
    <w:rsid w:val="30BE537A"/>
    <w:rsid w:val="314208B5"/>
    <w:rsid w:val="318D20B4"/>
    <w:rsid w:val="31A51992"/>
    <w:rsid w:val="31BB7440"/>
    <w:rsid w:val="31BFFC01"/>
    <w:rsid w:val="31C7D444"/>
    <w:rsid w:val="320857F7"/>
    <w:rsid w:val="3219147C"/>
    <w:rsid w:val="322BB3C5"/>
    <w:rsid w:val="3232DB68"/>
    <w:rsid w:val="325FF1F9"/>
    <w:rsid w:val="32827949"/>
    <w:rsid w:val="32BD5BBB"/>
    <w:rsid w:val="32DAD7ED"/>
    <w:rsid w:val="32EFECBD"/>
    <w:rsid w:val="333F4DFB"/>
    <w:rsid w:val="334CB973"/>
    <w:rsid w:val="33801433"/>
    <w:rsid w:val="3382427F"/>
    <w:rsid w:val="33933939"/>
    <w:rsid w:val="33A491BB"/>
    <w:rsid w:val="33E0283F"/>
    <w:rsid w:val="33F066D6"/>
    <w:rsid w:val="34519CB1"/>
    <w:rsid w:val="34A5CAA7"/>
    <w:rsid w:val="34C6309D"/>
    <w:rsid w:val="34E8C0A2"/>
    <w:rsid w:val="34F98E19"/>
    <w:rsid w:val="35058DB4"/>
    <w:rsid w:val="350E800C"/>
    <w:rsid w:val="3543D6C0"/>
    <w:rsid w:val="356088A1"/>
    <w:rsid w:val="35B31500"/>
    <w:rsid w:val="35E33940"/>
    <w:rsid w:val="36053865"/>
    <w:rsid w:val="361930B1"/>
    <w:rsid w:val="3642E910"/>
    <w:rsid w:val="364A9C0E"/>
    <w:rsid w:val="36662885"/>
    <w:rsid w:val="3692C1B6"/>
    <w:rsid w:val="3698972B"/>
    <w:rsid w:val="36B16C90"/>
    <w:rsid w:val="36BA09B7"/>
    <w:rsid w:val="380305AE"/>
    <w:rsid w:val="38034393"/>
    <w:rsid w:val="38144578"/>
    <w:rsid w:val="384F5072"/>
    <w:rsid w:val="387B5412"/>
    <w:rsid w:val="38D243FA"/>
    <w:rsid w:val="38DA5445"/>
    <w:rsid w:val="38F5AEF8"/>
    <w:rsid w:val="38F5E15A"/>
    <w:rsid w:val="39B07F57"/>
    <w:rsid w:val="39B3A640"/>
    <w:rsid w:val="39FF4BBB"/>
    <w:rsid w:val="3A0174F7"/>
    <w:rsid w:val="3A285E30"/>
    <w:rsid w:val="3A4BD621"/>
    <w:rsid w:val="3A789DEE"/>
    <w:rsid w:val="3A87590C"/>
    <w:rsid w:val="3AC1C4CD"/>
    <w:rsid w:val="3B2C4144"/>
    <w:rsid w:val="3B3DEECC"/>
    <w:rsid w:val="3B4022D5"/>
    <w:rsid w:val="3B481CB1"/>
    <w:rsid w:val="3B7171DB"/>
    <w:rsid w:val="3B7A8811"/>
    <w:rsid w:val="3B8C034F"/>
    <w:rsid w:val="3BDD1618"/>
    <w:rsid w:val="3BE18255"/>
    <w:rsid w:val="3BE8378D"/>
    <w:rsid w:val="3C079B48"/>
    <w:rsid w:val="3C61714F"/>
    <w:rsid w:val="3C67A11D"/>
    <w:rsid w:val="3C6DA165"/>
    <w:rsid w:val="3C7BDCFA"/>
    <w:rsid w:val="3C806620"/>
    <w:rsid w:val="3C8FEC14"/>
    <w:rsid w:val="3D2787A5"/>
    <w:rsid w:val="3D2AEEE2"/>
    <w:rsid w:val="3D2E36AA"/>
    <w:rsid w:val="3D5BF1BF"/>
    <w:rsid w:val="3DA1F01E"/>
    <w:rsid w:val="3DC04CC8"/>
    <w:rsid w:val="3DDDAF24"/>
    <w:rsid w:val="3DE993F7"/>
    <w:rsid w:val="3DFDDB04"/>
    <w:rsid w:val="3DFED508"/>
    <w:rsid w:val="3DFFFDEB"/>
    <w:rsid w:val="3E49F9D3"/>
    <w:rsid w:val="3E500085"/>
    <w:rsid w:val="3E598181"/>
    <w:rsid w:val="3E710F08"/>
    <w:rsid w:val="3E7C94DB"/>
    <w:rsid w:val="3E887491"/>
    <w:rsid w:val="3EB48208"/>
    <w:rsid w:val="3ED16C42"/>
    <w:rsid w:val="3ED4F1FF"/>
    <w:rsid w:val="3EF4B734"/>
    <w:rsid w:val="3F039A25"/>
    <w:rsid w:val="3F097E95"/>
    <w:rsid w:val="3F6285AD"/>
    <w:rsid w:val="3F832F0D"/>
    <w:rsid w:val="3FA9AFDB"/>
    <w:rsid w:val="3FE6644A"/>
    <w:rsid w:val="3FF9D177"/>
    <w:rsid w:val="40029DE2"/>
    <w:rsid w:val="405B390B"/>
    <w:rsid w:val="4087ADBD"/>
    <w:rsid w:val="4102A800"/>
    <w:rsid w:val="4104C4FF"/>
    <w:rsid w:val="411B0D2B"/>
    <w:rsid w:val="413062FA"/>
    <w:rsid w:val="4132034B"/>
    <w:rsid w:val="4193FAFD"/>
    <w:rsid w:val="4207477E"/>
    <w:rsid w:val="421C5674"/>
    <w:rsid w:val="423AF7F3"/>
    <w:rsid w:val="42524869"/>
    <w:rsid w:val="42673AA9"/>
    <w:rsid w:val="427F7E3E"/>
    <w:rsid w:val="42CC79EC"/>
    <w:rsid w:val="42F52C54"/>
    <w:rsid w:val="4304AD65"/>
    <w:rsid w:val="434C7615"/>
    <w:rsid w:val="43992136"/>
    <w:rsid w:val="43A0FA65"/>
    <w:rsid w:val="43C274DD"/>
    <w:rsid w:val="43DF1749"/>
    <w:rsid w:val="43EECDF1"/>
    <w:rsid w:val="449CE633"/>
    <w:rsid w:val="44A5AEA0"/>
    <w:rsid w:val="44B6780D"/>
    <w:rsid w:val="44BAAB4A"/>
    <w:rsid w:val="44CFCE00"/>
    <w:rsid w:val="44DCED8A"/>
    <w:rsid w:val="44FB1973"/>
    <w:rsid w:val="45041766"/>
    <w:rsid w:val="4537993F"/>
    <w:rsid w:val="45886743"/>
    <w:rsid w:val="45AD2F38"/>
    <w:rsid w:val="45B322BE"/>
    <w:rsid w:val="45F9CF89"/>
    <w:rsid w:val="46030C5B"/>
    <w:rsid w:val="46077FF6"/>
    <w:rsid w:val="464E0ADD"/>
    <w:rsid w:val="46669E16"/>
    <w:rsid w:val="467711D0"/>
    <w:rsid w:val="46A1173B"/>
    <w:rsid w:val="46E2D735"/>
    <w:rsid w:val="46E6CF59"/>
    <w:rsid w:val="4735AB1E"/>
    <w:rsid w:val="473D262C"/>
    <w:rsid w:val="473FC525"/>
    <w:rsid w:val="478F4D5B"/>
    <w:rsid w:val="47B7F184"/>
    <w:rsid w:val="47D7C36C"/>
    <w:rsid w:val="47F5B11C"/>
    <w:rsid w:val="481CF27F"/>
    <w:rsid w:val="4833D2E7"/>
    <w:rsid w:val="484BF79D"/>
    <w:rsid w:val="48722EB7"/>
    <w:rsid w:val="48B0B85F"/>
    <w:rsid w:val="48B68BF8"/>
    <w:rsid w:val="48FADCFA"/>
    <w:rsid w:val="4900FB5A"/>
    <w:rsid w:val="4940F466"/>
    <w:rsid w:val="49718C7E"/>
    <w:rsid w:val="49764E28"/>
    <w:rsid w:val="499DA3F3"/>
    <w:rsid w:val="49A309FA"/>
    <w:rsid w:val="49DE71C6"/>
    <w:rsid w:val="49E8F636"/>
    <w:rsid w:val="49FDF345"/>
    <w:rsid w:val="4A316C02"/>
    <w:rsid w:val="4A6063B3"/>
    <w:rsid w:val="4AA83B05"/>
    <w:rsid w:val="4AC75052"/>
    <w:rsid w:val="4AE332E3"/>
    <w:rsid w:val="4AEBA813"/>
    <w:rsid w:val="4AF7AE08"/>
    <w:rsid w:val="4B12BD08"/>
    <w:rsid w:val="4B5506A5"/>
    <w:rsid w:val="4B83E2BC"/>
    <w:rsid w:val="4B86456C"/>
    <w:rsid w:val="4B885025"/>
    <w:rsid w:val="4B9E75D5"/>
    <w:rsid w:val="4BC470B6"/>
    <w:rsid w:val="4C395299"/>
    <w:rsid w:val="4C5180AA"/>
    <w:rsid w:val="4C56BBDF"/>
    <w:rsid w:val="4C66E227"/>
    <w:rsid w:val="4C6AF246"/>
    <w:rsid w:val="4C7D0AD7"/>
    <w:rsid w:val="4CAF111D"/>
    <w:rsid w:val="4CE43D72"/>
    <w:rsid w:val="4CEE3C5C"/>
    <w:rsid w:val="4CF2B804"/>
    <w:rsid w:val="4D3A65C3"/>
    <w:rsid w:val="4D3E1675"/>
    <w:rsid w:val="4D430C2F"/>
    <w:rsid w:val="4D476BB1"/>
    <w:rsid w:val="4D6AA9FA"/>
    <w:rsid w:val="4D7CDAA5"/>
    <w:rsid w:val="4DA04FBB"/>
    <w:rsid w:val="4DA30EF2"/>
    <w:rsid w:val="4DE0B526"/>
    <w:rsid w:val="4DEDD287"/>
    <w:rsid w:val="4DF3C706"/>
    <w:rsid w:val="4E1D3B8F"/>
    <w:rsid w:val="4E29D821"/>
    <w:rsid w:val="4E325661"/>
    <w:rsid w:val="4E59A6F4"/>
    <w:rsid w:val="4E621854"/>
    <w:rsid w:val="4E65AEB8"/>
    <w:rsid w:val="4E692DB4"/>
    <w:rsid w:val="4E9E2A31"/>
    <w:rsid w:val="4EA9D150"/>
    <w:rsid w:val="4ED31F2F"/>
    <w:rsid w:val="4EE770D1"/>
    <w:rsid w:val="4F11A729"/>
    <w:rsid w:val="4F25DCEE"/>
    <w:rsid w:val="4F264A2E"/>
    <w:rsid w:val="4F3E89CB"/>
    <w:rsid w:val="4F84D2A9"/>
    <w:rsid w:val="4F8C812C"/>
    <w:rsid w:val="4FBC91EC"/>
    <w:rsid w:val="4FD956C4"/>
    <w:rsid w:val="4FDB0B8B"/>
    <w:rsid w:val="4FDCA39B"/>
    <w:rsid w:val="500019FA"/>
    <w:rsid w:val="503A3AA1"/>
    <w:rsid w:val="50687530"/>
    <w:rsid w:val="506C84FA"/>
    <w:rsid w:val="5070C467"/>
    <w:rsid w:val="50A542A2"/>
    <w:rsid w:val="50AD524B"/>
    <w:rsid w:val="50E1431D"/>
    <w:rsid w:val="50EE9290"/>
    <w:rsid w:val="50FD2877"/>
    <w:rsid w:val="510F4A2C"/>
    <w:rsid w:val="513771EB"/>
    <w:rsid w:val="513C8816"/>
    <w:rsid w:val="5158B345"/>
    <w:rsid w:val="515911A2"/>
    <w:rsid w:val="5170A3A2"/>
    <w:rsid w:val="51C5018D"/>
    <w:rsid w:val="51CFA82F"/>
    <w:rsid w:val="51DC5AE3"/>
    <w:rsid w:val="51E8A21E"/>
    <w:rsid w:val="5261641D"/>
    <w:rsid w:val="52843168"/>
    <w:rsid w:val="528D8D1F"/>
    <w:rsid w:val="52951415"/>
    <w:rsid w:val="52C57CB2"/>
    <w:rsid w:val="530FCEDC"/>
    <w:rsid w:val="53317064"/>
    <w:rsid w:val="533FE950"/>
    <w:rsid w:val="53AF0F96"/>
    <w:rsid w:val="53B5DF3F"/>
    <w:rsid w:val="53B9155F"/>
    <w:rsid w:val="53EF402D"/>
    <w:rsid w:val="54032DCA"/>
    <w:rsid w:val="543E8593"/>
    <w:rsid w:val="544B71A8"/>
    <w:rsid w:val="54805E62"/>
    <w:rsid w:val="54DBD558"/>
    <w:rsid w:val="54E16417"/>
    <w:rsid w:val="54EF1697"/>
    <w:rsid w:val="553E3F9A"/>
    <w:rsid w:val="5547B507"/>
    <w:rsid w:val="555C91D6"/>
    <w:rsid w:val="558DDBDA"/>
    <w:rsid w:val="5590E80B"/>
    <w:rsid w:val="55951867"/>
    <w:rsid w:val="55B0BCC6"/>
    <w:rsid w:val="55E22E61"/>
    <w:rsid w:val="560F1973"/>
    <w:rsid w:val="566C027C"/>
    <w:rsid w:val="56B80798"/>
    <w:rsid w:val="56C85062"/>
    <w:rsid w:val="56E8CFC3"/>
    <w:rsid w:val="5719C846"/>
    <w:rsid w:val="571B18EE"/>
    <w:rsid w:val="576FEB01"/>
    <w:rsid w:val="57729098"/>
    <w:rsid w:val="577A1FB5"/>
    <w:rsid w:val="578A55E5"/>
    <w:rsid w:val="5795B346"/>
    <w:rsid w:val="57996A47"/>
    <w:rsid w:val="57F013F5"/>
    <w:rsid w:val="580E7DAF"/>
    <w:rsid w:val="5810E330"/>
    <w:rsid w:val="5821444F"/>
    <w:rsid w:val="5844A33B"/>
    <w:rsid w:val="586FA92F"/>
    <w:rsid w:val="58A3EBCF"/>
    <w:rsid w:val="58DD8181"/>
    <w:rsid w:val="58FB3863"/>
    <w:rsid w:val="5924209B"/>
    <w:rsid w:val="595AB0AB"/>
    <w:rsid w:val="5988AD17"/>
    <w:rsid w:val="59992267"/>
    <w:rsid w:val="59A3A9A2"/>
    <w:rsid w:val="59A8B9B2"/>
    <w:rsid w:val="59B8D74F"/>
    <w:rsid w:val="59CCCDAC"/>
    <w:rsid w:val="5A010640"/>
    <w:rsid w:val="5A357752"/>
    <w:rsid w:val="5A461DC4"/>
    <w:rsid w:val="5AABA18A"/>
    <w:rsid w:val="5AB523CE"/>
    <w:rsid w:val="5AC80D8C"/>
    <w:rsid w:val="5B0A90BD"/>
    <w:rsid w:val="5B524570"/>
    <w:rsid w:val="5B7DDE0E"/>
    <w:rsid w:val="5B8610F5"/>
    <w:rsid w:val="5BB1A67E"/>
    <w:rsid w:val="5C03AED5"/>
    <w:rsid w:val="5C0B5026"/>
    <w:rsid w:val="5C0F330E"/>
    <w:rsid w:val="5C1503C4"/>
    <w:rsid w:val="5C33C025"/>
    <w:rsid w:val="5C49123C"/>
    <w:rsid w:val="5C568EF2"/>
    <w:rsid w:val="5C56C9D0"/>
    <w:rsid w:val="5C572514"/>
    <w:rsid w:val="5C62069F"/>
    <w:rsid w:val="5CAA70F2"/>
    <w:rsid w:val="5CC234F1"/>
    <w:rsid w:val="5CCACDFC"/>
    <w:rsid w:val="5D115252"/>
    <w:rsid w:val="5D1B58B8"/>
    <w:rsid w:val="5DC5D255"/>
    <w:rsid w:val="5DDEA30B"/>
    <w:rsid w:val="5DE9753E"/>
    <w:rsid w:val="5DEAF91A"/>
    <w:rsid w:val="5DEF3759"/>
    <w:rsid w:val="5E1B0A92"/>
    <w:rsid w:val="5E303C4B"/>
    <w:rsid w:val="5E321EE9"/>
    <w:rsid w:val="5E5DFAFA"/>
    <w:rsid w:val="5E5F7D59"/>
    <w:rsid w:val="5EA76B28"/>
    <w:rsid w:val="5EB45FD4"/>
    <w:rsid w:val="5EB91DCC"/>
    <w:rsid w:val="5EBE155D"/>
    <w:rsid w:val="5F0C5E64"/>
    <w:rsid w:val="5F3209AA"/>
    <w:rsid w:val="5F567747"/>
    <w:rsid w:val="5F591795"/>
    <w:rsid w:val="5F97B05C"/>
    <w:rsid w:val="5FB84C47"/>
    <w:rsid w:val="5FE2C266"/>
    <w:rsid w:val="600410F9"/>
    <w:rsid w:val="60490512"/>
    <w:rsid w:val="60523324"/>
    <w:rsid w:val="608A1461"/>
    <w:rsid w:val="609E1B45"/>
    <w:rsid w:val="60BC4ECE"/>
    <w:rsid w:val="60D95D29"/>
    <w:rsid w:val="60DC56F2"/>
    <w:rsid w:val="60DC79EF"/>
    <w:rsid w:val="612B16D5"/>
    <w:rsid w:val="614A713F"/>
    <w:rsid w:val="614D6479"/>
    <w:rsid w:val="615E98BF"/>
    <w:rsid w:val="616C4FA4"/>
    <w:rsid w:val="6187E816"/>
    <w:rsid w:val="61A1FA00"/>
    <w:rsid w:val="61B2701F"/>
    <w:rsid w:val="61B45D4F"/>
    <w:rsid w:val="61DF1A75"/>
    <w:rsid w:val="62004397"/>
    <w:rsid w:val="62442F3D"/>
    <w:rsid w:val="624D1C36"/>
    <w:rsid w:val="629E8E94"/>
    <w:rsid w:val="62B59287"/>
    <w:rsid w:val="62D243B3"/>
    <w:rsid w:val="62E97A10"/>
    <w:rsid w:val="62ED4192"/>
    <w:rsid w:val="62F6DE14"/>
    <w:rsid w:val="637676B0"/>
    <w:rsid w:val="63A5F031"/>
    <w:rsid w:val="63C6DB63"/>
    <w:rsid w:val="64099185"/>
    <w:rsid w:val="64114DFE"/>
    <w:rsid w:val="641D468D"/>
    <w:rsid w:val="644EF58A"/>
    <w:rsid w:val="6453DD51"/>
    <w:rsid w:val="648D98F1"/>
    <w:rsid w:val="64AAD07D"/>
    <w:rsid w:val="64BE2E9E"/>
    <w:rsid w:val="64E3D37D"/>
    <w:rsid w:val="65069450"/>
    <w:rsid w:val="651319E7"/>
    <w:rsid w:val="6519737A"/>
    <w:rsid w:val="6521536B"/>
    <w:rsid w:val="65311B74"/>
    <w:rsid w:val="655E4345"/>
    <w:rsid w:val="65A5C0EC"/>
    <w:rsid w:val="65E54F3B"/>
    <w:rsid w:val="660128A3"/>
    <w:rsid w:val="6606A456"/>
    <w:rsid w:val="661D71FB"/>
    <w:rsid w:val="665FA847"/>
    <w:rsid w:val="668BAC0D"/>
    <w:rsid w:val="66906026"/>
    <w:rsid w:val="66AB1E8F"/>
    <w:rsid w:val="66AF8E03"/>
    <w:rsid w:val="66E33B93"/>
    <w:rsid w:val="66EBDDC7"/>
    <w:rsid w:val="66EE49F2"/>
    <w:rsid w:val="66FC05ED"/>
    <w:rsid w:val="66FCEC3F"/>
    <w:rsid w:val="670414CE"/>
    <w:rsid w:val="673B99E4"/>
    <w:rsid w:val="67621DAB"/>
    <w:rsid w:val="677ABB2E"/>
    <w:rsid w:val="67926A5C"/>
    <w:rsid w:val="67C4CA6C"/>
    <w:rsid w:val="67D153F9"/>
    <w:rsid w:val="67FA591F"/>
    <w:rsid w:val="6817D15B"/>
    <w:rsid w:val="6837CE19"/>
    <w:rsid w:val="6838E4DC"/>
    <w:rsid w:val="683F37D9"/>
    <w:rsid w:val="685C867C"/>
    <w:rsid w:val="68BBD5AD"/>
    <w:rsid w:val="6916B738"/>
    <w:rsid w:val="69213341"/>
    <w:rsid w:val="6932DF5E"/>
    <w:rsid w:val="69352F26"/>
    <w:rsid w:val="69467FA2"/>
    <w:rsid w:val="694903C7"/>
    <w:rsid w:val="694915F9"/>
    <w:rsid w:val="696C3E9B"/>
    <w:rsid w:val="6989C664"/>
    <w:rsid w:val="69E95AE3"/>
    <w:rsid w:val="6A22321B"/>
    <w:rsid w:val="6A2D2487"/>
    <w:rsid w:val="6A4A5E6C"/>
    <w:rsid w:val="6A6E48AD"/>
    <w:rsid w:val="6A9C7A1E"/>
    <w:rsid w:val="6AE43BFB"/>
    <w:rsid w:val="6B351B84"/>
    <w:rsid w:val="6B452E22"/>
    <w:rsid w:val="6BBF4438"/>
    <w:rsid w:val="6BD9365B"/>
    <w:rsid w:val="6BDBD472"/>
    <w:rsid w:val="6C4C165E"/>
    <w:rsid w:val="6C59075D"/>
    <w:rsid w:val="6C67CED7"/>
    <w:rsid w:val="6C6DE11A"/>
    <w:rsid w:val="6C7D1444"/>
    <w:rsid w:val="6CB0DDE6"/>
    <w:rsid w:val="6CC619E3"/>
    <w:rsid w:val="6CF3BB78"/>
    <w:rsid w:val="6CFE324A"/>
    <w:rsid w:val="6D0F6012"/>
    <w:rsid w:val="6DAE2037"/>
    <w:rsid w:val="6DB5DDAD"/>
    <w:rsid w:val="6DB68DED"/>
    <w:rsid w:val="6DBC21A0"/>
    <w:rsid w:val="6DC0A3D1"/>
    <w:rsid w:val="6DE8247E"/>
    <w:rsid w:val="6DF50C25"/>
    <w:rsid w:val="6E09CAEA"/>
    <w:rsid w:val="6E122D1E"/>
    <w:rsid w:val="6E638348"/>
    <w:rsid w:val="6E67ECDA"/>
    <w:rsid w:val="6E7A3482"/>
    <w:rsid w:val="6E8BEFFA"/>
    <w:rsid w:val="6E8C284E"/>
    <w:rsid w:val="6E9279FE"/>
    <w:rsid w:val="6EB097CF"/>
    <w:rsid w:val="6EB75EF8"/>
    <w:rsid w:val="6EB82A64"/>
    <w:rsid w:val="6EF384A1"/>
    <w:rsid w:val="6EF38E9A"/>
    <w:rsid w:val="6F08852F"/>
    <w:rsid w:val="6F12DBA1"/>
    <w:rsid w:val="6F38248E"/>
    <w:rsid w:val="6F628F90"/>
    <w:rsid w:val="6F84A673"/>
    <w:rsid w:val="6FB2E8F0"/>
    <w:rsid w:val="6FDE7A4C"/>
    <w:rsid w:val="6FDF776F"/>
    <w:rsid w:val="6FE4C437"/>
    <w:rsid w:val="6FEA6B50"/>
    <w:rsid w:val="702161B3"/>
    <w:rsid w:val="70271837"/>
    <w:rsid w:val="70324E46"/>
    <w:rsid w:val="707612AF"/>
    <w:rsid w:val="70C87BB1"/>
    <w:rsid w:val="70F0C48D"/>
    <w:rsid w:val="70FBA82D"/>
    <w:rsid w:val="7103637F"/>
    <w:rsid w:val="711B9D4E"/>
    <w:rsid w:val="719C1178"/>
    <w:rsid w:val="71F867B6"/>
    <w:rsid w:val="721E8323"/>
    <w:rsid w:val="72343723"/>
    <w:rsid w:val="72376A7C"/>
    <w:rsid w:val="7283E4D4"/>
    <w:rsid w:val="7286A9EC"/>
    <w:rsid w:val="72A2A944"/>
    <w:rsid w:val="72A777F3"/>
    <w:rsid w:val="72DC756B"/>
    <w:rsid w:val="72F1C1E8"/>
    <w:rsid w:val="7341D3B4"/>
    <w:rsid w:val="735CB5EE"/>
    <w:rsid w:val="736232AA"/>
    <w:rsid w:val="73661E72"/>
    <w:rsid w:val="738528E3"/>
    <w:rsid w:val="73B23728"/>
    <w:rsid w:val="73DC2E8D"/>
    <w:rsid w:val="73EDE60A"/>
    <w:rsid w:val="740D638E"/>
    <w:rsid w:val="7432817B"/>
    <w:rsid w:val="74B59D79"/>
    <w:rsid w:val="75009528"/>
    <w:rsid w:val="751904EE"/>
    <w:rsid w:val="752F0862"/>
    <w:rsid w:val="753F4072"/>
    <w:rsid w:val="7555F663"/>
    <w:rsid w:val="75A7FFD3"/>
    <w:rsid w:val="75A9D8E0"/>
    <w:rsid w:val="75AE8F51"/>
    <w:rsid w:val="75D942EF"/>
    <w:rsid w:val="75E40027"/>
    <w:rsid w:val="75EE0869"/>
    <w:rsid w:val="75EF264A"/>
    <w:rsid w:val="7606A91D"/>
    <w:rsid w:val="760A7415"/>
    <w:rsid w:val="76827D29"/>
    <w:rsid w:val="76857126"/>
    <w:rsid w:val="76B2A977"/>
    <w:rsid w:val="77687CB1"/>
    <w:rsid w:val="776B1104"/>
    <w:rsid w:val="777B8FC1"/>
    <w:rsid w:val="77D8CE65"/>
    <w:rsid w:val="77E75048"/>
    <w:rsid w:val="7829A9D7"/>
    <w:rsid w:val="783E1C92"/>
    <w:rsid w:val="785EF0EA"/>
    <w:rsid w:val="789EBC0D"/>
    <w:rsid w:val="78B76958"/>
    <w:rsid w:val="78D1FB49"/>
    <w:rsid w:val="790BE288"/>
    <w:rsid w:val="791ED2D3"/>
    <w:rsid w:val="7931B179"/>
    <w:rsid w:val="79356158"/>
    <w:rsid w:val="793EFC34"/>
    <w:rsid w:val="7986C088"/>
    <w:rsid w:val="79A44B4F"/>
    <w:rsid w:val="79FAB3F5"/>
    <w:rsid w:val="7A72B7ED"/>
    <w:rsid w:val="7A9F617A"/>
    <w:rsid w:val="7AB8C5B6"/>
    <w:rsid w:val="7B1D12DC"/>
    <w:rsid w:val="7B2BABB1"/>
    <w:rsid w:val="7B56435F"/>
    <w:rsid w:val="7B61FEC2"/>
    <w:rsid w:val="7BBB6F05"/>
    <w:rsid w:val="7BC17FF8"/>
    <w:rsid w:val="7BC89276"/>
    <w:rsid w:val="7BCB7B18"/>
    <w:rsid w:val="7C04DE7F"/>
    <w:rsid w:val="7C37139B"/>
    <w:rsid w:val="7C4A6BEC"/>
    <w:rsid w:val="7C5DEFF4"/>
    <w:rsid w:val="7C626260"/>
    <w:rsid w:val="7C6EDA07"/>
    <w:rsid w:val="7CBFC1DE"/>
    <w:rsid w:val="7CC6AC44"/>
    <w:rsid w:val="7CD9A701"/>
    <w:rsid w:val="7CDD43C3"/>
    <w:rsid w:val="7CEFB5AC"/>
    <w:rsid w:val="7D22AB9F"/>
    <w:rsid w:val="7D23B1B9"/>
    <w:rsid w:val="7D24C025"/>
    <w:rsid w:val="7D37A1B4"/>
    <w:rsid w:val="7D6FD4EB"/>
    <w:rsid w:val="7E191C1A"/>
    <w:rsid w:val="7EC778D3"/>
    <w:rsid w:val="7ED03374"/>
    <w:rsid w:val="7ED23DCD"/>
    <w:rsid w:val="7EE3AF3F"/>
    <w:rsid w:val="7FA9B97E"/>
    <w:rsid w:val="7FCFB057"/>
    <w:rsid w:val="7FDE422E"/>
    <w:rsid w:val="7FE524C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2529EC"/>
  <w15:docId w15:val="{DA76F40C-0D24-429B-894D-75A1192B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hr-HR"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44A"/>
    <w:pPr>
      <w:spacing w:after="200"/>
    </w:pPr>
    <w:rPr>
      <w:sz w:val="22"/>
      <w:szCs w:val="22"/>
    </w:rPr>
  </w:style>
  <w:style w:type="paragraph" w:styleId="Naslov1">
    <w:name w:val="heading 1"/>
    <w:basedOn w:val="Normal"/>
    <w:next w:val="Normal"/>
    <w:link w:val="Naslov1Char"/>
    <w:uiPriority w:val="9"/>
    <w:qFormat/>
    <w:rsid w:val="002F728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slov2">
    <w:name w:val="heading 2"/>
    <w:basedOn w:val="Normal"/>
    <w:next w:val="Normal"/>
    <w:link w:val="Naslov2Char"/>
    <w:uiPriority w:val="9"/>
    <w:unhideWhenUsed/>
    <w:qFormat/>
    <w:rsid w:val="002F728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Naslov3">
    <w:name w:val="heading 3"/>
    <w:basedOn w:val="Normal"/>
    <w:next w:val="Normal"/>
    <w:link w:val="Naslov3Char"/>
    <w:uiPriority w:val="9"/>
    <w:unhideWhenUsed/>
    <w:qFormat/>
    <w:rsid w:val="002F728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Naslov4">
    <w:name w:val="heading 4"/>
    <w:basedOn w:val="Normal"/>
    <w:next w:val="Normal"/>
    <w:link w:val="Naslov4Char"/>
    <w:uiPriority w:val="9"/>
    <w:unhideWhenUsed/>
    <w:qFormat/>
    <w:rsid w:val="002F728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slov5">
    <w:name w:val="heading 5"/>
    <w:basedOn w:val="Normal"/>
    <w:next w:val="Normal"/>
    <w:link w:val="Naslov5Char"/>
    <w:uiPriority w:val="9"/>
    <w:semiHidden/>
    <w:unhideWhenUsed/>
    <w:qFormat/>
    <w:rsid w:val="002F728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slov6">
    <w:name w:val="heading 6"/>
    <w:basedOn w:val="Normal"/>
    <w:next w:val="Normal"/>
    <w:link w:val="Naslov6Char"/>
    <w:uiPriority w:val="9"/>
    <w:semiHidden/>
    <w:unhideWhenUsed/>
    <w:qFormat/>
    <w:rsid w:val="002F728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slov7">
    <w:name w:val="heading 7"/>
    <w:basedOn w:val="Normal"/>
    <w:next w:val="Normal"/>
    <w:link w:val="Naslov7Char"/>
    <w:uiPriority w:val="9"/>
    <w:semiHidden/>
    <w:unhideWhenUsed/>
    <w:qFormat/>
    <w:rsid w:val="002F7285"/>
    <w:pPr>
      <w:keepNext/>
      <w:keepLines/>
      <w:spacing w:before="80" w:after="0" w:line="240" w:lineRule="auto"/>
      <w:outlineLvl w:val="6"/>
    </w:pPr>
    <w:rPr>
      <w:rFonts w:asciiTheme="majorHAnsi" w:eastAsiaTheme="majorEastAsia" w:hAnsiTheme="majorHAnsi" w:cstheme="majorBidi"/>
      <w:b/>
      <w:bCs/>
      <w:color w:val="833C0B" w:themeColor="accent2" w:themeShade="80"/>
    </w:rPr>
  </w:style>
  <w:style w:type="paragraph" w:styleId="Naslov8">
    <w:name w:val="heading 8"/>
    <w:basedOn w:val="Normal"/>
    <w:next w:val="Normal"/>
    <w:link w:val="Naslov8Char"/>
    <w:uiPriority w:val="9"/>
    <w:semiHidden/>
    <w:unhideWhenUsed/>
    <w:qFormat/>
    <w:rsid w:val="002F7285"/>
    <w:pPr>
      <w:keepNext/>
      <w:keepLines/>
      <w:spacing w:before="80" w:after="0" w:line="240" w:lineRule="auto"/>
      <w:outlineLvl w:val="7"/>
    </w:pPr>
    <w:rPr>
      <w:rFonts w:asciiTheme="majorHAnsi" w:eastAsiaTheme="majorEastAsia" w:hAnsiTheme="majorHAnsi" w:cstheme="majorBidi"/>
      <w:color w:val="833C0B" w:themeColor="accent2" w:themeShade="80"/>
    </w:rPr>
  </w:style>
  <w:style w:type="paragraph" w:styleId="Naslov9">
    <w:name w:val="heading 9"/>
    <w:basedOn w:val="Normal"/>
    <w:next w:val="Normal"/>
    <w:link w:val="Naslov9Char"/>
    <w:uiPriority w:val="9"/>
    <w:semiHidden/>
    <w:unhideWhenUsed/>
    <w:qFormat/>
    <w:rsid w:val="002F7285"/>
    <w:pPr>
      <w:keepNext/>
      <w:keepLines/>
      <w:spacing w:before="80" w:after="0" w:line="240" w:lineRule="auto"/>
      <w:outlineLvl w:val="8"/>
    </w:pPr>
    <w:rPr>
      <w:rFonts w:asciiTheme="majorHAnsi" w:eastAsiaTheme="majorEastAsia" w:hAnsiTheme="majorHAnsi" w:cstheme="majorBidi"/>
      <w:i/>
      <w:iCs/>
      <w:color w:val="833C0B" w:themeColor="accent2" w:themeShade="8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F7285"/>
    <w:rPr>
      <w:rFonts w:asciiTheme="majorHAnsi" w:eastAsiaTheme="majorEastAsia" w:hAnsiTheme="majorHAnsi" w:cstheme="majorBidi"/>
      <w:color w:val="262626" w:themeColor="text1" w:themeTint="D9"/>
      <w:sz w:val="40"/>
      <w:szCs w:val="40"/>
    </w:rPr>
  </w:style>
  <w:style w:type="character" w:customStyle="1" w:styleId="Naslov2Char">
    <w:name w:val="Naslov 2 Char"/>
    <w:basedOn w:val="Zadanifontodlomka"/>
    <w:link w:val="Naslov2"/>
    <w:uiPriority w:val="9"/>
    <w:rsid w:val="002F7285"/>
    <w:rPr>
      <w:rFonts w:asciiTheme="majorHAnsi" w:eastAsiaTheme="majorEastAsia" w:hAnsiTheme="majorHAnsi" w:cstheme="majorBidi"/>
      <w:color w:val="ED7D31" w:themeColor="accent2"/>
      <w:sz w:val="36"/>
      <w:szCs w:val="36"/>
    </w:rPr>
  </w:style>
  <w:style w:type="character" w:customStyle="1" w:styleId="Naslov3Char">
    <w:name w:val="Naslov 3 Char"/>
    <w:basedOn w:val="Zadanifontodlomka"/>
    <w:link w:val="Naslov3"/>
    <w:uiPriority w:val="9"/>
    <w:rsid w:val="002F7285"/>
    <w:rPr>
      <w:rFonts w:asciiTheme="majorHAnsi" w:eastAsiaTheme="majorEastAsia" w:hAnsiTheme="majorHAnsi" w:cstheme="majorBidi"/>
      <w:color w:val="C45911" w:themeColor="accent2" w:themeShade="BF"/>
      <w:sz w:val="32"/>
      <w:szCs w:val="32"/>
    </w:rPr>
  </w:style>
  <w:style w:type="character" w:customStyle="1" w:styleId="Naslov4Char">
    <w:name w:val="Naslov 4 Char"/>
    <w:basedOn w:val="Zadanifontodlomka"/>
    <w:link w:val="Naslov4"/>
    <w:uiPriority w:val="9"/>
    <w:rsid w:val="002F7285"/>
    <w:rPr>
      <w:rFonts w:asciiTheme="majorHAnsi" w:eastAsiaTheme="majorEastAsia" w:hAnsiTheme="majorHAnsi" w:cstheme="majorBidi"/>
      <w:i/>
      <w:iCs/>
      <w:color w:val="833C0B" w:themeColor="accent2" w:themeShade="80"/>
      <w:sz w:val="28"/>
      <w:szCs w:val="28"/>
    </w:rPr>
  </w:style>
  <w:style w:type="character" w:customStyle="1" w:styleId="Naslov5Char">
    <w:name w:val="Naslov 5 Char"/>
    <w:basedOn w:val="Zadanifontodlomka"/>
    <w:link w:val="Naslov5"/>
    <w:uiPriority w:val="9"/>
    <w:semiHidden/>
    <w:rsid w:val="002F7285"/>
    <w:rPr>
      <w:rFonts w:asciiTheme="majorHAnsi" w:eastAsiaTheme="majorEastAsia" w:hAnsiTheme="majorHAnsi" w:cstheme="majorBidi"/>
      <w:color w:val="C45911" w:themeColor="accent2" w:themeShade="BF"/>
      <w:sz w:val="24"/>
      <w:szCs w:val="24"/>
    </w:rPr>
  </w:style>
  <w:style w:type="character" w:customStyle="1" w:styleId="Naslov6Char">
    <w:name w:val="Naslov 6 Char"/>
    <w:basedOn w:val="Zadanifontodlomka"/>
    <w:link w:val="Naslov6"/>
    <w:uiPriority w:val="9"/>
    <w:semiHidden/>
    <w:rsid w:val="002F7285"/>
    <w:rPr>
      <w:rFonts w:asciiTheme="majorHAnsi" w:eastAsiaTheme="majorEastAsia" w:hAnsiTheme="majorHAnsi" w:cstheme="majorBidi"/>
      <w:i/>
      <w:iCs/>
      <w:color w:val="833C0B" w:themeColor="accent2" w:themeShade="80"/>
      <w:sz w:val="24"/>
      <w:szCs w:val="24"/>
    </w:rPr>
  </w:style>
  <w:style w:type="character" w:customStyle="1" w:styleId="Naslov7Char">
    <w:name w:val="Naslov 7 Char"/>
    <w:basedOn w:val="Zadanifontodlomka"/>
    <w:link w:val="Naslov7"/>
    <w:uiPriority w:val="9"/>
    <w:semiHidden/>
    <w:rsid w:val="002F7285"/>
    <w:rPr>
      <w:rFonts w:asciiTheme="majorHAnsi" w:eastAsiaTheme="majorEastAsia" w:hAnsiTheme="majorHAnsi" w:cstheme="majorBidi"/>
      <w:b/>
      <w:bCs/>
      <w:color w:val="833C0B" w:themeColor="accent2" w:themeShade="80"/>
      <w:sz w:val="22"/>
      <w:szCs w:val="22"/>
    </w:rPr>
  </w:style>
  <w:style w:type="character" w:customStyle="1" w:styleId="Naslov8Char">
    <w:name w:val="Naslov 8 Char"/>
    <w:basedOn w:val="Zadanifontodlomka"/>
    <w:link w:val="Naslov8"/>
    <w:uiPriority w:val="9"/>
    <w:semiHidden/>
    <w:rsid w:val="002F7285"/>
    <w:rPr>
      <w:rFonts w:asciiTheme="majorHAnsi" w:eastAsiaTheme="majorEastAsia" w:hAnsiTheme="majorHAnsi" w:cstheme="majorBidi"/>
      <w:color w:val="833C0B" w:themeColor="accent2" w:themeShade="80"/>
      <w:sz w:val="22"/>
      <w:szCs w:val="22"/>
    </w:rPr>
  </w:style>
  <w:style w:type="character" w:customStyle="1" w:styleId="Naslov9Char">
    <w:name w:val="Naslov 9 Char"/>
    <w:basedOn w:val="Zadanifontodlomka"/>
    <w:link w:val="Naslov9"/>
    <w:uiPriority w:val="9"/>
    <w:semiHidden/>
    <w:rsid w:val="002F7285"/>
    <w:rPr>
      <w:rFonts w:asciiTheme="majorHAnsi" w:eastAsiaTheme="majorEastAsia" w:hAnsiTheme="majorHAnsi" w:cstheme="majorBidi"/>
      <w:i/>
      <w:iCs/>
      <w:color w:val="833C0B" w:themeColor="accent2" w:themeShade="80"/>
      <w:sz w:val="22"/>
      <w:szCs w:val="22"/>
    </w:rPr>
  </w:style>
  <w:style w:type="character" w:styleId="Hiperveza">
    <w:name w:val="Hyperlink"/>
    <w:basedOn w:val="Zadanifontodlomka"/>
    <w:uiPriority w:val="99"/>
    <w:unhideWhenUsed/>
    <w:rsid w:val="002E1663"/>
    <w:rPr>
      <w:color w:val="0563C1" w:themeColor="hyperlink"/>
      <w:u w:val="single"/>
    </w:rPr>
  </w:style>
  <w:style w:type="character" w:styleId="SlijeenaHiperveza">
    <w:name w:val="FollowedHyperlink"/>
    <w:basedOn w:val="Zadanifontodlomka"/>
    <w:uiPriority w:val="99"/>
    <w:semiHidden/>
    <w:unhideWhenUsed/>
    <w:rsid w:val="002E1663"/>
    <w:rPr>
      <w:color w:val="954F72" w:themeColor="followedHyperlink"/>
      <w:u w:val="single"/>
    </w:rPr>
  </w:style>
  <w:style w:type="character" w:styleId="Istaknuto">
    <w:name w:val="Emphasis"/>
    <w:basedOn w:val="Zadanifontodlomka"/>
    <w:uiPriority w:val="20"/>
    <w:qFormat/>
    <w:rsid w:val="002F7285"/>
    <w:rPr>
      <w:i/>
      <w:iCs/>
      <w:color w:val="000000" w:themeColor="text1"/>
    </w:rPr>
  </w:style>
  <w:style w:type="paragraph" w:customStyle="1" w:styleId="msonormal0">
    <w:name w:val="msonormal"/>
    <w:basedOn w:val="Normal"/>
    <w:uiPriority w:val="99"/>
    <w:rsid w:val="002E1663"/>
    <w:pPr>
      <w:spacing w:before="100" w:beforeAutospacing="1" w:after="100" w:afterAutospacing="1" w:line="240" w:lineRule="auto"/>
    </w:pPr>
    <w:rPr>
      <w:rFonts w:ascii="Times New Roman" w:eastAsia="Times New Roman" w:hAnsi="Times New Roman" w:cs="Times New Roman"/>
      <w:noProof/>
      <w:sz w:val="24"/>
      <w:szCs w:val="24"/>
    </w:rPr>
  </w:style>
  <w:style w:type="paragraph" w:styleId="StandardWeb">
    <w:name w:val="Normal (Web)"/>
    <w:basedOn w:val="Normal"/>
    <w:uiPriority w:val="99"/>
    <w:unhideWhenUsed/>
    <w:rsid w:val="002E1663"/>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qFormat/>
    <w:locked/>
    <w:rsid w:val="002E1663"/>
    <w:rPr>
      <w:rFonts w:ascii="Times New Roman" w:eastAsiaTheme="minorEastAsia" w:hAnsi="Times New Roman" w:cs="Times New Roman"/>
      <w:sz w:val="20"/>
      <w:szCs w:val="20"/>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2E1663"/>
    <w:rPr>
      <w:rFonts w:ascii="Times New Roman" w:hAnsi="Times New Roman" w:cs="Times New Roman"/>
      <w:sz w:val="20"/>
      <w:szCs w:val="20"/>
    </w:rPr>
  </w:style>
  <w:style w:type="character" w:customStyle="1" w:styleId="TekstfusnoteChar1">
    <w:name w:val="Tekst fusnote Char1"/>
    <w:aliases w:val="Fußnotentextf Char1,Fußnote Char1,stile 1 Char1,Footnote Char1,Footnote1 Char1,Footnote2 Char1,Footnote3 Char1,Footnote4 Char1,Footnote5 Char1,Footnote6 Char1,Footnote7 Char1,Footnote8 Char1,Footnote9 Char1,Footnote10 Char1"/>
    <w:basedOn w:val="Zadanifontodlomka"/>
    <w:uiPriority w:val="99"/>
    <w:semiHidden/>
    <w:rsid w:val="002E1663"/>
    <w:rPr>
      <w:rFonts w:eastAsiaTheme="minorEastAsia"/>
      <w:sz w:val="20"/>
      <w:szCs w:val="20"/>
    </w:rPr>
  </w:style>
  <w:style w:type="paragraph" w:styleId="Tekstkomentara">
    <w:name w:val="annotation text"/>
    <w:basedOn w:val="Normal"/>
    <w:link w:val="TekstkomentaraChar"/>
    <w:uiPriority w:val="99"/>
    <w:unhideWhenUsed/>
    <w:rsid w:val="002E1663"/>
    <w:rPr>
      <w:sz w:val="20"/>
      <w:szCs w:val="20"/>
    </w:rPr>
  </w:style>
  <w:style w:type="character" w:customStyle="1" w:styleId="TekstkomentaraChar">
    <w:name w:val="Tekst komentara Char"/>
    <w:basedOn w:val="Zadanifontodlomka"/>
    <w:link w:val="Tekstkomentara"/>
    <w:uiPriority w:val="99"/>
    <w:rsid w:val="002E1663"/>
    <w:rPr>
      <w:rFonts w:eastAsiaTheme="minorEastAsia"/>
      <w:sz w:val="20"/>
      <w:szCs w:val="20"/>
    </w:rPr>
  </w:style>
  <w:style w:type="paragraph" w:styleId="Zaglavlje">
    <w:name w:val="header"/>
    <w:basedOn w:val="Normal"/>
    <w:link w:val="ZaglavljeChar"/>
    <w:uiPriority w:val="99"/>
    <w:unhideWhenUsed/>
    <w:rsid w:val="002E1663"/>
    <w:pPr>
      <w:tabs>
        <w:tab w:val="center" w:pos="4536"/>
        <w:tab w:val="right" w:pos="9072"/>
      </w:tabs>
    </w:pPr>
  </w:style>
  <w:style w:type="character" w:customStyle="1" w:styleId="ZaglavljeChar">
    <w:name w:val="Zaglavlje Char"/>
    <w:basedOn w:val="Zadanifontodlomka"/>
    <w:link w:val="Zaglavlje"/>
    <w:uiPriority w:val="99"/>
    <w:rsid w:val="002E1663"/>
    <w:rPr>
      <w:rFonts w:eastAsiaTheme="minorEastAsia"/>
    </w:rPr>
  </w:style>
  <w:style w:type="character" w:customStyle="1" w:styleId="PodnojeChar">
    <w:name w:val="Podnožje Char"/>
    <w:basedOn w:val="Zadanifontodlomka"/>
    <w:link w:val="Podnoje"/>
    <w:uiPriority w:val="99"/>
    <w:rsid w:val="002E1663"/>
    <w:rPr>
      <w:rFonts w:eastAsiaTheme="minorEastAsia"/>
    </w:rPr>
  </w:style>
  <w:style w:type="paragraph" w:styleId="Podnoje">
    <w:name w:val="footer"/>
    <w:basedOn w:val="Normal"/>
    <w:link w:val="PodnojeChar"/>
    <w:uiPriority w:val="99"/>
    <w:unhideWhenUsed/>
    <w:rsid w:val="002E1663"/>
    <w:pPr>
      <w:tabs>
        <w:tab w:val="center" w:pos="4536"/>
        <w:tab w:val="right" w:pos="9072"/>
      </w:tabs>
    </w:pPr>
  </w:style>
  <w:style w:type="character" w:customStyle="1" w:styleId="TekstkrajnjebiljekeChar">
    <w:name w:val="Tekst krajnje bilješke Char"/>
    <w:basedOn w:val="Zadanifontodlomka"/>
    <w:link w:val="Tekstkrajnjebiljeke"/>
    <w:uiPriority w:val="99"/>
    <w:semiHidden/>
    <w:rsid w:val="002E1663"/>
    <w:rPr>
      <w:rFonts w:eastAsiaTheme="minorEastAsia"/>
      <w:sz w:val="20"/>
      <w:szCs w:val="20"/>
    </w:rPr>
  </w:style>
  <w:style w:type="paragraph" w:styleId="Tekstkrajnjebiljeke">
    <w:name w:val="endnote text"/>
    <w:basedOn w:val="Normal"/>
    <w:link w:val="TekstkrajnjebiljekeChar"/>
    <w:uiPriority w:val="99"/>
    <w:semiHidden/>
    <w:unhideWhenUsed/>
    <w:rsid w:val="002E1663"/>
    <w:rPr>
      <w:sz w:val="20"/>
      <w:szCs w:val="20"/>
    </w:rPr>
  </w:style>
  <w:style w:type="paragraph" w:styleId="Naslov">
    <w:name w:val="Title"/>
    <w:basedOn w:val="Normal"/>
    <w:next w:val="Normal"/>
    <w:link w:val="NaslovChar"/>
    <w:uiPriority w:val="10"/>
    <w:qFormat/>
    <w:rsid w:val="002F728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aslovChar">
    <w:name w:val="Naslov Char"/>
    <w:basedOn w:val="Zadanifontodlomka"/>
    <w:link w:val="Naslov"/>
    <w:uiPriority w:val="10"/>
    <w:rsid w:val="002F7285"/>
    <w:rPr>
      <w:rFonts w:asciiTheme="majorHAnsi" w:eastAsiaTheme="majorEastAsia" w:hAnsiTheme="majorHAnsi" w:cstheme="majorBidi"/>
      <w:color w:val="262626" w:themeColor="text1" w:themeTint="D9"/>
      <w:sz w:val="96"/>
      <w:szCs w:val="96"/>
    </w:rPr>
  </w:style>
  <w:style w:type="paragraph" w:styleId="Tijeloteksta">
    <w:name w:val="Body Text"/>
    <w:basedOn w:val="Normal"/>
    <w:link w:val="TijelotekstaChar"/>
    <w:uiPriority w:val="1"/>
    <w:semiHidden/>
    <w:unhideWhenUsed/>
    <w:rsid w:val="002E1663"/>
    <w:pPr>
      <w:spacing w:before="120"/>
      <w:ind w:left="116"/>
    </w:pPr>
  </w:style>
  <w:style w:type="character" w:customStyle="1" w:styleId="TijelotekstaChar">
    <w:name w:val="Tijelo teksta Char"/>
    <w:basedOn w:val="Zadanifontodlomka"/>
    <w:link w:val="Tijeloteksta"/>
    <w:uiPriority w:val="1"/>
    <w:semiHidden/>
    <w:rsid w:val="002E1663"/>
    <w:rPr>
      <w:rFonts w:eastAsiaTheme="minorEastAsia"/>
    </w:rPr>
  </w:style>
  <w:style w:type="paragraph" w:styleId="Podnaslov">
    <w:name w:val="Subtitle"/>
    <w:basedOn w:val="Normal"/>
    <w:next w:val="Normal"/>
    <w:link w:val="PodnaslovChar"/>
    <w:uiPriority w:val="11"/>
    <w:qFormat/>
    <w:rsid w:val="002F7285"/>
    <w:pPr>
      <w:numPr>
        <w:ilvl w:val="1"/>
      </w:numPr>
      <w:spacing w:after="240"/>
    </w:pPr>
    <w:rPr>
      <w:caps/>
      <w:color w:val="404040" w:themeColor="text1" w:themeTint="BF"/>
      <w:spacing w:val="20"/>
      <w:sz w:val="28"/>
      <w:szCs w:val="28"/>
    </w:rPr>
  </w:style>
  <w:style w:type="character" w:customStyle="1" w:styleId="PodnaslovChar">
    <w:name w:val="Podnaslov Char"/>
    <w:basedOn w:val="Zadanifontodlomka"/>
    <w:link w:val="Podnaslov"/>
    <w:uiPriority w:val="11"/>
    <w:rsid w:val="002F7285"/>
    <w:rPr>
      <w:caps/>
      <w:color w:val="404040" w:themeColor="text1" w:themeTint="BF"/>
      <w:spacing w:val="20"/>
      <w:sz w:val="28"/>
      <w:szCs w:val="28"/>
    </w:rPr>
  </w:style>
  <w:style w:type="character" w:customStyle="1" w:styleId="Tijeloteksta2Char">
    <w:name w:val="Tijelo teksta 2 Char"/>
    <w:basedOn w:val="Zadanifontodlomka"/>
    <w:link w:val="Tijeloteksta2"/>
    <w:uiPriority w:val="99"/>
    <w:semiHidden/>
    <w:rsid w:val="002E1663"/>
    <w:rPr>
      <w:rFonts w:eastAsiaTheme="minorEastAsia"/>
    </w:rPr>
  </w:style>
  <w:style w:type="paragraph" w:styleId="Tijeloteksta2">
    <w:name w:val="Body Text 2"/>
    <w:basedOn w:val="Normal"/>
    <w:link w:val="Tijeloteksta2Char"/>
    <w:uiPriority w:val="99"/>
    <w:semiHidden/>
    <w:unhideWhenUsed/>
    <w:rsid w:val="002E1663"/>
    <w:pPr>
      <w:spacing w:after="120" w:line="480" w:lineRule="auto"/>
    </w:pPr>
  </w:style>
  <w:style w:type="character" w:customStyle="1" w:styleId="ObinitekstChar">
    <w:name w:val="Obični tekst Char"/>
    <w:basedOn w:val="Zadanifontodlomka"/>
    <w:link w:val="Obinitekst"/>
    <w:uiPriority w:val="99"/>
    <w:semiHidden/>
    <w:rsid w:val="002E1663"/>
    <w:rPr>
      <w:rFonts w:ascii="Calibri" w:hAnsi="Calibri" w:cs="Consolas"/>
      <w:szCs w:val="21"/>
    </w:rPr>
  </w:style>
  <w:style w:type="paragraph" w:styleId="Obinitekst">
    <w:name w:val="Plain Text"/>
    <w:basedOn w:val="Normal"/>
    <w:link w:val="ObinitekstChar"/>
    <w:uiPriority w:val="99"/>
    <w:semiHidden/>
    <w:unhideWhenUsed/>
    <w:rsid w:val="002E1663"/>
    <w:pPr>
      <w:spacing w:after="0" w:line="240" w:lineRule="auto"/>
    </w:pPr>
    <w:rPr>
      <w:rFonts w:ascii="Calibri" w:eastAsiaTheme="minorHAnsi" w:hAnsi="Calibri" w:cs="Consolas"/>
    </w:rPr>
  </w:style>
  <w:style w:type="character" w:customStyle="1" w:styleId="PredmetkomentaraChar">
    <w:name w:val="Predmet komentara Char"/>
    <w:basedOn w:val="TekstkomentaraChar"/>
    <w:link w:val="Predmetkomentara"/>
    <w:uiPriority w:val="99"/>
    <w:semiHidden/>
    <w:rsid w:val="002E1663"/>
    <w:rPr>
      <w:rFonts w:eastAsiaTheme="minorEastAsia"/>
      <w:b/>
      <w:bCs/>
      <w:sz w:val="20"/>
      <w:szCs w:val="20"/>
    </w:rPr>
  </w:style>
  <w:style w:type="paragraph" w:styleId="Predmetkomentara">
    <w:name w:val="annotation subject"/>
    <w:basedOn w:val="Tekstkomentara"/>
    <w:next w:val="Tekstkomentara"/>
    <w:link w:val="PredmetkomentaraChar"/>
    <w:uiPriority w:val="99"/>
    <w:semiHidden/>
    <w:unhideWhenUsed/>
    <w:rsid w:val="002E1663"/>
    <w:rPr>
      <w:b/>
      <w:bCs/>
    </w:rPr>
  </w:style>
  <w:style w:type="character" w:customStyle="1" w:styleId="TekstbaloniaChar">
    <w:name w:val="Tekst balončića Char"/>
    <w:basedOn w:val="Zadanifontodlomka"/>
    <w:link w:val="Tekstbalonia"/>
    <w:uiPriority w:val="99"/>
    <w:semiHidden/>
    <w:rsid w:val="002E1663"/>
    <w:rPr>
      <w:rFonts w:ascii="Tahoma" w:eastAsiaTheme="minorEastAsia" w:hAnsi="Tahoma" w:cs="Tahoma"/>
      <w:sz w:val="16"/>
      <w:szCs w:val="16"/>
    </w:rPr>
  </w:style>
  <w:style w:type="paragraph" w:styleId="Tekstbalonia">
    <w:name w:val="Balloon Text"/>
    <w:basedOn w:val="Normal"/>
    <w:link w:val="TekstbaloniaChar"/>
    <w:uiPriority w:val="99"/>
    <w:semiHidden/>
    <w:unhideWhenUsed/>
    <w:rsid w:val="002E1663"/>
    <w:rPr>
      <w:rFonts w:ascii="Tahoma" w:hAnsi="Tahoma" w:cs="Tahoma"/>
      <w:sz w:val="16"/>
      <w:szCs w:val="16"/>
    </w:rPr>
  </w:style>
  <w:style w:type="paragraph" w:styleId="Bezproreda">
    <w:name w:val="No Spacing"/>
    <w:uiPriority w:val="1"/>
    <w:qFormat/>
    <w:rsid w:val="002F7285"/>
    <w:pPr>
      <w:spacing w:after="0" w:line="240" w:lineRule="auto"/>
    </w:pPr>
  </w:style>
  <w:style w:type="character" w:customStyle="1" w:styleId="OdlomakpopisaChar">
    <w:name w:val="Odlomak popisa Char"/>
    <w:aliases w:val="Normal List Char,Endnote Char,Indent Char,Paragraph Char,Citation List Char,Normal bullet 2 Char,Resume Title Char,Paragraphe de liste PBLH Char,Bullet list Char,List Paragraph Char Char Char,b1 Char,Number_1 Char,new Char,lp1 Char"/>
    <w:link w:val="Odlomakpopisa"/>
    <w:uiPriority w:val="99"/>
    <w:qFormat/>
    <w:locked/>
    <w:rsid w:val="002E1663"/>
  </w:style>
  <w:style w:type="paragraph" w:styleId="Odlomakpopisa">
    <w:name w:val="List Paragraph"/>
    <w:aliases w:val="Normal List,Endnote,Indent,Paragraph,Citation List,Normal bullet 2,Resume Title,Paragraphe de liste PBLH,Bullet list,List Paragraph Char Char,b1,Number_1,SGLText List Paragraph,new,lp1,Normal Sentence,Colorful List - Accent 11,ListPar1"/>
    <w:basedOn w:val="Normal"/>
    <w:link w:val="OdlomakpopisaChar"/>
    <w:uiPriority w:val="99"/>
    <w:qFormat/>
    <w:rsid w:val="002E1663"/>
    <w:pPr>
      <w:ind w:left="720"/>
      <w:contextualSpacing/>
    </w:pPr>
  </w:style>
  <w:style w:type="paragraph" w:styleId="Citat">
    <w:name w:val="Quote"/>
    <w:basedOn w:val="Normal"/>
    <w:next w:val="Normal"/>
    <w:link w:val="CitatChar"/>
    <w:uiPriority w:val="29"/>
    <w:qFormat/>
    <w:rsid w:val="002F728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Char">
    <w:name w:val="Citat Char"/>
    <w:basedOn w:val="Zadanifontodlomka"/>
    <w:link w:val="Citat"/>
    <w:uiPriority w:val="29"/>
    <w:rsid w:val="002F7285"/>
    <w:rPr>
      <w:rFonts w:asciiTheme="majorHAnsi" w:eastAsiaTheme="majorEastAsia" w:hAnsiTheme="majorHAnsi" w:cstheme="majorBidi"/>
      <w:color w:val="000000" w:themeColor="text1"/>
      <w:sz w:val="24"/>
      <w:szCs w:val="24"/>
    </w:rPr>
  </w:style>
  <w:style w:type="paragraph" w:styleId="Naglaencitat">
    <w:name w:val="Intense Quote"/>
    <w:basedOn w:val="Normal"/>
    <w:next w:val="Normal"/>
    <w:link w:val="NaglaencitatChar"/>
    <w:uiPriority w:val="30"/>
    <w:qFormat/>
    <w:rsid w:val="002F728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NaglaencitatChar">
    <w:name w:val="Naglašen citat Char"/>
    <w:basedOn w:val="Zadanifontodlomka"/>
    <w:link w:val="Naglaencitat"/>
    <w:uiPriority w:val="30"/>
    <w:rsid w:val="002F7285"/>
    <w:rPr>
      <w:rFonts w:asciiTheme="majorHAnsi" w:eastAsiaTheme="majorEastAsia" w:hAnsiTheme="majorHAnsi" w:cstheme="majorBidi"/>
      <w:sz w:val="24"/>
      <w:szCs w:val="24"/>
    </w:rPr>
  </w:style>
  <w:style w:type="paragraph" w:customStyle="1" w:styleId="TableParagraph">
    <w:name w:val="Table Paragraph"/>
    <w:basedOn w:val="Normal"/>
    <w:uiPriority w:val="1"/>
    <w:rsid w:val="002E1663"/>
  </w:style>
  <w:style w:type="character" w:styleId="Referencafusnote">
    <w:name w:val="footnote reference"/>
    <w:aliases w:val="stylish,BVI fnr,ftref,BVI fnr Car Car,BVI fnr Car,BVI fnr Car Car Car Car,BVI fnr Car Car Car Car Char,BVI fnr Car Char1 Char,BVI fnr Car Car Char1 Char,BVI fnr Car Car Car Char1 Char,BVI fnr Car Car Car Car Car Char1 Char"/>
    <w:link w:val="Char2"/>
    <w:uiPriority w:val="99"/>
    <w:unhideWhenUsed/>
    <w:qFormat/>
    <w:rsid w:val="002E1663"/>
    <w:rPr>
      <w:vertAlign w:val="superscript"/>
    </w:rPr>
  </w:style>
  <w:style w:type="paragraph" w:customStyle="1" w:styleId="Char2">
    <w:name w:val="Char2"/>
    <w:basedOn w:val="Normal"/>
    <w:link w:val="Referencafusnote"/>
    <w:uiPriority w:val="99"/>
    <w:rsid w:val="002E1663"/>
    <w:pPr>
      <w:spacing w:line="240" w:lineRule="exact"/>
    </w:pPr>
    <w:rPr>
      <w:rFonts w:eastAsiaTheme="minorHAnsi"/>
      <w:vertAlign w:val="superscript"/>
    </w:rPr>
  </w:style>
  <w:style w:type="paragraph" w:customStyle="1" w:styleId="Default">
    <w:name w:val="Default"/>
    <w:rsid w:val="002E16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sor3">
    <w:name w:val="Címsor3"/>
    <w:basedOn w:val="Normal"/>
    <w:uiPriority w:val="99"/>
    <w:rsid w:val="002E1663"/>
    <w:pPr>
      <w:spacing w:after="0" w:line="240" w:lineRule="auto"/>
    </w:pPr>
    <w:rPr>
      <w:rFonts w:ascii="Tahoma" w:eastAsia="Times New Roman" w:hAnsi="Tahoma" w:cs="Tahoma"/>
      <w:noProof/>
      <w:lang w:val="hu-HU"/>
    </w:rPr>
  </w:style>
  <w:style w:type="paragraph" w:customStyle="1" w:styleId="NormalWebCharChar">
    <w:name w:val="Normal (Web) Char Char"/>
    <w:basedOn w:val="Normal"/>
    <w:uiPriority w:val="99"/>
    <w:rsid w:val="002E1663"/>
    <w:pPr>
      <w:spacing w:before="100" w:beforeAutospacing="1" w:after="100" w:afterAutospacing="1" w:line="240" w:lineRule="auto"/>
      <w:jc w:val="both"/>
    </w:pPr>
    <w:rPr>
      <w:rFonts w:ascii="Calibri" w:eastAsia="Times New Roman" w:hAnsi="Calibri" w:cs="Times New Roman"/>
      <w:sz w:val="24"/>
      <w:szCs w:val="24"/>
      <w:lang w:val="en-US" w:eastAsia="ar-SA"/>
    </w:rPr>
  </w:style>
  <w:style w:type="paragraph" w:customStyle="1" w:styleId="ListParagraph2">
    <w:name w:val="List Paragraph2"/>
    <w:basedOn w:val="Zaglavlje"/>
    <w:next w:val="NormalWebCharChar"/>
    <w:uiPriority w:val="34"/>
    <w:rsid w:val="002E1663"/>
    <w:pPr>
      <w:tabs>
        <w:tab w:val="clear" w:pos="4536"/>
        <w:tab w:val="clear" w:pos="9072"/>
        <w:tab w:val="center" w:pos="4320"/>
        <w:tab w:val="right" w:pos="8640"/>
      </w:tabs>
      <w:spacing w:after="0" w:line="240" w:lineRule="auto"/>
      <w:ind w:left="720" w:hanging="360"/>
      <w:jc w:val="both"/>
    </w:pPr>
    <w:rPr>
      <w:rFonts w:ascii="Times New Roman" w:eastAsia="SimSun" w:hAnsi="Times New Roman" w:cs="Times New Roman"/>
      <w:sz w:val="24"/>
      <w:szCs w:val="24"/>
      <w:lang w:val="en-US" w:eastAsia="ar-SA"/>
    </w:rPr>
  </w:style>
  <w:style w:type="paragraph" w:customStyle="1" w:styleId="t-10-9-kurz-s">
    <w:name w:val="t-10-9-kurz-s"/>
    <w:basedOn w:val="Normal"/>
    <w:uiPriority w:val="99"/>
    <w:rsid w:val="002E166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2E1663"/>
    <w:pPr>
      <w:spacing w:before="120" w:line="240" w:lineRule="exact"/>
      <w:jc w:val="both"/>
    </w:pPr>
    <w:rPr>
      <w:vertAlign w:val="superscript"/>
      <w:lang w:eastAsia="zh-CN"/>
    </w:rPr>
  </w:style>
  <w:style w:type="character" w:customStyle="1" w:styleId="Bodytext">
    <w:name w:val="Body text_"/>
    <w:basedOn w:val="Zadanifontodlomka"/>
    <w:link w:val="BodyText4"/>
    <w:locked/>
    <w:rsid w:val="002E1663"/>
    <w:rPr>
      <w:rFonts w:ascii="Times New Roman" w:eastAsia="Times New Roman" w:hAnsi="Times New Roman" w:cs="Times New Roman"/>
      <w:shd w:val="clear" w:color="auto" w:fill="FFFFFF"/>
    </w:rPr>
  </w:style>
  <w:style w:type="paragraph" w:customStyle="1" w:styleId="BodyText4">
    <w:name w:val="Body Text4"/>
    <w:basedOn w:val="Normal"/>
    <w:link w:val="Bodytext"/>
    <w:rsid w:val="002E1663"/>
    <w:pPr>
      <w:widowControl w:val="0"/>
      <w:shd w:val="clear" w:color="auto" w:fill="FFFFFF"/>
      <w:spacing w:after="0" w:line="274" w:lineRule="exact"/>
    </w:pPr>
    <w:rPr>
      <w:rFonts w:ascii="Times New Roman" w:eastAsia="Times New Roman" w:hAnsi="Times New Roman" w:cs="Times New Roman"/>
    </w:rPr>
  </w:style>
  <w:style w:type="paragraph" w:customStyle="1" w:styleId="Normal1">
    <w:name w:val="Normal1"/>
    <w:basedOn w:val="Normal"/>
    <w:uiPriority w:val="99"/>
    <w:semiHidden/>
    <w:rsid w:val="002E1663"/>
    <w:pPr>
      <w:spacing w:before="120" w:after="120" w:line="260" w:lineRule="atLeast"/>
      <w:jc w:val="both"/>
    </w:pPr>
    <w:rPr>
      <w:rFonts w:ascii="Calibri" w:eastAsia="Calibri" w:hAnsi="Calibri" w:cs="Times New Roman"/>
      <w:lang w:val="en-GB" w:eastAsia="en-GB"/>
    </w:rPr>
  </w:style>
  <w:style w:type="character" w:customStyle="1" w:styleId="Bodytext40">
    <w:name w:val="Body text (4)_"/>
    <w:basedOn w:val="Zadanifontodlomka"/>
    <w:link w:val="Bodytext41"/>
    <w:locked/>
    <w:rsid w:val="002E1663"/>
    <w:rPr>
      <w:rFonts w:ascii="Times New Roman" w:eastAsia="Times New Roman" w:hAnsi="Times New Roman" w:cs="Times New Roman"/>
      <w:b/>
      <w:bCs/>
      <w:i/>
      <w:iCs/>
      <w:sz w:val="23"/>
      <w:szCs w:val="23"/>
      <w:shd w:val="clear" w:color="auto" w:fill="FFFFFF"/>
    </w:rPr>
  </w:style>
  <w:style w:type="paragraph" w:customStyle="1" w:styleId="Bodytext41">
    <w:name w:val="Body text (4)"/>
    <w:basedOn w:val="Normal"/>
    <w:link w:val="Bodytext40"/>
    <w:rsid w:val="002E1663"/>
    <w:pPr>
      <w:widowControl w:val="0"/>
      <w:shd w:val="clear" w:color="auto" w:fill="FFFFFF"/>
      <w:spacing w:after="0" w:line="0" w:lineRule="atLeast"/>
    </w:pPr>
    <w:rPr>
      <w:rFonts w:ascii="Times New Roman" w:eastAsia="Times New Roman" w:hAnsi="Times New Roman" w:cs="Times New Roman"/>
      <w:b/>
      <w:bCs/>
      <w:i/>
      <w:iCs/>
      <w:sz w:val="23"/>
      <w:szCs w:val="23"/>
    </w:rPr>
  </w:style>
  <w:style w:type="character" w:customStyle="1" w:styleId="Bodytext3">
    <w:name w:val="Body text (3)_"/>
    <w:basedOn w:val="Zadanifontodlomka"/>
    <w:link w:val="Bodytext30"/>
    <w:locked/>
    <w:rsid w:val="002E1663"/>
    <w:rPr>
      <w:rFonts w:ascii="Times New Roman" w:eastAsia="Times New Roman" w:hAnsi="Times New Roman" w:cs="Times New Roman"/>
      <w:b/>
      <w:bCs/>
      <w:sz w:val="17"/>
      <w:szCs w:val="17"/>
      <w:shd w:val="clear" w:color="auto" w:fill="FFFFFF"/>
    </w:rPr>
  </w:style>
  <w:style w:type="paragraph" w:customStyle="1" w:styleId="Bodytext30">
    <w:name w:val="Body text (3)"/>
    <w:basedOn w:val="Normal"/>
    <w:link w:val="Bodytext3"/>
    <w:rsid w:val="002E1663"/>
    <w:pPr>
      <w:widowControl w:val="0"/>
      <w:shd w:val="clear" w:color="auto" w:fill="FFFFFF"/>
      <w:spacing w:after="0" w:line="0" w:lineRule="atLeast"/>
    </w:pPr>
    <w:rPr>
      <w:rFonts w:ascii="Times New Roman" w:eastAsia="Times New Roman" w:hAnsi="Times New Roman" w:cs="Times New Roman"/>
      <w:b/>
      <w:bCs/>
      <w:sz w:val="17"/>
      <w:szCs w:val="17"/>
    </w:rPr>
  </w:style>
  <w:style w:type="character" w:customStyle="1" w:styleId="bulletsChar">
    <w:name w:val="bullets Char"/>
    <w:link w:val="bullets"/>
    <w:locked/>
    <w:rsid w:val="002E1663"/>
    <w:rPr>
      <w:rFonts w:eastAsiaTheme="minorHAnsi"/>
      <w:sz w:val="22"/>
      <w:szCs w:val="22"/>
      <w:lang w:val="en-GB"/>
    </w:rPr>
  </w:style>
  <w:style w:type="paragraph" w:customStyle="1" w:styleId="bullets">
    <w:name w:val="bullets"/>
    <w:basedOn w:val="Odlomakpopisa"/>
    <w:link w:val="bulletsChar"/>
    <w:qFormat/>
    <w:rsid w:val="002E1663"/>
    <w:pPr>
      <w:numPr>
        <w:numId w:val="2"/>
      </w:numPr>
      <w:spacing w:after="0" w:line="240" w:lineRule="auto"/>
      <w:ind w:left="295" w:hanging="283"/>
    </w:pPr>
    <w:rPr>
      <w:rFonts w:eastAsiaTheme="minorHAnsi"/>
      <w:lang w:val="en-GB"/>
    </w:rPr>
  </w:style>
  <w:style w:type="paragraph" w:customStyle="1" w:styleId="Hyperlink1">
    <w:name w:val="Hyperlink1"/>
    <w:basedOn w:val="Normal"/>
    <w:uiPriority w:val="99"/>
    <w:rsid w:val="002E1663"/>
    <w:pPr>
      <w:spacing w:before="100" w:beforeAutospacing="1" w:after="100" w:afterAutospacing="1" w:line="240" w:lineRule="auto"/>
      <w:jc w:val="both"/>
    </w:pPr>
    <w:rPr>
      <w:rFonts w:ascii="Calibri" w:eastAsia="Times New Roman" w:hAnsi="Calibri" w:cs="Times New Roman"/>
      <w:sz w:val="24"/>
      <w:szCs w:val="24"/>
      <w:lang w:val="lt-LT" w:eastAsia="lt-LT"/>
    </w:rPr>
  </w:style>
  <w:style w:type="paragraph" w:customStyle="1" w:styleId="xxRulesParagraph">
    <w:name w:val="x.x Rules Paragraph"/>
    <w:basedOn w:val="Normal"/>
    <w:autoRedefine/>
    <w:uiPriority w:val="99"/>
    <w:rsid w:val="002E1663"/>
    <w:pPr>
      <w:tabs>
        <w:tab w:val="left" w:pos="0"/>
        <w:tab w:val="left" w:pos="1276"/>
      </w:tabs>
      <w:spacing w:after="0" w:line="240" w:lineRule="auto"/>
      <w:jc w:val="both"/>
    </w:pPr>
    <w:rPr>
      <w:rFonts w:ascii="Lucida Sans Unicode" w:eastAsia="Times New Roman" w:hAnsi="Lucida Sans Unicode" w:cs="Lucida Sans Unicode"/>
    </w:rPr>
  </w:style>
  <w:style w:type="paragraph" w:customStyle="1" w:styleId="box453040">
    <w:name w:val="box_453040"/>
    <w:basedOn w:val="Normal"/>
    <w:uiPriority w:val="99"/>
    <w:rsid w:val="002E1663"/>
    <w:pPr>
      <w:spacing w:before="100" w:beforeAutospacing="1" w:after="225" w:line="240" w:lineRule="auto"/>
    </w:pPr>
    <w:rPr>
      <w:rFonts w:ascii="Times New Roman" w:eastAsia="Times New Roman" w:hAnsi="Times New Roman" w:cs="Times New Roman"/>
      <w:sz w:val="24"/>
      <w:szCs w:val="24"/>
      <w:lang w:eastAsia="hr-HR"/>
    </w:rPr>
  </w:style>
  <w:style w:type="character" w:styleId="Neupadljivoisticanje">
    <w:name w:val="Subtle Emphasis"/>
    <w:basedOn w:val="Zadanifontodlomka"/>
    <w:uiPriority w:val="19"/>
    <w:qFormat/>
    <w:rsid w:val="002F7285"/>
    <w:rPr>
      <w:i/>
      <w:iCs/>
      <w:color w:val="595959" w:themeColor="text1" w:themeTint="A6"/>
    </w:rPr>
  </w:style>
  <w:style w:type="character" w:styleId="Jakoisticanje">
    <w:name w:val="Intense Emphasis"/>
    <w:basedOn w:val="Zadanifontodlomka"/>
    <w:uiPriority w:val="21"/>
    <w:qFormat/>
    <w:rsid w:val="002F7285"/>
    <w:rPr>
      <w:b/>
      <w:bCs/>
      <w:i/>
      <w:iCs/>
      <w:caps w:val="0"/>
      <w:smallCaps w:val="0"/>
      <w:strike w:val="0"/>
      <w:dstrike w:val="0"/>
      <w:color w:val="ED7D31" w:themeColor="accent2"/>
    </w:rPr>
  </w:style>
  <w:style w:type="character" w:styleId="Neupadljivareferenca">
    <w:name w:val="Subtle Reference"/>
    <w:basedOn w:val="Zadanifontodlomka"/>
    <w:uiPriority w:val="31"/>
    <w:qFormat/>
    <w:rsid w:val="002F7285"/>
    <w:rPr>
      <w:caps w:val="0"/>
      <w:smallCaps/>
      <w:color w:val="404040" w:themeColor="text1" w:themeTint="BF"/>
      <w:spacing w:val="0"/>
      <w:u w:val="single" w:color="7F7F7F" w:themeColor="text1" w:themeTint="80"/>
    </w:rPr>
  </w:style>
  <w:style w:type="character" w:styleId="Istaknutareferenca">
    <w:name w:val="Intense Reference"/>
    <w:basedOn w:val="Zadanifontodlomka"/>
    <w:uiPriority w:val="32"/>
    <w:qFormat/>
    <w:rsid w:val="002F7285"/>
    <w:rPr>
      <w:b/>
      <w:bCs/>
      <w:caps w:val="0"/>
      <w:smallCaps/>
      <w:color w:val="auto"/>
      <w:spacing w:val="0"/>
      <w:u w:val="single"/>
    </w:rPr>
  </w:style>
  <w:style w:type="character" w:styleId="Naslovknjige">
    <w:name w:val="Book Title"/>
    <w:basedOn w:val="Zadanifontodlomka"/>
    <w:uiPriority w:val="33"/>
    <w:qFormat/>
    <w:rsid w:val="002F7285"/>
    <w:rPr>
      <w:b/>
      <w:bCs/>
      <w:caps w:val="0"/>
      <w:smallCaps/>
      <w:spacing w:val="0"/>
    </w:rPr>
  </w:style>
  <w:style w:type="character" w:customStyle="1" w:styleId="hps">
    <w:name w:val="hps"/>
    <w:basedOn w:val="Zadanifontodlomka"/>
    <w:uiPriority w:val="99"/>
    <w:rsid w:val="002E1663"/>
    <w:rPr>
      <w:rFonts w:ascii="Times New Roman" w:hAnsi="Times New Roman" w:cs="Times New Roman" w:hint="default"/>
    </w:rPr>
  </w:style>
  <w:style w:type="character" w:customStyle="1" w:styleId="longtext">
    <w:name w:val="long_text"/>
    <w:basedOn w:val="Zadanifontodlomka"/>
    <w:uiPriority w:val="99"/>
    <w:rsid w:val="002E1663"/>
    <w:rPr>
      <w:rFonts w:ascii="Times New Roman" w:hAnsi="Times New Roman" w:cs="Times New Roman" w:hint="default"/>
    </w:rPr>
  </w:style>
  <w:style w:type="character" w:customStyle="1" w:styleId="Bodytext211pt">
    <w:name w:val="Body text (2) + 11 pt"/>
    <w:aliases w:val="Not Bold,Not Italic"/>
    <w:basedOn w:val="Zadanifontodlomka"/>
    <w:rsid w:val="002E1663"/>
    <w:rPr>
      <w:rFonts w:ascii="Times New Roman" w:eastAsia="Times New Roman" w:hAnsi="Times New Roman" w:cs="Times New Roman" w:hint="default"/>
      <w:b/>
      <w:bCs/>
      <w:i/>
      <w:iCs/>
      <w:smallCaps w:val="0"/>
      <w:strike w:val="0"/>
      <w:dstrike w:val="0"/>
      <w:color w:val="000000"/>
      <w:spacing w:val="0"/>
      <w:w w:val="100"/>
      <w:position w:val="0"/>
      <w:sz w:val="14"/>
      <w:szCs w:val="14"/>
      <w:u w:val="none"/>
      <w:effect w:val="none"/>
      <w:shd w:val="clear" w:color="auto" w:fill="FFFFFF"/>
      <w:lang w:val="en-US"/>
    </w:rPr>
  </w:style>
  <w:style w:type="character" w:customStyle="1" w:styleId="highlight">
    <w:name w:val="highlight"/>
    <w:basedOn w:val="Zadanifontodlomka"/>
    <w:rsid w:val="002E1663"/>
  </w:style>
  <w:style w:type="character" w:customStyle="1" w:styleId="apple-converted-space">
    <w:name w:val="apple-converted-space"/>
    <w:basedOn w:val="Zadanifontodlomka"/>
    <w:rsid w:val="002E1663"/>
  </w:style>
  <w:style w:type="character" w:customStyle="1" w:styleId="Bodytext28">
    <w:name w:val="Body text (2) + 8"/>
    <w:aliases w:val="5 pt,Body text + 6"/>
    <w:basedOn w:val="Zadanifontodlomka"/>
    <w:rsid w:val="002E166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3TimesNewRoman">
    <w:name w:val="Body text (3) + Times New Roman"/>
    <w:aliases w:val="11 pt"/>
    <w:basedOn w:val="Zadanifontodlomka"/>
    <w:rsid w:val="002E1663"/>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en-US"/>
    </w:rPr>
  </w:style>
  <w:style w:type="character" w:customStyle="1" w:styleId="Bodytext9pt">
    <w:name w:val="Body text + 9 pt"/>
    <w:aliases w:val="Bold"/>
    <w:basedOn w:val="Zadanifontodlomka"/>
    <w:rsid w:val="002E1663"/>
    <w:rPr>
      <w:rFonts w:ascii="Times New Roman" w:eastAsia="Times New Roman" w:hAnsi="Times New Roman" w:cs="Times New Roman" w:hint="default"/>
      <w:b/>
      <w:bCs/>
      <w:color w:val="000000"/>
      <w:spacing w:val="0"/>
      <w:w w:val="100"/>
      <w:position w:val="0"/>
      <w:sz w:val="18"/>
      <w:szCs w:val="18"/>
      <w:shd w:val="clear" w:color="auto" w:fill="FFFFFF"/>
      <w:lang w:val="en-US"/>
    </w:rPr>
  </w:style>
  <w:style w:type="character" w:customStyle="1" w:styleId="Bodytext313pt">
    <w:name w:val="Body text (3) + 13 pt"/>
    <w:basedOn w:val="Zadanifontodlomka"/>
    <w:rsid w:val="002E1663"/>
    <w:rPr>
      <w:rFonts w:ascii="AngsanaUPC" w:eastAsia="AngsanaUPC" w:hAnsi="AngsanaUPC" w:cs="AngsanaUPC" w:hint="cs"/>
      <w:b w:val="0"/>
      <w:bCs w:val="0"/>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Bodytext27pt">
    <w:name w:val="Body text (2) + 7 pt"/>
    <w:basedOn w:val="Zadanifontodlomka"/>
    <w:rsid w:val="002E1663"/>
    <w:rPr>
      <w:rFonts w:ascii="Times New Roman" w:eastAsia="Times New Roman" w:hAnsi="Times New Roman" w:cs="Times New Roman" w:hint="default"/>
      <w:b w:val="0"/>
      <w:bCs w:val="0"/>
      <w:i w:val="0"/>
      <w:iCs w:val="0"/>
      <w:smallCaps w:val="0"/>
      <w:strike w:val="0"/>
      <w:dstrike w:val="0"/>
      <w:color w:val="000000"/>
      <w:spacing w:val="0"/>
      <w:w w:val="100"/>
      <w:position w:val="0"/>
      <w:sz w:val="14"/>
      <w:szCs w:val="14"/>
      <w:u w:val="none"/>
      <w:effect w:val="none"/>
      <w:lang w:val="en-US"/>
    </w:rPr>
  </w:style>
  <w:style w:type="character" w:customStyle="1" w:styleId="defaultparagraphfont-000002">
    <w:name w:val="defaultparagraphfont-000002"/>
    <w:basedOn w:val="Zadanifontodlomka"/>
    <w:rsid w:val="002E1663"/>
    <w:rPr>
      <w:rFonts w:ascii="Calibri" w:hAnsi="Calibri" w:hint="default"/>
      <w:b w:val="0"/>
      <w:bCs w:val="0"/>
      <w:sz w:val="24"/>
      <w:szCs w:val="24"/>
    </w:rPr>
  </w:style>
  <w:style w:type="character" w:customStyle="1" w:styleId="Bodytext311pt">
    <w:name w:val="Body text (3) + 11 pt"/>
    <w:basedOn w:val="Bodytext3"/>
    <w:rsid w:val="002E1663"/>
    <w:rPr>
      <w:rFonts w:ascii="Times New Roman" w:eastAsia="Times New Roman" w:hAnsi="Times New Roman" w:cs="Times New Roman"/>
      <w:b/>
      <w:bCs/>
      <w:color w:val="000000"/>
      <w:spacing w:val="0"/>
      <w:w w:val="100"/>
      <w:position w:val="0"/>
      <w:sz w:val="22"/>
      <w:szCs w:val="22"/>
      <w:shd w:val="clear" w:color="auto" w:fill="FFFFFF"/>
      <w:lang w:val="en-US"/>
    </w:rPr>
  </w:style>
  <w:style w:type="character" w:customStyle="1" w:styleId="Bodytext2">
    <w:name w:val="Body text (2)"/>
    <w:basedOn w:val="Zadanifontodlomka"/>
    <w:rsid w:val="002E1663"/>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en-US"/>
    </w:rPr>
  </w:style>
  <w:style w:type="character" w:customStyle="1" w:styleId="normaltextrun">
    <w:name w:val="normaltextrun"/>
    <w:basedOn w:val="Zadanifontodlomka"/>
    <w:rsid w:val="002E1663"/>
  </w:style>
  <w:style w:type="character" w:customStyle="1" w:styleId="eop">
    <w:name w:val="eop"/>
    <w:basedOn w:val="Zadanifontodlomka"/>
    <w:rsid w:val="002E1663"/>
  </w:style>
  <w:style w:type="character" w:customStyle="1" w:styleId="scx117507049">
    <w:name w:val="scx117507049"/>
    <w:basedOn w:val="Zadanifontodlomka"/>
    <w:rsid w:val="002E1663"/>
  </w:style>
  <w:style w:type="table" w:styleId="Reetkatablice">
    <w:name w:val="Table Grid"/>
    <w:basedOn w:val="Obinatablica"/>
    <w:uiPriority w:val="59"/>
    <w:rsid w:val="002E16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uiPriority w:val="39"/>
    <w:rsid w:val="002E16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Obinatablica"/>
    <w:uiPriority w:val="59"/>
    <w:rsid w:val="002E1663"/>
    <w:pPr>
      <w:spacing w:after="0" w:line="240" w:lineRule="auto"/>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2F7285"/>
    <w:rPr>
      <w:b/>
      <w:bCs/>
    </w:rPr>
  </w:style>
  <w:style w:type="paragraph" w:styleId="Opisslike">
    <w:name w:val="caption"/>
    <w:basedOn w:val="Normal"/>
    <w:next w:val="Normal"/>
    <w:uiPriority w:val="35"/>
    <w:semiHidden/>
    <w:unhideWhenUsed/>
    <w:qFormat/>
    <w:rsid w:val="002F7285"/>
    <w:pPr>
      <w:spacing w:line="240" w:lineRule="auto"/>
    </w:pPr>
    <w:rPr>
      <w:b/>
      <w:bCs/>
      <w:color w:val="404040" w:themeColor="text1" w:themeTint="BF"/>
      <w:sz w:val="16"/>
      <w:szCs w:val="16"/>
    </w:rPr>
  </w:style>
  <w:style w:type="paragraph" w:styleId="TOCNaslov">
    <w:name w:val="TOC Heading"/>
    <w:basedOn w:val="Naslov1"/>
    <w:next w:val="Normal"/>
    <w:uiPriority w:val="39"/>
    <w:unhideWhenUsed/>
    <w:qFormat/>
    <w:rsid w:val="002F7285"/>
    <w:pPr>
      <w:outlineLvl w:val="9"/>
    </w:pPr>
  </w:style>
  <w:style w:type="table" w:customStyle="1" w:styleId="Reetkatablice1">
    <w:name w:val="Rešetka tablice1"/>
    <w:basedOn w:val="Obinatablica"/>
    <w:next w:val="Reetkatablice"/>
    <w:uiPriority w:val="59"/>
    <w:rsid w:val="00DF4CB1"/>
    <w:pPr>
      <w:spacing w:after="0" w:line="240" w:lineRule="auto"/>
    </w:pPr>
    <w:rPr>
      <w:rFonts w:ascii="Calibri" w:eastAsia="Times New Roman"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5C3BBE"/>
    <w:rPr>
      <w:color w:val="808080"/>
      <w:shd w:val="clear" w:color="auto" w:fill="E6E6E6"/>
    </w:rPr>
  </w:style>
  <w:style w:type="character" w:customStyle="1" w:styleId="ESFUputepodnaslovChar">
    <w:name w:val="ESF Upute podnaslov Char"/>
    <w:basedOn w:val="Zadanifontodlomka"/>
    <w:link w:val="ESFUputepodnaslov"/>
    <w:locked/>
    <w:rsid w:val="002B1CE1"/>
    <w:rPr>
      <w:sz w:val="24"/>
    </w:rPr>
  </w:style>
  <w:style w:type="paragraph" w:customStyle="1" w:styleId="ESFUputepodnaslov">
    <w:name w:val="ESF Upute podnaslov"/>
    <w:basedOn w:val="Normal"/>
    <w:link w:val="ESFUputepodnaslovChar"/>
    <w:qFormat/>
    <w:rsid w:val="002B1CE1"/>
    <w:pPr>
      <w:pBdr>
        <w:bottom w:val="single" w:sz="2" w:space="1" w:color="00000A" w:shadow="1"/>
      </w:pBdr>
      <w:suppressAutoHyphens/>
      <w:spacing w:before="480"/>
    </w:pPr>
    <w:rPr>
      <w:sz w:val="24"/>
    </w:rPr>
  </w:style>
  <w:style w:type="table" w:customStyle="1" w:styleId="Reetkatablice2">
    <w:name w:val="Rešetka tablice2"/>
    <w:basedOn w:val="Obinatablica"/>
    <w:next w:val="Reetkatablice"/>
    <w:uiPriority w:val="39"/>
    <w:rsid w:val="00991447"/>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991447"/>
    <w:rPr>
      <w:sz w:val="16"/>
      <w:szCs w:val="16"/>
    </w:rPr>
  </w:style>
  <w:style w:type="table" w:customStyle="1" w:styleId="Reetkatablice3">
    <w:name w:val="Rešetka tablice3"/>
    <w:basedOn w:val="Obinatablica"/>
    <w:next w:val="Reetkatablice"/>
    <w:uiPriority w:val="39"/>
    <w:rsid w:val="003F0C9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FBodysivoChar">
    <w:name w:val="ESF Body_sivo Char"/>
    <w:basedOn w:val="Zadanifontodlomka"/>
    <w:link w:val="ESFBodysivo"/>
    <w:locked/>
    <w:rsid w:val="00242764"/>
    <w:rPr>
      <w:sz w:val="24"/>
    </w:rPr>
  </w:style>
  <w:style w:type="paragraph" w:customStyle="1" w:styleId="ESFBodysivo">
    <w:name w:val="ESF Body_sivo"/>
    <w:basedOn w:val="Normal"/>
    <w:link w:val="ESFBodysivoChar"/>
    <w:qFormat/>
    <w:rsid w:val="00242764"/>
    <w:pPr>
      <w:suppressAutoHyphens/>
      <w:jc w:val="both"/>
    </w:pPr>
    <w:rPr>
      <w:sz w:val="24"/>
      <w:szCs w:val="21"/>
    </w:rPr>
  </w:style>
  <w:style w:type="paragraph" w:customStyle="1" w:styleId="Fusnota">
    <w:name w:val="Fusnota"/>
    <w:basedOn w:val="Normal"/>
    <w:rsid w:val="00D0154E"/>
    <w:pPr>
      <w:suppressAutoHyphens/>
    </w:pPr>
    <w:rPr>
      <w:rFonts w:ascii="Calibri" w:eastAsia="Droid Sans Fallback" w:hAnsi="Calibri" w:cs="Times New Roman"/>
      <w:color w:val="00000A"/>
      <w:lang w:eastAsia="hr-HR"/>
    </w:rPr>
  </w:style>
  <w:style w:type="character" w:customStyle="1" w:styleId="Sidrofusnote">
    <w:name w:val="Sidro fusnote"/>
    <w:rsid w:val="00D0154E"/>
    <w:rPr>
      <w:vertAlign w:val="superscript"/>
    </w:rPr>
  </w:style>
  <w:style w:type="character" w:styleId="Referencakrajnjebiljeke">
    <w:name w:val="endnote reference"/>
    <w:basedOn w:val="Zadanifontodlomka"/>
    <w:uiPriority w:val="99"/>
    <w:semiHidden/>
    <w:unhideWhenUsed/>
    <w:rsid w:val="008E6CB6"/>
    <w:rPr>
      <w:vertAlign w:val="superscript"/>
    </w:rPr>
  </w:style>
  <w:style w:type="table" w:customStyle="1" w:styleId="Reetkatablice4">
    <w:name w:val="Rešetka tablice4"/>
    <w:basedOn w:val="Obinatablica"/>
    <w:next w:val="Reetkatablice"/>
    <w:uiPriority w:val="39"/>
    <w:rsid w:val="00B075C1"/>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290ADF"/>
    <w:pPr>
      <w:tabs>
        <w:tab w:val="right" w:leader="dot" w:pos="9063"/>
      </w:tabs>
      <w:spacing w:after="100"/>
    </w:pPr>
  </w:style>
  <w:style w:type="paragraph" w:styleId="Sadraj2">
    <w:name w:val="toc 2"/>
    <w:basedOn w:val="Normal"/>
    <w:next w:val="Normal"/>
    <w:autoRedefine/>
    <w:uiPriority w:val="39"/>
    <w:unhideWhenUsed/>
    <w:rsid w:val="001E18FB"/>
    <w:pPr>
      <w:tabs>
        <w:tab w:val="left" w:pos="1100"/>
        <w:tab w:val="right" w:leader="dot" w:pos="9063"/>
      </w:tabs>
      <w:spacing w:after="100"/>
      <w:ind w:left="220"/>
    </w:pPr>
  </w:style>
  <w:style w:type="paragraph" w:styleId="Sadraj3">
    <w:name w:val="toc 3"/>
    <w:basedOn w:val="Normal"/>
    <w:next w:val="Normal"/>
    <w:autoRedefine/>
    <w:uiPriority w:val="39"/>
    <w:unhideWhenUsed/>
    <w:rsid w:val="00154929"/>
    <w:pPr>
      <w:tabs>
        <w:tab w:val="left" w:pos="1320"/>
        <w:tab w:val="right" w:leader="dot" w:pos="9063"/>
      </w:tabs>
      <w:spacing w:after="100"/>
      <w:ind w:left="440"/>
    </w:pPr>
  </w:style>
  <w:style w:type="paragraph" w:styleId="Revizija">
    <w:name w:val="Revision"/>
    <w:hidden/>
    <w:uiPriority w:val="99"/>
    <w:semiHidden/>
    <w:rsid w:val="00352279"/>
    <w:pPr>
      <w:spacing w:after="0" w:line="240" w:lineRule="auto"/>
    </w:pPr>
    <w:rPr>
      <w:sz w:val="22"/>
      <w:szCs w:val="22"/>
    </w:rPr>
  </w:style>
  <w:style w:type="character" w:customStyle="1" w:styleId="ESFUputenasloviChar">
    <w:name w:val="ESF Upute naslovi Char"/>
    <w:basedOn w:val="Zadanifontodlomka"/>
    <w:link w:val="ESFUputenaslovi"/>
    <w:locked/>
    <w:rsid w:val="00E87F68"/>
    <w:rPr>
      <w:b/>
      <w:sz w:val="28"/>
    </w:rPr>
  </w:style>
  <w:style w:type="paragraph" w:customStyle="1" w:styleId="ESFUputenaslovi">
    <w:name w:val="ESF Upute naslovi"/>
    <w:basedOn w:val="Normal"/>
    <w:link w:val="ESFUputenasloviChar"/>
    <w:qFormat/>
    <w:rsid w:val="00E87F68"/>
    <w:pPr>
      <w:pageBreakBefore/>
      <w:pBdr>
        <w:top w:val="single" w:sz="4" w:space="1" w:color="00000A" w:shadow="1"/>
        <w:left w:val="single" w:sz="4" w:space="4" w:color="00000A" w:shadow="1"/>
        <w:bottom w:val="single" w:sz="4" w:space="1" w:color="00000A" w:shadow="1"/>
        <w:right w:val="single" w:sz="4" w:space="4" w:color="00000A" w:shadow="1"/>
      </w:pBdr>
      <w:suppressAutoHyphens/>
      <w:spacing w:after="480"/>
      <w:ind w:left="426" w:hanging="357"/>
    </w:pPr>
    <w:rPr>
      <w:b/>
      <w:sz w:val="28"/>
      <w:szCs w:val="21"/>
    </w:rPr>
  </w:style>
  <w:style w:type="table" w:customStyle="1" w:styleId="Reetkatablice11">
    <w:name w:val="Rešetka tablice11"/>
    <w:basedOn w:val="Obinatablica"/>
    <w:next w:val="Reetkatablice"/>
    <w:uiPriority w:val="59"/>
    <w:rsid w:val="001A5CE8"/>
    <w:pPr>
      <w:spacing w:after="0" w:line="240" w:lineRule="auto"/>
    </w:pPr>
    <w:rPr>
      <w:rFonts w:eastAsia="Yu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veza1">
    <w:name w:val="Hiperveza1"/>
    <w:basedOn w:val="Zadanifontodlomka"/>
    <w:uiPriority w:val="99"/>
    <w:unhideWhenUsed/>
    <w:rsid w:val="001A5CE8"/>
    <w:rPr>
      <w:color w:val="0563C1"/>
      <w:u w:val="single"/>
    </w:rPr>
  </w:style>
  <w:style w:type="character" w:customStyle="1" w:styleId="UnresolvedMention1">
    <w:name w:val="Unresolved Mention1"/>
    <w:basedOn w:val="Zadanifontodlomka"/>
    <w:uiPriority w:val="99"/>
    <w:semiHidden/>
    <w:unhideWhenUsed/>
    <w:rsid w:val="00190089"/>
    <w:rPr>
      <w:color w:val="605E5C"/>
      <w:shd w:val="clear" w:color="auto" w:fill="E1DFDD"/>
    </w:rPr>
  </w:style>
  <w:style w:type="character" w:customStyle="1" w:styleId="cf01">
    <w:name w:val="cf01"/>
    <w:basedOn w:val="Zadanifontodlomka"/>
    <w:rsid w:val="00AA7CAD"/>
    <w:rPr>
      <w:rFonts w:ascii="Segoe UI" w:hAnsi="Segoe UI" w:cs="Segoe UI" w:hint="default"/>
      <w:sz w:val="18"/>
      <w:szCs w:val="18"/>
    </w:rPr>
  </w:style>
  <w:style w:type="character" w:customStyle="1" w:styleId="UnresolvedMention2">
    <w:name w:val="Unresolved Mention2"/>
    <w:basedOn w:val="Zadanifontodlomka"/>
    <w:uiPriority w:val="99"/>
    <w:semiHidden/>
    <w:unhideWhenUsed/>
    <w:rsid w:val="007A0823"/>
    <w:rPr>
      <w:color w:val="605E5C"/>
      <w:shd w:val="clear" w:color="auto" w:fill="E1DFDD"/>
    </w:rPr>
  </w:style>
  <w:style w:type="paragraph" w:customStyle="1" w:styleId="commentcontentpara">
    <w:name w:val="commentcontentpara"/>
    <w:basedOn w:val="Normal"/>
    <w:rsid w:val="008E79B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f0">
    <w:name w:val="pf0"/>
    <w:basedOn w:val="Normal"/>
    <w:rsid w:val="00EA6BF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erijeenospominjanje2">
    <w:name w:val="Neriješeno spominjanje2"/>
    <w:basedOn w:val="Zadanifontodlomka"/>
    <w:uiPriority w:val="99"/>
    <w:semiHidden/>
    <w:unhideWhenUsed/>
    <w:rsid w:val="009C7D04"/>
    <w:rPr>
      <w:color w:val="605E5C"/>
      <w:shd w:val="clear" w:color="auto" w:fill="E1DFDD"/>
    </w:rPr>
  </w:style>
  <w:style w:type="character" w:customStyle="1" w:styleId="Nerijeenospominjanje3">
    <w:name w:val="Neriješeno spominjanje3"/>
    <w:basedOn w:val="Zadanifontodlomka"/>
    <w:uiPriority w:val="99"/>
    <w:semiHidden/>
    <w:unhideWhenUsed/>
    <w:rsid w:val="008213E0"/>
    <w:rPr>
      <w:color w:val="605E5C"/>
      <w:shd w:val="clear" w:color="auto" w:fill="E1DFDD"/>
    </w:rPr>
  </w:style>
  <w:style w:type="paragraph" w:customStyle="1" w:styleId="box466726">
    <w:name w:val="box_466726"/>
    <w:basedOn w:val="Normal"/>
    <w:rsid w:val="001E30BE"/>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5">
    <w:name w:val="Table Grid5"/>
    <w:basedOn w:val="Obinatablica"/>
    <w:next w:val="Reetkatablice"/>
    <w:uiPriority w:val="59"/>
    <w:rsid w:val="00064EA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Obinatablica"/>
    <w:next w:val="Reetkatablice"/>
    <w:uiPriority w:val="59"/>
    <w:rsid w:val="00D044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59"/>
    <w:rsid w:val="0083554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4">
    <w:name w:val="Neriješeno spominjanje4"/>
    <w:basedOn w:val="Zadanifontodlomka"/>
    <w:uiPriority w:val="99"/>
    <w:semiHidden/>
    <w:unhideWhenUsed/>
    <w:rsid w:val="00D24EAB"/>
    <w:rPr>
      <w:color w:val="605E5C"/>
      <w:shd w:val="clear" w:color="auto" w:fill="E1DFDD"/>
    </w:rPr>
  </w:style>
  <w:style w:type="character" w:customStyle="1" w:styleId="Nerijeenospominjanje5">
    <w:name w:val="Neriješeno spominjanje5"/>
    <w:basedOn w:val="Zadanifontodlomka"/>
    <w:uiPriority w:val="99"/>
    <w:semiHidden/>
    <w:unhideWhenUsed/>
    <w:rsid w:val="00AD2851"/>
    <w:rPr>
      <w:color w:val="605E5C"/>
      <w:shd w:val="clear" w:color="auto" w:fill="E1DFDD"/>
    </w:rPr>
  </w:style>
  <w:style w:type="character" w:customStyle="1" w:styleId="Nerijeenospominjanje6">
    <w:name w:val="Neriješeno spominjanje6"/>
    <w:basedOn w:val="Zadanifontodlomka"/>
    <w:uiPriority w:val="99"/>
    <w:semiHidden/>
    <w:unhideWhenUsed/>
    <w:rsid w:val="00893ACE"/>
    <w:rPr>
      <w:color w:val="605E5C"/>
      <w:shd w:val="clear" w:color="auto" w:fill="E1DFDD"/>
    </w:rPr>
  </w:style>
  <w:style w:type="character" w:styleId="Nerijeenospominjanje">
    <w:name w:val="Unresolved Mention"/>
    <w:basedOn w:val="Zadanifontodlomka"/>
    <w:uiPriority w:val="99"/>
    <w:semiHidden/>
    <w:unhideWhenUsed/>
    <w:rsid w:val="00E145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7996">
      <w:bodyDiv w:val="1"/>
      <w:marLeft w:val="0"/>
      <w:marRight w:val="0"/>
      <w:marTop w:val="0"/>
      <w:marBottom w:val="0"/>
      <w:divBdr>
        <w:top w:val="none" w:sz="0" w:space="0" w:color="auto"/>
        <w:left w:val="none" w:sz="0" w:space="0" w:color="auto"/>
        <w:bottom w:val="none" w:sz="0" w:space="0" w:color="auto"/>
        <w:right w:val="none" w:sz="0" w:space="0" w:color="auto"/>
      </w:divBdr>
    </w:div>
    <w:div w:id="43797044">
      <w:bodyDiv w:val="1"/>
      <w:marLeft w:val="0"/>
      <w:marRight w:val="0"/>
      <w:marTop w:val="0"/>
      <w:marBottom w:val="0"/>
      <w:divBdr>
        <w:top w:val="none" w:sz="0" w:space="0" w:color="auto"/>
        <w:left w:val="none" w:sz="0" w:space="0" w:color="auto"/>
        <w:bottom w:val="none" w:sz="0" w:space="0" w:color="auto"/>
        <w:right w:val="none" w:sz="0" w:space="0" w:color="auto"/>
      </w:divBdr>
    </w:div>
    <w:div w:id="55007346">
      <w:bodyDiv w:val="1"/>
      <w:marLeft w:val="0"/>
      <w:marRight w:val="0"/>
      <w:marTop w:val="0"/>
      <w:marBottom w:val="0"/>
      <w:divBdr>
        <w:top w:val="none" w:sz="0" w:space="0" w:color="auto"/>
        <w:left w:val="none" w:sz="0" w:space="0" w:color="auto"/>
        <w:bottom w:val="none" w:sz="0" w:space="0" w:color="auto"/>
        <w:right w:val="none" w:sz="0" w:space="0" w:color="auto"/>
      </w:divBdr>
    </w:div>
    <w:div w:id="58596400">
      <w:bodyDiv w:val="1"/>
      <w:marLeft w:val="0"/>
      <w:marRight w:val="0"/>
      <w:marTop w:val="0"/>
      <w:marBottom w:val="0"/>
      <w:divBdr>
        <w:top w:val="none" w:sz="0" w:space="0" w:color="auto"/>
        <w:left w:val="none" w:sz="0" w:space="0" w:color="auto"/>
        <w:bottom w:val="none" w:sz="0" w:space="0" w:color="auto"/>
        <w:right w:val="none" w:sz="0" w:space="0" w:color="auto"/>
      </w:divBdr>
    </w:div>
    <w:div w:id="66341492">
      <w:bodyDiv w:val="1"/>
      <w:marLeft w:val="0"/>
      <w:marRight w:val="0"/>
      <w:marTop w:val="0"/>
      <w:marBottom w:val="0"/>
      <w:divBdr>
        <w:top w:val="none" w:sz="0" w:space="0" w:color="auto"/>
        <w:left w:val="none" w:sz="0" w:space="0" w:color="auto"/>
        <w:bottom w:val="none" w:sz="0" w:space="0" w:color="auto"/>
        <w:right w:val="none" w:sz="0" w:space="0" w:color="auto"/>
      </w:divBdr>
    </w:div>
    <w:div w:id="75903928">
      <w:bodyDiv w:val="1"/>
      <w:marLeft w:val="0"/>
      <w:marRight w:val="0"/>
      <w:marTop w:val="0"/>
      <w:marBottom w:val="0"/>
      <w:divBdr>
        <w:top w:val="none" w:sz="0" w:space="0" w:color="auto"/>
        <w:left w:val="none" w:sz="0" w:space="0" w:color="auto"/>
        <w:bottom w:val="none" w:sz="0" w:space="0" w:color="auto"/>
        <w:right w:val="none" w:sz="0" w:space="0" w:color="auto"/>
      </w:divBdr>
    </w:div>
    <w:div w:id="110363281">
      <w:bodyDiv w:val="1"/>
      <w:marLeft w:val="0"/>
      <w:marRight w:val="0"/>
      <w:marTop w:val="0"/>
      <w:marBottom w:val="0"/>
      <w:divBdr>
        <w:top w:val="none" w:sz="0" w:space="0" w:color="auto"/>
        <w:left w:val="none" w:sz="0" w:space="0" w:color="auto"/>
        <w:bottom w:val="none" w:sz="0" w:space="0" w:color="auto"/>
        <w:right w:val="none" w:sz="0" w:space="0" w:color="auto"/>
      </w:divBdr>
    </w:div>
    <w:div w:id="128087588">
      <w:bodyDiv w:val="1"/>
      <w:marLeft w:val="0"/>
      <w:marRight w:val="0"/>
      <w:marTop w:val="0"/>
      <w:marBottom w:val="0"/>
      <w:divBdr>
        <w:top w:val="none" w:sz="0" w:space="0" w:color="auto"/>
        <w:left w:val="none" w:sz="0" w:space="0" w:color="auto"/>
        <w:bottom w:val="none" w:sz="0" w:space="0" w:color="auto"/>
        <w:right w:val="none" w:sz="0" w:space="0" w:color="auto"/>
      </w:divBdr>
    </w:div>
    <w:div w:id="174148625">
      <w:bodyDiv w:val="1"/>
      <w:marLeft w:val="0"/>
      <w:marRight w:val="0"/>
      <w:marTop w:val="0"/>
      <w:marBottom w:val="0"/>
      <w:divBdr>
        <w:top w:val="none" w:sz="0" w:space="0" w:color="auto"/>
        <w:left w:val="none" w:sz="0" w:space="0" w:color="auto"/>
        <w:bottom w:val="none" w:sz="0" w:space="0" w:color="auto"/>
        <w:right w:val="none" w:sz="0" w:space="0" w:color="auto"/>
      </w:divBdr>
    </w:div>
    <w:div w:id="208080179">
      <w:bodyDiv w:val="1"/>
      <w:marLeft w:val="0"/>
      <w:marRight w:val="0"/>
      <w:marTop w:val="0"/>
      <w:marBottom w:val="0"/>
      <w:divBdr>
        <w:top w:val="none" w:sz="0" w:space="0" w:color="auto"/>
        <w:left w:val="none" w:sz="0" w:space="0" w:color="auto"/>
        <w:bottom w:val="none" w:sz="0" w:space="0" w:color="auto"/>
        <w:right w:val="none" w:sz="0" w:space="0" w:color="auto"/>
      </w:divBdr>
    </w:div>
    <w:div w:id="228149515">
      <w:bodyDiv w:val="1"/>
      <w:marLeft w:val="0"/>
      <w:marRight w:val="0"/>
      <w:marTop w:val="0"/>
      <w:marBottom w:val="0"/>
      <w:divBdr>
        <w:top w:val="none" w:sz="0" w:space="0" w:color="auto"/>
        <w:left w:val="none" w:sz="0" w:space="0" w:color="auto"/>
        <w:bottom w:val="none" w:sz="0" w:space="0" w:color="auto"/>
        <w:right w:val="none" w:sz="0" w:space="0" w:color="auto"/>
      </w:divBdr>
    </w:div>
    <w:div w:id="276066669">
      <w:bodyDiv w:val="1"/>
      <w:marLeft w:val="0"/>
      <w:marRight w:val="0"/>
      <w:marTop w:val="0"/>
      <w:marBottom w:val="0"/>
      <w:divBdr>
        <w:top w:val="none" w:sz="0" w:space="0" w:color="auto"/>
        <w:left w:val="none" w:sz="0" w:space="0" w:color="auto"/>
        <w:bottom w:val="none" w:sz="0" w:space="0" w:color="auto"/>
        <w:right w:val="none" w:sz="0" w:space="0" w:color="auto"/>
      </w:divBdr>
    </w:div>
    <w:div w:id="351809933">
      <w:bodyDiv w:val="1"/>
      <w:marLeft w:val="0"/>
      <w:marRight w:val="0"/>
      <w:marTop w:val="0"/>
      <w:marBottom w:val="0"/>
      <w:divBdr>
        <w:top w:val="none" w:sz="0" w:space="0" w:color="auto"/>
        <w:left w:val="none" w:sz="0" w:space="0" w:color="auto"/>
        <w:bottom w:val="none" w:sz="0" w:space="0" w:color="auto"/>
        <w:right w:val="none" w:sz="0" w:space="0" w:color="auto"/>
      </w:divBdr>
    </w:div>
    <w:div w:id="354235330">
      <w:bodyDiv w:val="1"/>
      <w:marLeft w:val="0"/>
      <w:marRight w:val="0"/>
      <w:marTop w:val="0"/>
      <w:marBottom w:val="0"/>
      <w:divBdr>
        <w:top w:val="none" w:sz="0" w:space="0" w:color="auto"/>
        <w:left w:val="none" w:sz="0" w:space="0" w:color="auto"/>
        <w:bottom w:val="none" w:sz="0" w:space="0" w:color="auto"/>
        <w:right w:val="none" w:sz="0" w:space="0" w:color="auto"/>
      </w:divBdr>
    </w:div>
    <w:div w:id="376783309">
      <w:bodyDiv w:val="1"/>
      <w:marLeft w:val="0"/>
      <w:marRight w:val="0"/>
      <w:marTop w:val="0"/>
      <w:marBottom w:val="0"/>
      <w:divBdr>
        <w:top w:val="none" w:sz="0" w:space="0" w:color="auto"/>
        <w:left w:val="none" w:sz="0" w:space="0" w:color="auto"/>
        <w:bottom w:val="none" w:sz="0" w:space="0" w:color="auto"/>
        <w:right w:val="none" w:sz="0" w:space="0" w:color="auto"/>
      </w:divBdr>
    </w:div>
    <w:div w:id="394745710">
      <w:bodyDiv w:val="1"/>
      <w:marLeft w:val="0"/>
      <w:marRight w:val="0"/>
      <w:marTop w:val="0"/>
      <w:marBottom w:val="0"/>
      <w:divBdr>
        <w:top w:val="none" w:sz="0" w:space="0" w:color="auto"/>
        <w:left w:val="none" w:sz="0" w:space="0" w:color="auto"/>
        <w:bottom w:val="none" w:sz="0" w:space="0" w:color="auto"/>
        <w:right w:val="none" w:sz="0" w:space="0" w:color="auto"/>
      </w:divBdr>
      <w:divsChild>
        <w:div w:id="1139882073">
          <w:marLeft w:val="0"/>
          <w:marRight w:val="0"/>
          <w:marTop w:val="0"/>
          <w:marBottom w:val="48"/>
          <w:divBdr>
            <w:top w:val="none" w:sz="0" w:space="0" w:color="auto"/>
            <w:left w:val="none" w:sz="0" w:space="0" w:color="auto"/>
            <w:bottom w:val="none" w:sz="0" w:space="0" w:color="auto"/>
            <w:right w:val="none" w:sz="0" w:space="0" w:color="auto"/>
          </w:divBdr>
        </w:div>
      </w:divsChild>
    </w:div>
    <w:div w:id="419066097">
      <w:bodyDiv w:val="1"/>
      <w:marLeft w:val="0"/>
      <w:marRight w:val="0"/>
      <w:marTop w:val="0"/>
      <w:marBottom w:val="0"/>
      <w:divBdr>
        <w:top w:val="none" w:sz="0" w:space="0" w:color="auto"/>
        <w:left w:val="none" w:sz="0" w:space="0" w:color="auto"/>
        <w:bottom w:val="none" w:sz="0" w:space="0" w:color="auto"/>
        <w:right w:val="none" w:sz="0" w:space="0" w:color="auto"/>
      </w:divBdr>
    </w:div>
    <w:div w:id="439953849">
      <w:bodyDiv w:val="1"/>
      <w:marLeft w:val="0"/>
      <w:marRight w:val="0"/>
      <w:marTop w:val="0"/>
      <w:marBottom w:val="0"/>
      <w:divBdr>
        <w:top w:val="none" w:sz="0" w:space="0" w:color="auto"/>
        <w:left w:val="none" w:sz="0" w:space="0" w:color="auto"/>
        <w:bottom w:val="none" w:sz="0" w:space="0" w:color="auto"/>
        <w:right w:val="none" w:sz="0" w:space="0" w:color="auto"/>
      </w:divBdr>
    </w:div>
    <w:div w:id="449394326">
      <w:bodyDiv w:val="1"/>
      <w:marLeft w:val="0"/>
      <w:marRight w:val="0"/>
      <w:marTop w:val="0"/>
      <w:marBottom w:val="0"/>
      <w:divBdr>
        <w:top w:val="none" w:sz="0" w:space="0" w:color="auto"/>
        <w:left w:val="none" w:sz="0" w:space="0" w:color="auto"/>
        <w:bottom w:val="none" w:sz="0" w:space="0" w:color="auto"/>
        <w:right w:val="none" w:sz="0" w:space="0" w:color="auto"/>
      </w:divBdr>
    </w:div>
    <w:div w:id="465009640">
      <w:bodyDiv w:val="1"/>
      <w:marLeft w:val="0"/>
      <w:marRight w:val="0"/>
      <w:marTop w:val="0"/>
      <w:marBottom w:val="0"/>
      <w:divBdr>
        <w:top w:val="none" w:sz="0" w:space="0" w:color="auto"/>
        <w:left w:val="none" w:sz="0" w:space="0" w:color="auto"/>
        <w:bottom w:val="none" w:sz="0" w:space="0" w:color="auto"/>
        <w:right w:val="none" w:sz="0" w:space="0" w:color="auto"/>
      </w:divBdr>
    </w:div>
    <w:div w:id="466362586">
      <w:bodyDiv w:val="1"/>
      <w:marLeft w:val="0"/>
      <w:marRight w:val="0"/>
      <w:marTop w:val="0"/>
      <w:marBottom w:val="0"/>
      <w:divBdr>
        <w:top w:val="none" w:sz="0" w:space="0" w:color="auto"/>
        <w:left w:val="none" w:sz="0" w:space="0" w:color="auto"/>
        <w:bottom w:val="none" w:sz="0" w:space="0" w:color="auto"/>
        <w:right w:val="none" w:sz="0" w:space="0" w:color="auto"/>
      </w:divBdr>
    </w:div>
    <w:div w:id="466701838">
      <w:bodyDiv w:val="1"/>
      <w:marLeft w:val="0"/>
      <w:marRight w:val="0"/>
      <w:marTop w:val="0"/>
      <w:marBottom w:val="0"/>
      <w:divBdr>
        <w:top w:val="none" w:sz="0" w:space="0" w:color="auto"/>
        <w:left w:val="none" w:sz="0" w:space="0" w:color="auto"/>
        <w:bottom w:val="none" w:sz="0" w:space="0" w:color="auto"/>
        <w:right w:val="none" w:sz="0" w:space="0" w:color="auto"/>
      </w:divBdr>
    </w:div>
    <w:div w:id="507060449">
      <w:bodyDiv w:val="1"/>
      <w:marLeft w:val="0"/>
      <w:marRight w:val="0"/>
      <w:marTop w:val="0"/>
      <w:marBottom w:val="0"/>
      <w:divBdr>
        <w:top w:val="none" w:sz="0" w:space="0" w:color="auto"/>
        <w:left w:val="none" w:sz="0" w:space="0" w:color="auto"/>
        <w:bottom w:val="none" w:sz="0" w:space="0" w:color="auto"/>
        <w:right w:val="none" w:sz="0" w:space="0" w:color="auto"/>
      </w:divBdr>
    </w:div>
    <w:div w:id="524635293">
      <w:bodyDiv w:val="1"/>
      <w:marLeft w:val="0"/>
      <w:marRight w:val="0"/>
      <w:marTop w:val="0"/>
      <w:marBottom w:val="0"/>
      <w:divBdr>
        <w:top w:val="none" w:sz="0" w:space="0" w:color="auto"/>
        <w:left w:val="none" w:sz="0" w:space="0" w:color="auto"/>
        <w:bottom w:val="none" w:sz="0" w:space="0" w:color="auto"/>
        <w:right w:val="none" w:sz="0" w:space="0" w:color="auto"/>
      </w:divBdr>
    </w:div>
    <w:div w:id="535434562">
      <w:bodyDiv w:val="1"/>
      <w:marLeft w:val="0"/>
      <w:marRight w:val="0"/>
      <w:marTop w:val="0"/>
      <w:marBottom w:val="0"/>
      <w:divBdr>
        <w:top w:val="none" w:sz="0" w:space="0" w:color="auto"/>
        <w:left w:val="none" w:sz="0" w:space="0" w:color="auto"/>
        <w:bottom w:val="none" w:sz="0" w:space="0" w:color="auto"/>
        <w:right w:val="none" w:sz="0" w:space="0" w:color="auto"/>
      </w:divBdr>
    </w:div>
    <w:div w:id="544874853">
      <w:bodyDiv w:val="1"/>
      <w:marLeft w:val="0"/>
      <w:marRight w:val="0"/>
      <w:marTop w:val="0"/>
      <w:marBottom w:val="0"/>
      <w:divBdr>
        <w:top w:val="none" w:sz="0" w:space="0" w:color="auto"/>
        <w:left w:val="none" w:sz="0" w:space="0" w:color="auto"/>
        <w:bottom w:val="none" w:sz="0" w:space="0" w:color="auto"/>
        <w:right w:val="none" w:sz="0" w:space="0" w:color="auto"/>
      </w:divBdr>
    </w:div>
    <w:div w:id="545335669">
      <w:bodyDiv w:val="1"/>
      <w:marLeft w:val="0"/>
      <w:marRight w:val="0"/>
      <w:marTop w:val="0"/>
      <w:marBottom w:val="0"/>
      <w:divBdr>
        <w:top w:val="none" w:sz="0" w:space="0" w:color="auto"/>
        <w:left w:val="none" w:sz="0" w:space="0" w:color="auto"/>
        <w:bottom w:val="none" w:sz="0" w:space="0" w:color="auto"/>
        <w:right w:val="none" w:sz="0" w:space="0" w:color="auto"/>
      </w:divBdr>
    </w:div>
    <w:div w:id="570165311">
      <w:bodyDiv w:val="1"/>
      <w:marLeft w:val="0"/>
      <w:marRight w:val="0"/>
      <w:marTop w:val="0"/>
      <w:marBottom w:val="0"/>
      <w:divBdr>
        <w:top w:val="none" w:sz="0" w:space="0" w:color="auto"/>
        <w:left w:val="none" w:sz="0" w:space="0" w:color="auto"/>
        <w:bottom w:val="none" w:sz="0" w:space="0" w:color="auto"/>
        <w:right w:val="none" w:sz="0" w:space="0" w:color="auto"/>
      </w:divBdr>
    </w:div>
    <w:div w:id="572468226">
      <w:bodyDiv w:val="1"/>
      <w:marLeft w:val="0"/>
      <w:marRight w:val="0"/>
      <w:marTop w:val="0"/>
      <w:marBottom w:val="0"/>
      <w:divBdr>
        <w:top w:val="none" w:sz="0" w:space="0" w:color="auto"/>
        <w:left w:val="none" w:sz="0" w:space="0" w:color="auto"/>
        <w:bottom w:val="none" w:sz="0" w:space="0" w:color="auto"/>
        <w:right w:val="none" w:sz="0" w:space="0" w:color="auto"/>
      </w:divBdr>
    </w:div>
    <w:div w:id="616984482">
      <w:bodyDiv w:val="1"/>
      <w:marLeft w:val="0"/>
      <w:marRight w:val="0"/>
      <w:marTop w:val="0"/>
      <w:marBottom w:val="0"/>
      <w:divBdr>
        <w:top w:val="none" w:sz="0" w:space="0" w:color="auto"/>
        <w:left w:val="none" w:sz="0" w:space="0" w:color="auto"/>
        <w:bottom w:val="none" w:sz="0" w:space="0" w:color="auto"/>
        <w:right w:val="none" w:sz="0" w:space="0" w:color="auto"/>
      </w:divBdr>
      <w:divsChild>
        <w:div w:id="1782996202">
          <w:marLeft w:val="0"/>
          <w:marRight w:val="0"/>
          <w:marTop w:val="0"/>
          <w:marBottom w:val="0"/>
          <w:divBdr>
            <w:top w:val="none" w:sz="0" w:space="0" w:color="auto"/>
            <w:left w:val="none" w:sz="0" w:space="0" w:color="auto"/>
            <w:bottom w:val="none" w:sz="0" w:space="0" w:color="auto"/>
            <w:right w:val="none" w:sz="0" w:space="0" w:color="auto"/>
          </w:divBdr>
        </w:div>
      </w:divsChild>
    </w:div>
    <w:div w:id="628896656">
      <w:bodyDiv w:val="1"/>
      <w:marLeft w:val="0"/>
      <w:marRight w:val="0"/>
      <w:marTop w:val="0"/>
      <w:marBottom w:val="0"/>
      <w:divBdr>
        <w:top w:val="none" w:sz="0" w:space="0" w:color="auto"/>
        <w:left w:val="none" w:sz="0" w:space="0" w:color="auto"/>
        <w:bottom w:val="none" w:sz="0" w:space="0" w:color="auto"/>
        <w:right w:val="none" w:sz="0" w:space="0" w:color="auto"/>
      </w:divBdr>
    </w:div>
    <w:div w:id="653680257">
      <w:bodyDiv w:val="1"/>
      <w:marLeft w:val="0"/>
      <w:marRight w:val="0"/>
      <w:marTop w:val="0"/>
      <w:marBottom w:val="0"/>
      <w:divBdr>
        <w:top w:val="none" w:sz="0" w:space="0" w:color="auto"/>
        <w:left w:val="none" w:sz="0" w:space="0" w:color="auto"/>
        <w:bottom w:val="none" w:sz="0" w:space="0" w:color="auto"/>
        <w:right w:val="none" w:sz="0" w:space="0" w:color="auto"/>
      </w:divBdr>
    </w:div>
    <w:div w:id="723991372">
      <w:bodyDiv w:val="1"/>
      <w:marLeft w:val="0"/>
      <w:marRight w:val="0"/>
      <w:marTop w:val="0"/>
      <w:marBottom w:val="0"/>
      <w:divBdr>
        <w:top w:val="none" w:sz="0" w:space="0" w:color="auto"/>
        <w:left w:val="none" w:sz="0" w:space="0" w:color="auto"/>
        <w:bottom w:val="none" w:sz="0" w:space="0" w:color="auto"/>
        <w:right w:val="none" w:sz="0" w:space="0" w:color="auto"/>
      </w:divBdr>
    </w:div>
    <w:div w:id="726992373">
      <w:bodyDiv w:val="1"/>
      <w:marLeft w:val="0"/>
      <w:marRight w:val="0"/>
      <w:marTop w:val="0"/>
      <w:marBottom w:val="0"/>
      <w:divBdr>
        <w:top w:val="none" w:sz="0" w:space="0" w:color="auto"/>
        <w:left w:val="none" w:sz="0" w:space="0" w:color="auto"/>
        <w:bottom w:val="none" w:sz="0" w:space="0" w:color="auto"/>
        <w:right w:val="none" w:sz="0" w:space="0" w:color="auto"/>
      </w:divBdr>
    </w:div>
    <w:div w:id="751245208">
      <w:bodyDiv w:val="1"/>
      <w:marLeft w:val="0"/>
      <w:marRight w:val="0"/>
      <w:marTop w:val="0"/>
      <w:marBottom w:val="0"/>
      <w:divBdr>
        <w:top w:val="none" w:sz="0" w:space="0" w:color="auto"/>
        <w:left w:val="none" w:sz="0" w:space="0" w:color="auto"/>
        <w:bottom w:val="none" w:sz="0" w:space="0" w:color="auto"/>
        <w:right w:val="none" w:sz="0" w:space="0" w:color="auto"/>
      </w:divBdr>
    </w:div>
    <w:div w:id="753472077">
      <w:bodyDiv w:val="1"/>
      <w:marLeft w:val="0"/>
      <w:marRight w:val="0"/>
      <w:marTop w:val="0"/>
      <w:marBottom w:val="0"/>
      <w:divBdr>
        <w:top w:val="none" w:sz="0" w:space="0" w:color="auto"/>
        <w:left w:val="none" w:sz="0" w:space="0" w:color="auto"/>
        <w:bottom w:val="none" w:sz="0" w:space="0" w:color="auto"/>
        <w:right w:val="none" w:sz="0" w:space="0" w:color="auto"/>
      </w:divBdr>
    </w:div>
    <w:div w:id="794251690">
      <w:bodyDiv w:val="1"/>
      <w:marLeft w:val="0"/>
      <w:marRight w:val="0"/>
      <w:marTop w:val="0"/>
      <w:marBottom w:val="0"/>
      <w:divBdr>
        <w:top w:val="none" w:sz="0" w:space="0" w:color="auto"/>
        <w:left w:val="none" w:sz="0" w:space="0" w:color="auto"/>
        <w:bottom w:val="none" w:sz="0" w:space="0" w:color="auto"/>
        <w:right w:val="none" w:sz="0" w:space="0" w:color="auto"/>
      </w:divBdr>
    </w:div>
    <w:div w:id="826282961">
      <w:bodyDiv w:val="1"/>
      <w:marLeft w:val="0"/>
      <w:marRight w:val="0"/>
      <w:marTop w:val="0"/>
      <w:marBottom w:val="0"/>
      <w:divBdr>
        <w:top w:val="none" w:sz="0" w:space="0" w:color="auto"/>
        <w:left w:val="none" w:sz="0" w:space="0" w:color="auto"/>
        <w:bottom w:val="none" w:sz="0" w:space="0" w:color="auto"/>
        <w:right w:val="none" w:sz="0" w:space="0" w:color="auto"/>
      </w:divBdr>
    </w:div>
    <w:div w:id="847914593">
      <w:bodyDiv w:val="1"/>
      <w:marLeft w:val="0"/>
      <w:marRight w:val="0"/>
      <w:marTop w:val="0"/>
      <w:marBottom w:val="0"/>
      <w:divBdr>
        <w:top w:val="none" w:sz="0" w:space="0" w:color="auto"/>
        <w:left w:val="none" w:sz="0" w:space="0" w:color="auto"/>
        <w:bottom w:val="none" w:sz="0" w:space="0" w:color="auto"/>
        <w:right w:val="none" w:sz="0" w:space="0" w:color="auto"/>
      </w:divBdr>
    </w:div>
    <w:div w:id="862130182">
      <w:bodyDiv w:val="1"/>
      <w:marLeft w:val="0"/>
      <w:marRight w:val="0"/>
      <w:marTop w:val="0"/>
      <w:marBottom w:val="0"/>
      <w:divBdr>
        <w:top w:val="none" w:sz="0" w:space="0" w:color="auto"/>
        <w:left w:val="none" w:sz="0" w:space="0" w:color="auto"/>
        <w:bottom w:val="none" w:sz="0" w:space="0" w:color="auto"/>
        <w:right w:val="none" w:sz="0" w:space="0" w:color="auto"/>
      </w:divBdr>
    </w:div>
    <w:div w:id="875848300">
      <w:bodyDiv w:val="1"/>
      <w:marLeft w:val="0"/>
      <w:marRight w:val="0"/>
      <w:marTop w:val="0"/>
      <w:marBottom w:val="0"/>
      <w:divBdr>
        <w:top w:val="none" w:sz="0" w:space="0" w:color="auto"/>
        <w:left w:val="none" w:sz="0" w:space="0" w:color="auto"/>
        <w:bottom w:val="none" w:sz="0" w:space="0" w:color="auto"/>
        <w:right w:val="none" w:sz="0" w:space="0" w:color="auto"/>
      </w:divBdr>
    </w:div>
    <w:div w:id="877359512">
      <w:bodyDiv w:val="1"/>
      <w:marLeft w:val="0"/>
      <w:marRight w:val="0"/>
      <w:marTop w:val="0"/>
      <w:marBottom w:val="0"/>
      <w:divBdr>
        <w:top w:val="none" w:sz="0" w:space="0" w:color="auto"/>
        <w:left w:val="none" w:sz="0" w:space="0" w:color="auto"/>
        <w:bottom w:val="none" w:sz="0" w:space="0" w:color="auto"/>
        <w:right w:val="none" w:sz="0" w:space="0" w:color="auto"/>
      </w:divBdr>
    </w:div>
    <w:div w:id="885679352">
      <w:bodyDiv w:val="1"/>
      <w:marLeft w:val="0"/>
      <w:marRight w:val="0"/>
      <w:marTop w:val="0"/>
      <w:marBottom w:val="0"/>
      <w:divBdr>
        <w:top w:val="none" w:sz="0" w:space="0" w:color="auto"/>
        <w:left w:val="none" w:sz="0" w:space="0" w:color="auto"/>
        <w:bottom w:val="none" w:sz="0" w:space="0" w:color="auto"/>
        <w:right w:val="none" w:sz="0" w:space="0" w:color="auto"/>
      </w:divBdr>
    </w:div>
    <w:div w:id="888108440">
      <w:bodyDiv w:val="1"/>
      <w:marLeft w:val="0"/>
      <w:marRight w:val="0"/>
      <w:marTop w:val="0"/>
      <w:marBottom w:val="0"/>
      <w:divBdr>
        <w:top w:val="none" w:sz="0" w:space="0" w:color="auto"/>
        <w:left w:val="none" w:sz="0" w:space="0" w:color="auto"/>
        <w:bottom w:val="none" w:sz="0" w:space="0" w:color="auto"/>
        <w:right w:val="none" w:sz="0" w:space="0" w:color="auto"/>
      </w:divBdr>
    </w:div>
    <w:div w:id="891423942">
      <w:bodyDiv w:val="1"/>
      <w:marLeft w:val="0"/>
      <w:marRight w:val="0"/>
      <w:marTop w:val="0"/>
      <w:marBottom w:val="0"/>
      <w:divBdr>
        <w:top w:val="none" w:sz="0" w:space="0" w:color="auto"/>
        <w:left w:val="none" w:sz="0" w:space="0" w:color="auto"/>
        <w:bottom w:val="none" w:sz="0" w:space="0" w:color="auto"/>
        <w:right w:val="none" w:sz="0" w:space="0" w:color="auto"/>
      </w:divBdr>
    </w:div>
    <w:div w:id="924411663">
      <w:bodyDiv w:val="1"/>
      <w:marLeft w:val="0"/>
      <w:marRight w:val="0"/>
      <w:marTop w:val="0"/>
      <w:marBottom w:val="0"/>
      <w:divBdr>
        <w:top w:val="none" w:sz="0" w:space="0" w:color="auto"/>
        <w:left w:val="none" w:sz="0" w:space="0" w:color="auto"/>
        <w:bottom w:val="none" w:sz="0" w:space="0" w:color="auto"/>
        <w:right w:val="none" w:sz="0" w:space="0" w:color="auto"/>
      </w:divBdr>
    </w:div>
    <w:div w:id="944190484">
      <w:bodyDiv w:val="1"/>
      <w:marLeft w:val="0"/>
      <w:marRight w:val="0"/>
      <w:marTop w:val="0"/>
      <w:marBottom w:val="0"/>
      <w:divBdr>
        <w:top w:val="none" w:sz="0" w:space="0" w:color="auto"/>
        <w:left w:val="none" w:sz="0" w:space="0" w:color="auto"/>
        <w:bottom w:val="none" w:sz="0" w:space="0" w:color="auto"/>
        <w:right w:val="none" w:sz="0" w:space="0" w:color="auto"/>
      </w:divBdr>
    </w:div>
    <w:div w:id="1017847248">
      <w:bodyDiv w:val="1"/>
      <w:marLeft w:val="0"/>
      <w:marRight w:val="0"/>
      <w:marTop w:val="0"/>
      <w:marBottom w:val="0"/>
      <w:divBdr>
        <w:top w:val="none" w:sz="0" w:space="0" w:color="auto"/>
        <w:left w:val="none" w:sz="0" w:space="0" w:color="auto"/>
        <w:bottom w:val="none" w:sz="0" w:space="0" w:color="auto"/>
        <w:right w:val="none" w:sz="0" w:space="0" w:color="auto"/>
      </w:divBdr>
    </w:div>
    <w:div w:id="1029378902">
      <w:bodyDiv w:val="1"/>
      <w:marLeft w:val="0"/>
      <w:marRight w:val="0"/>
      <w:marTop w:val="0"/>
      <w:marBottom w:val="0"/>
      <w:divBdr>
        <w:top w:val="none" w:sz="0" w:space="0" w:color="auto"/>
        <w:left w:val="none" w:sz="0" w:space="0" w:color="auto"/>
        <w:bottom w:val="none" w:sz="0" w:space="0" w:color="auto"/>
        <w:right w:val="none" w:sz="0" w:space="0" w:color="auto"/>
      </w:divBdr>
    </w:div>
    <w:div w:id="1055204315">
      <w:bodyDiv w:val="1"/>
      <w:marLeft w:val="0"/>
      <w:marRight w:val="0"/>
      <w:marTop w:val="0"/>
      <w:marBottom w:val="0"/>
      <w:divBdr>
        <w:top w:val="none" w:sz="0" w:space="0" w:color="auto"/>
        <w:left w:val="none" w:sz="0" w:space="0" w:color="auto"/>
        <w:bottom w:val="none" w:sz="0" w:space="0" w:color="auto"/>
        <w:right w:val="none" w:sz="0" w:space="0" w:color="auto"/>
      </w:divBdr>
    </w:div>
    <w:div w:id="1080759488">
      <w:bodyDiv w:val="1"/>
      <w:marLeft w:val="0"/>
      <w:marRight w:val="0"/>
      <w:marTop w:val="0"/>
      <w:marBottom w:val="0"/>
      <w:divBdr>
        <w:top w:val="none" w:sz="0" w:space="0" w:color="auto"/>
        <w:left w:val="none" w:sz="0" w:space="0" w:color="auto"/>
        <w:bottom w:val="none" w:sz="0" w:space="0" w:color="auto"/>
        <w:right w:val="none" w:sz="0" w:space="0" w:color="auto"/>
      </w:divBdr>
    </w:div>
    <w:div w:id="1106929319">
      <w:bodyDiv w:val="1"/>
      <w:marLeft w:val="0"/>
      <w:marRight w:val="0"/>
      <w:marTop w:val="0"/>
      <w:marBottom w:val="0"/>
      <w:divBdr>
        <w:top w:val="none" w:sz="0" w:space="0" w:color="auto"/>
        <w:left w:val="none" w:sz="0" w:space="0" w:color="auto"/>
        <w:bottom w:val="none" w:sz="0" w:space="0" w:color="auto"/>
        <w:right w:val="none" w:sz="0" w:space="0" w:color="auto"/>
      </w:divBdr>
    </w:div>
    <w:div w:id="1117603649">
      <w:bodyDiv w:val="1"/>
      <w:marLeft w:val="0"/>
      <w:marRight w:val="0"/>
      <w:marTop w:val="0"/>
      <w:marBottom w:val="0"/>
      <w:divBdr>
        <w:top w:val="none" w:sz="0" w:space="0" w:color="auto"/>
        <w:left w:val="none" w:sz="0" w:space="0" w:color="auto"/>
        <w:bottom w:val="none" w:sz="0" w:space="0" w:color="auto"/>
        <w:right w:val="none" w:sz="0" w:space="0" w:color="auto"/>
      </w:divBdr>
    </w:div>
    <w:div w:id="1128165908">
      <w:bodyDiv w:val="1"/>
      <w:marLeft w:val="0"/>
      <w:marRight w:val="0"/>
      <w:marTop w:val="0"/>
      <w:marBottom w:val="0"/>
      <w:divBdr>
        <w:top w:val="none" w:sz="0" w:space="0" w:color="auto"/>
        <w:left w:val="none" w:sz="0" w:space="0" w:color="auto"/>
        <w:bottom w:val="none" w:sz="0" w:space="0" w:color="auto"/>
        <w:right w:val="none" w:sz="0" w:space="0" w:color="auto"/>
      </w:divBdr>
    </w:div>
    <w:div w:id="1143813724">
      <w:bodyDiv w:val="1"/>
      <w:marLeft w:val="0"/>
      <w:marRight w:val="0"/>
      <w:marTop w:val="0"/>
      <w:marBottom w:val="0"/>
      <w:divBdr>
        <w:top w:val="none" w:sz="0" w:space="0" w:color="auto"/>
        <w:left w:val="none" w:sz="0" w:space="0" w:color="auto"/>
        <w:bottom w:val="none" w:sz="0" w:space="0" w:color="auto"/>
        <w:right w:val="none" w:sz="0" w:space="0" w:color="auto"/>
      </w:divBdr>
    </w:div>
    <w:div w:id="1157846582">
      <w:bodyDiv w:val="1"/>
      <w:marLeft w:val="0"/>
      <w:marRight w:val="0"/>
      <w:marTop w:val="0"/>
      <w:marBottom w:val="0"/>
      <w:divBdr>
        <w:top w:val="none" w:sz="0" w:space="0" w:color="auto"/>
        <w:left w:val="none" w:sz="0" w:space="0" w:color="auto"/>
        <w:bottom w:val="none" w:sz="0" w:space="0" w:color="auto"/>
        <w:right w:val="none" w:sz="0" w:space="0" w:color="auto"/>
      </w:divBdr>
    </w:div>
    <w:div w:id="1169368814">
      <w:bodyDiv w:val="1"/>
      <w:marLeft w:val="0"/>
      <w:marRight w:val="0"/>
      <w:marTop w:val="0"/>
      <w:marBottom w:val="0"/>
      <w:divBdr>
        <w:top w:val="none" w:sz="0" w:space="0" w:color="auto"/>
        <w:left w:val="none" w:sz="0" w:space="0" w:color="auto"/>
        <w:bottom w:val="none" w:sz="0" w:space="0" w:color="auto"/>
        <w:right w:val="none" w:sz="0" w:space="0" w:color="auto"/>
      </w:divBdr>
    </w:div>
    <w:div w:id="1174800798">
      <w:bodyDiv w:val="1"/>
      <w:marLeft w:val="0"/>
      <w:marRight w:val="0"/>
      <w:marTop w:val="0"/>
      <w:marBottom w:val="0"/>
      <w:divBdr>
        <w:top w:val="none" w:sz="0" w:space="0" w:color="auto"/>
        <w:left w:val="none" w:sz="0" w:space="0" w:color="auto"/>
        <w:bottom w:val="none" w:sz="0" w:space="0" w:color="auto"/>
        <w:right w:val="none" w:sz="0" w:space="0" w:color="auto"/>
      </w:divBdr>
    </w:div>
    <w:div w:id="1195268406">
      <w:bodyDiv w:val="1"/>
      <w:marLeft w:val="0"/>
      <w:marRight w:val="0"/>
      <w:marTop w:val="0"/>
      <w:marBottom w:val="0"/>
      <w:divBdr>
        <w:top w:val="none" w:sz="0" w:space="0" w:color="auto"/>
        <w:left w:val="none" w:sz="0" w:space="0" w:color="auto"/>
        <w:bottom w:val="none" w:sz="0" w:space="0" w:color="auto"/>
        <w:right w:val="none" w:sz="0" w:space="0" w:color="auto"/>
      </w:divBdr>
    </w:div>
    <w:div w:id="1226263120">
      <w:bodyDiv w:val="1"/>
      <w:marLeft w:val="0"/>
      <w:marRight w:val="0"/>
      <w:marTop w:val="0"/>
      <w:marBottom w:val="0"/>
      <w:divBdr>
        <w:top w:val="none" w:sz="0" w:space="0" w:color="auto"/>
        <w:left w:val="none" w:sz="0" w:space="0" w:color="auto"/>
        <w:bottom w:val="none" w:sz="0" w:space="0" w:color="auto"/>
        <w:right w:val="none" w:sz="0" w:space="0" w:color="auto"/>
      </w:divBdr>
    </w:div>
    <w:div w:id="1226381077">
      <w:bodyDiv w:val="1"/>
      <w:marLeft w:val="0"/>
      <w:marRight w:val="0"/>
      <w:marTop w:val="0"/>
      <w:marBottom w:val="0"/>
      <w:divBdr>
        <w:top w:val="none" w:sz="0" w:space="0" w:color="auto"/>
        <w:left w:val="none" w:sz="0" w:space="0" w:color="auto"/>
        <w:bottom w:val="none" w:sz="0" w:space="0" w:color="auto"/>
        <w:right w:val="none" w:sz="0" w:space="0" w:color="auto"/>
      </w:divBdr>
    </w:div>
    <w:div w:id="1230724774">
      <w:bodyDiv w:val="1"/>
      <w:marLeft w:val="0"/>
      <w:marRight w:val="0"/>
      <w:marTop w:val="0"/>
      <w:marBottom w:val="0"/>
      <w:divBdr>
        <w:top w:val="none" w:sz="0" w:space="0" w:color="auto"/>
        <w:left w:val="none" w:sz="0" w:space="0" w:color="auto"/>
        <w:bottom w:val="none" w:sz="0" w:space="0" w:color="auto"/>
        <w:right w:val="none" w:sz="0" w:space="0" w:color="auto"/>
      </w:divBdr>
    </w:div>
    <w:div w:id="1266884038">
      <w:bodyDiv w:val="1"/>
      <w:marLeft w:val="0"/>
      <w:marRight w:val="0"/>
      <w:marTop w:val="0"/>
      <w:marBottom w:val="0"/>
      <w:divBdr>
        <w:top w:val="none" w:sz="0" w:space="0" w:color="auto"/>
        <w:left w:val="none" w:sz="0" w:space="0" w:color="auto"/>
        <w:bottom w:val="none" w:sz="0" w:space="0" w:color="auto"/>
        <w:right w:val="none" w:sz="0" w:space="0" w:color="auto"/>
      </w:divBdr>
    </w:div>
    <w:div w:id="1298029657">
      <w:bodyDiv w:val="1"/>
      <w:marLeft w:val="0"/>
      <w:marRight w:val="0"/>
      <w:marTop w:val="0"/>
      <w:marBottom w:val="0"/>
      <w:divBdr>
        <w:top w:val="none" w:sz="0" w:space="0" w:color="auto"/>
        <w:left w:val="none" w:sz="0" w:space="0" w:color="auto"/>
        <w:bottom w:val="none" w:sz="0" w:space="0" w:color="auto"/>
        <w:right w:val="none" w:sz="0" w:space="0" w:color="auto"/>
      </w:divBdr>
    </w:div>
    <w:div w:id="1306351953">
      <w:bodyDiv w:val="1"/>
      <w:marLeft w:val="0"/>
      <w:marRight w:val="0"/>
      <w:marTop w:val="0"/>
      <w:marBottom w:val="0"/>
      <w:divBdr>
        <w:top w:val="none" w:sz="0" w:space="0" w:color="auto"/>
        <w:left w:val="none" w:sz="0" w:space="0" w:color="auto"/>
        <w:bottom w:val="none" w:sz="0" w:space="0" w:color="auto"/>
        <w:right w:val="none" w:sz="0" w:space="0" w:color="auto"/>
      </w:divBdr>
    </w:div>
    <w:div w:id="1308513347">
      <w:bodyDiv w:val="1"/>
      <w:marLeft w:val="0"/>
      <w:marRight w:val="0"/>
      <w:marTop w:val="0"/>
      <w:marBottom w:val="0"/>
      <w:divBdr>
        <w:top w:val="none" w:sz="0" w:space="0" w:color="auto"/>
        <w:left w:val="none" w:sz="0" w:space="0" w:color="auto"/>
        <w:bottom w:val="none" w:sz="0" w:space="0" w:color="auto"/>
        <w:right w:val="none" w:sz="0" w:space="0" w:color="auto"/>
      </w:divBdr>
    </w:div>
    <w:div w:id="1321539469">
      <w:bodyDiv w:val="1"/>
      <w:marLeft w:val="0"/>
      <w:marRight w:val="0"/>
      <w:marTop w:val="0"/>
      <w:marBottom w:val="0"/>
      <w:divBdr>
        <w:top w:val="none" w:sz="0" w:space="0" w:color="auto"/>
        <w:left w:val="none" w:sz="0" w:space="0" w:color="auto"/>
        <w:bottom w:val="none" w:sz="0" w:space="0" w:color="auto"/>
        <w:right w:val="none" w:sz="0" w:space="0" w:color="auto"/>
      </w:divBdr>
    </w:div>
    <w:div w:id="1333684531">
      <w:bodyDiv w:val="1"/>
      <w:marLeft w:val="0"/>
      <w:marRight w:val="0"/>
      <w:marTop w:val="0"/>
      <w:marBottom w:val="0"/>
      <w:divBdr>
        <w:top w:val="none" w:sz="0" w:space="0" w:color="auto"/>
        <w:left w:val="none" w:sz="0" w:space="0" w:color="auto"/>
        <w:bottom w:val="none" w:sz="0" w:space="0" w:color="auto"/>
        <w:right w:val="none" w:sz="0" w:space="0" w:color="auto"/>
      </w:divBdr>
    </w:div>
    <w:div w:id="1349480078">
      <w:bodyDiv w:val="1"/>
      <w:marLeft w:val="0"/>
      <w:marRight w:val="0"/>
      <w:marTop w:val="0"/>
      <w:marBottom w:val="0"/>
      <w:divBdr>
        <w:top w:val="none" w:sz="0" w:space="0" w:color="auto"/>
        <w:left w:val="none" w:sz="0" w:space="0" w:color="auto"/>
        <w:bottom w:val="none" w:sz="0" w:space="0" w:color="auto"/>
        <w:right w:val="none" w:sz="0" w:space="0" w:color="auto"/>
      </w:divBdr>
    </w:div>
    <w:div w:id="1361122942">
      <w:bodyDiv w:val="1"/>
      <w:marLeft w:val="0"/>
      <w:marRight w:val="0"/>
      <w:marTop w:val="0"/>
      <w:marBottom w:val="0"/>
      <w:divBdr>
        <w:top w:val="none" w:sz="0" w:space="0" w:color="auto"/>
        <w:left w:val="none" w:sz="0" w:space="0" w:color="auto"/>
        <w:bottom w:val="none" w:sz="0" w:space="0" w:color="auto"/>
        <w:right w:val="none" w:sz="0" w:space="0" w:color="auto"/>
      </w:divBdr>
    </w:div>
    <w:div w:id="1408378862">
      <w:bodyDiv w:val="1"/>
      <w:marLeft w:val="0"/>
      <w:marRight w:val="0"/>
      <w:marTop w:val="0"/>
      <w:marBottom w:val="0"/>
      <w:divBdr>
        <w:top w:val="none" w:sz="0" w:space="0" w:color="auto"/>
        <w:left w:val="none" w:sz="0" w:space="0" w:color="auto"/>
        <w:bottom w:val="none" w:sz="0" w:space="0" w:color="auto"/>
        <w:right w:val="none" w:sz="0" w:space="0" w:color="auto"/>
      </w:divBdr>
    </w:div>
    <w:div w:id="1449084281">
      <w:bodyDiv w:val="1"/>
      <w:marLeft w:val="0"/>
      <w:marRight w:val="0"/>
      <w:marTop w:val="0"/>
      <w:marBottom w:val="0"/>
      <w:divBdr>
        <w:top w:val="none" w:sz="0" w:space="0" w:color="auto"/>
        <w:left w:val="none" w:sz="0" w:space="0" w:color="auto"/>
        <w:bottom w:val="none" w:sz="0" w:space="0" w:color="auto"/>
        <w:right w:val="none" w:sz="0" w:space="0" w:color="auto"/>
      </w:divBdr>
    </w:div>
    <w:div w:id="1471169142">
      <w:bodyDiv w:val="1"/>
      <w:marLeft w:val="0"/>
      <w:marRight w:val="0"/>
      <w:marTop w:val="0"/>
      <w:marBottom w:val="0"/>
      <w:divBdr>
        <w:top w:val="none" w:sz="0" w:space="0" w:color="auto"/>
        <w:left w:val="none" w:sz="0" w:space="0" w:color="auto"/>
        <w:bottom w:val="none" w:sz="0" w:space="0" w:color="auto"/>
        <w:right w:val="none" w:sz="0" w:space="0" w:color="auto"/>
      </w:divBdr>
    </w:div>
    <w:div w:id="1475902829">
      <w:bodyDiv w:val="1"/>
      <w:marLeft w:val="0"/>
      <w:marRight w:val="0"/>
      <w:marTop w:val="0"/>
      <w:marBottom w:val="0"/>
      <w:divBdr>
        <w:top w:val="none" w:sz="0" w:space="0" w:color="auto"/>
        <w:left w:val="none" w:sz="0" w:space="0" w:color="auto"/>
        <w:bottom w:val="none" w:sz="0" w:space="0" w:color="auto"/>
        <w:right w:val="none" w:sz="0" w:space="0" w:color="auto"/>
      </w:divBdr>
    </w:div>
    <w:div w:id="1490056048">
      <w:bodyDiv w:val="1"/>
      <w:marLeft w:val="0"/>
      <w:marRight w:val="0"/>
      <w:marTop w:val="0"/>
      <w:marBottom w:val="0"/>
      <w:divBdr>
        <w:top w:val="none" w:sz="0" w:space="0" w:color="auto"/>
        <w:left w:val="none" w:sz="0" w:space="0" w:color="auto"/>
        <w:bottom w:val="none" w:sz="0" w:space="0" w:color="auto"/>
        <w:right w:val="none" w:sz="0" w:space="0" w:color="auto"/>
      </w:divBdr>
    </w:div>
    <w:div w:id="1525167697">
      <w:bodyDiv w:val="1"/>
      <w:marLeft w:val="0"/>
      <w:marRight w:val="0"/>
      <w:marTop w:val="0"/>
      <w:marBottom w:val="0"/>
      <w:divBdr>
        <w:top w:val="none" w:sz="0" w:space="0" w:color="auto"/>
        <w:left w:val="none" w:sz="0" w:space="0" w:color="auto"/>
        <w:bottom w:val="none" w:sz="0" w:space="0" w:color="auto"/>
        <w:right w:val="none" w:sz="0" w:space="0" w:color="auto"/>
      </w:divBdr>
    </w:div>
    <w:div w:id="1528325577">
      <w:bodyDiv w:val="1"/>
      <w:marLeft w:val="0"/>
      <w:marRight w:val="0"/>
      <w:marTop w:val="0"/>
      <w:marBottom w:val="0"/>
      <w:divBdr>
        <w:top w:val="none" w:sz="0" w:space="0" w:color="auto"/>
        <w:left w:val="none" w:sz="0" w:space="0" w:color="auto"/>
        <w:bottom w:val="none" w:sz="0" w:space="0" w:color="auto"/>
        <w:right w:val="none" w:sz="0" w:space="0" w:color="auto"/>
      </w:divBdr>
    </w:div>
    <w:div w:id="1556701734">
      <w:bodyDiv w:val="1"/>
      <w:marLeft w:val="0"/>
      <w:marRight w:val="0"/>
      <w:marTop w:val="0"/>
      <w:marBottom w:val="0"/>
      <w:divBdr>
        <w:top w:val="none" w:sz="0" w:space="0" w:color="auto"/>
        <w:left w:val="none" w:sz="0" w:space="0" w:color="auto"/>
        <w:bottom w:val="none" w:sz="0" w:space="0" w:color="auto"/>
        <w:right w:val="none" w:sz="0" w:space="0" w:color="auto"/>
      </w:divBdr>
    </w:div>
    <w:div w:id="1566406939">
      <w:bodyDiv w:val="1"/>
      <w:marLeft w:val="0"/>
      <w:marRight w:val="0"/>
      <w:marTop w:val="0"/>
      <w:marBottom w:val="0"/>
      <w:divBdr>
        <w:top w:val="none" w:sz="0" w:space="0" w:color="auto"/>
        <w:left w:val="none" w:sz="0" w:space="0" w:color="auto"/>
        <w:bottom w:val="none" w:sz="0" w:space="0" w:color="auto"/>
        <w:right w:val="none" w:sz="0" w:space="0" w:color="auto"/>
      </w:divBdr>
    </w:div>
    <w:div w:id="1579712468">
      <w:bodyDiv w:val="1"/>
      <w:marLeft w:val="0"/>
      <w:marRight w:val="0"/>
      <w:marTop w:val="0"/>
      <w:marBottom w:val="0"/>
      <w:divBdr>
        <w:top w:val="none" w:sz="0" w:space="0" w:color="auto"/>
        <w:left w:val="none" w:sz="0" w:space="0" w:color="auto"/>
        <w:bottom w:val="none" w:sz="0" w:space="0" w:color="auto"/>
        <w:right w:val="none" w:sz="0" w:space="0" w:color="auto"/>
      </w:divBdr>
    </w:div>
    <w:div w:id="1581865274">
      <w:bodyDiv w:val="1"/>
      <w:marLeft w:val="0"/>
      <w:marRight w:val="0"/>
      <w:marTop w:val="0"/>
      <w:marBottom w:val="0"/>
      <w:divBdr>
        <w:top w:val="none" w:sz="0" w:space="0" w:color="auto"/>
        <w:left w:val="none" w:sz="0" w:space="0" w:color="auto"/>
        <w:bottom w:val="none" w:sz="0" w:space="0" w:color="auto"/>
        <w:right w:val="none" w:sz="0" w:space="0" w:color="auto"/>
      </w:divBdr>
    </w:div>
    <w:div w:id="1594820406">
      <w:bodyDiv w:val="1"/>
      <w:marLeft w:val="0"/>
      <w:marRight w:val="0"/>
      <w:marTop w:val="0"/>
      <w:marBottom w:val="0"/>
      <w:divBdr>
        <w:top w:val="none" w:sz="0" w:space="0" w:color="auto"/>
        <w:left w:val="none" w:sz="0" w:space="0" w:color="auto"/>
        <w:bottom w:val="none" w:sz="0" w:space="0" w:color="auto"/>
        <w:right w:val="none" w:sz="0" w:space="0" w:color="auto"/>
      </w:divBdr>
    </w:div>
    <w:div w:id="1597598507">
      <w:bodyDiv w:val="1"/>
      <w:marLeft w:val="0"/>
      <w:marRight w:val="0"/>
      <w:marTop w:val="0"/>
      <w:marBottom w:val="0"/>
      <w:divBdr>
        <w:top w:val="none" w:sz="0" w:space="0" w:color="auto"/>
        <w:left w:val="none" w:sz="0" w:space="0" w:color="auto"/>
        <w:bottom w:val="none" w:sz="0" w:space="0" w:color="auto"/>
        <w:right w:val="none" w:sz="0" w:space="0" w:color="auto"/>
      </w:divBdr>
    </w:div>
    <w:div w:id="1599144891">
      <w:bodyDiv w:val="1"/>
      <w:marLeft w:val="0"/>
      <w:marRight w:val="0"/>
      <w:marTop w:val="0"/>
      <w:marBottom w:val="0"/>
      <w:divBdr>
        <w:top w:val="none" w:sz="0" w:space="0" w:color="auto"/>
        <w:left w:val="none" w:sz="0" w:space="0" w:color="auto"/>
        <w:bottom w:val="none" w:sz="0" w:space="0" w:color="auto"/>
        <w:right w:val="none" w:sz="0" w:space="0" w:color="auto"/>
      </w:divBdr>
    </w:div>
    <w:div w:id="1603797953">
      <w:bodyDiv w:val="1"/>
      <w:marLeft w:val="0"/>
      <w:marRight w:val="0"/>
      <w:marTop w:val="0"/>
      <w:marBottom w:val="0"/>
      <w:divBdr>
        <w:top w:val="none" w:sz="0" w:space="0" w:color="auto"/>
        <w:left w:val="none" w:sz="0" w:space="0" w:color="auto"/>
        <w:bottom w:val="none" w:sz="0" w:space="0" w:color="auto"/>
        <w:right w:val="none" w:sz="0" w:space="0" w:color="auto"/>
      </w:divBdr>
    </w:div>
    <w:div w:id="1608004607">
      <w:bodyDiv w:val="1"/>
      <w:marLeft w:val="0"/>
      <w:marRight w:val="0"/>
      <w:marTop w:val="0"/>
      <w:marBottom w:val="0"/>
      <w:divBdr>
        <w:top w:val="none" w:sz="0" w:space="0" w:color="auto"/>
        <w:left w:val="none" w:sz="0" w:space="0" w:color="auto"/>
        <w:bottom w:val="none" w:sz="0" w:space="0" w:color="auto"/>
        <w:right w:val="none" w:sz="0" w:space="0" w:color="auto"/>
      </w:divBdr>
    </w:div>
    <w:div w:id="1610426368">
      <w:bodyDiv w:val="1"/>
      <w:marLeft w:val="0"/>
      <w:marRight w:val="0"/>
      <w:marTop w:val="0"/>
      <w:marBottom w:val="0"/>
      <w:divBdr>
        <w:top w:val="none" w:sz="0" w:space="0" w:color="auto"/>
        <w:left w:val="none" w:sz="0" w:space="0" w:color="auto"/>
        <w:bottom w:val="none" w:sz="0" w:space="0" w:color="auto"/>
        <w:right w:val="none" w:sz="0" w:space="0" w:color="auto"/>
      </w:divBdr>
    </w:div>
    <w:div w:id="1627350692">
      <w:bodyDiv w:val="1"/>
      <w:marLeft w:val="0"/>
      <w:marRight w:val="0"/>
      <w:marTop w:val="0"/>
      <w:marBottom w:val="0"/>
      <w:divBdr>
        <w:top w:val="none" w:sz="0" w:space="0" w:color="auto"/>
        <w:left w:val="none" w:sz="0" w:space="0" w:color="auto"/>
        <w:bottom w:val="none" w:sz="0" w:space="0" w:color="auto"/>
        <w:right w:val="none" w:sz="0" w:space="0" w:color="auto"/>
      </w:divBdr>
    </w:div>
    <w:div w:id="1651203849">
      <w:bodyDiv w:val="1"/>
      <w:marLeft w:val="0"/>
      <w:marRight w:val="0"/>
      <w:marTop w:val="0"/>
      <w:marBottom w:val="0"/>
      <w:divBdr>
        <w:top w:val="none" w:sz="0" w:space="0" w:color="auto"/>
        <w:left w:val="none" w:sz="0" w:space="0" w:color="auto"/>
        <w:bottom w:val="none" w:sz="0" w:space="0" w:color="auto"/>
        <w:right w:val="none" w:sz="0" w:space="0" w:color="auto"/>
      </w:divBdr>
    </w:div>
    <w:div w:id="1670213223">
      <w:bodyDiv w:val="1"/>
      <w:marLeft w:val="0"/>
      <w:marRight w:val="0"/>
      <w:marTop w:val="0"/>
      <w:marBottom w:val="0"/>
      <w:divBdr>
        <w:top w:val="none" w:sz="0" w:space="0" w:color="auto"/>
        <w:left w:val="none" w:sz="0" w:space="0" w:color="auto"/>
        <w:bottom w:val="none" w:sz="0" w:space="0" w:color="auto"/>
        <w:right w:val="none" w:sz="0" w:space="0" w:color="auto"/>
      </w:divBdr>
    </w:div>
    <w:div w:id="1678581889">
      <w:bodyDiv w:val="1"/>
      <w:marLeft w:val="0"/>
      <w:marRight w:val="0"/>
      <w:marTop w:val="0"/>
      <w:marBottom w:val="0"/>
      <w:divBdr>
        <w:top w:val="none" w:sz="0" w:space="0" w:color="auto"/>
        <w:left w:val="none" w:sz="0" w:space="0" w:color="auto"/>
        <w:bottom w:val="none" w:sz="0" w:space="0" w:color="auto"/>
        <w:right w:val="none" w:sz="0" w:space="0" w:color="auto"/>
      </w:divBdr>
    </w:div>
    <w:div w:id="1699695569">
      <w:bodyDiv w:val="1"/>
      <w:marLeft w:val="0"/>
      <w:marRight w:val="0"/>
      <w:marTop w:val="0"/>
      <w:marBottom w:val="0"/>
      <w:divBdr>
        <w:top w:val="none" w:sz="0" w:space="0" w:color="auto"/>
        <w:left w:val="none" w:sz="0" w:space="0" w:color="auto"/>
        <w:bottom w:val="none" w:sz="0" w:space="0" w:color="auto"/>
        <w:right w:val="none" w:sz="0" w:space="0" w:color="auto"/>
      </w:divBdr>
    </w:div>
    <w:div w:id="1702245055">
      <w:bodyDiv w:val="1"/>
      <w:marLeft w:val="0"/>
      <w:marRight w:val="0"/>
      <w:marTop w:val="0"/>
      <w:marBottom w:val="0"/>
      <w:divBdr>
        <w:top w:val="none" w:sz="0" w:space="0" w:color="auto"/>
        <w:left w:val="none" w:sz="0" w:space="0" w:color="auto"/>
        <w:bottom w:val="none" w:sz="0" w:space="0" w:color="auto"/>
        <w:right w:val="none" w:sz="0" w:space="0" w:color="auto"/>
      </w:divBdr>
    </w:div>
    <w:div w:id="1758090315">
      <w:bodyDiv w:val="1"/>
      <w:marLeft w:val="0"/>
      <w:marRight w:val="0"/>
      <w:marTop w:val="0"/>
      <w:marBottom w:val="0"/>
      <w:divBdr>
        <w:top w:val="none" w:sz="0" w:space="0" w:color="auto"/>
        <w:left w:val="none" w:sz="0" w:space="0" w:color="auto"/>
        <w:bottom w:val="none" w:sz="0" w:space="0" w:color="auto"/>
        <w:right w:val="none" w:sz="0" w:space="0" w:color="auto"/>
      </w:divBdr>
    </w:div>
    <w:div w:id="1773895597">
      <w:bodyDiv w:val="1"/>
      <w:marLeft w:val="0"/>
      <w:marRight w:val="0"/>
      <w:marTop w:val="0"/>
      <w:marBottom w:val="0"/>
      <w:divBdr>
        <w:top w:val="none" w:sz="0" w:space="0" w:color="auto"/>
        <w:left w:val="none" w:sz="0" w:space="0" w:color="auto"/>
        <w:bottom w:val="none" w:sz="0" w:space="0" w:color="auto"/>
        <w:right w:val="none" w:sz="0" w:space="0" w:color="auto"/>
      </w:divBdr>
    </w:div>
    <w:div w:id="1810705415">
      <w:bodyDiv w:val="1"/>
      <w:marLeft w:val="0"/>
      <w:marRight w:val="0"/>
      <w:marTop w:val="0"/>
      <w:marBottom w:val="0"/>
      <w:divBdr>
        <w:top w:val="none" w:sz="0" w:space="0" w:color="auto"/>
        <w:left w:val="none" w:sz="0" w:space="0" w:color="auto"/>
        <w:bottom w:val="none" w:sz="0" w:space="0" w:color="auto"/>
        <w:right w:val="none" w:sz="0" w:space="0" w:color="auto"/>
      </w:divBdr>
      <w:divsChild>
        <w:div w:id="1318725027">
          <w:marLeft w:val="0"/>
          <w:marRight w:val="0"/>
          <w:marTop w:val="0"/>
          <w:marBottom w:val="48"/>
          <w:divBdr>
            <w:top w:val="none" w:sz="0" w:space="0" w:color="auto"/>
            <w:left w:val="none" w:sz="0" w:space="0" w:color="auto"/>
            <w:bottom w:val="none" w:sz="0" w:space="0" w:color="auto"/>
            <w:right w:val="none" w:sz="0" w:space="0" w:color="auto"/>
          </w:divBdr>
        </w:div>
      </w:divsChild>
    </w:div>
    <w:div w:id="1838032267">
      <w:bodyDiv w:val="1"/>
      <w:marLeft w:val="0"/>
      <w:marRight w:val="0"/>
      <w:marTop w:val="0"/>
      <w:marBottom w:val="0"/>
      <w:divBdr>
        <w:top w:val="none" w:sz="0" w:space="0" w:color="auto"/>
        <w:left w:val="none" w:sz="0" w:space="0" w:color="auto"/>
        <w:bottom w:val="none" w:sz="0" w:space="0" w:color="auto"/>
        <w:right w:val="none" w:sz="0" w:space="0" w:color="auto"/>
      </w:divBdr>
    </w:div>
    <w:div w:id="1857889060">
      <w:bodyDiv w:val="1"/>
      <w:marLeft w:val="0"/>
      <w:marRight w:val="0"/>
      <w:marTop w:val="0"/>
      <w:marBottom w:val="0"/>
      <w:divBdr>
        <w:top w:val="none" w:sz="0" w:space="0" w:color="auto"/>
        <w:left w:val="none" w:sz="0" w:space="0" w:color="auto"/>
        <w:bottom w:val="none" w:sz="0" w:space="0" w:color="auto"/>
        <w:right w:val="none" w:sz="0" w:space="0" w:color="auto"/>
      </w:divBdr>
    </w:div>
    <w:div w:id="1871796193">
      <w:bodyDiv w:val="1"/>
      <w:marLeft w:val="0"/>
      <w:marRight w:val="0"/>
      <w:marTop w:val="0"/>
      <w:marBottom w:val="0"/>
      <w:divBdr>
        <w:top w:val="none" w:sz="0" w:space="0" w:color="auto"/>
        <w:left w:val="none" w:sz="0" w:space="0" w:color="auto"/>
        <w:bottom w:val="none" w:sz="0" w:space="0" w:color="auto"/>
        <w:right w:val="none" w:sz="0" w:space="0" w:color="auto"/>
      </w:divBdr>
    </w:div>
    <w:div w:id="1883395729">
      <w:bodyDiv w:val="1"/>
      <w:marLeft w:val="0"/>
      <w:marRight w:val="0"/>
      <w:marTop w:val="0"/>
      <w:marBottom w:val="0"/>
      <w:divBdr>
        <w:top w:val="none" w:sz="0" w:space="0" w:color="auto"/>
        <w:left w:val="none" w:sz="0" w:space="0" w:color="auto"/>
        <w:bottom w:val="none" w:sz="0" w:space="0" w:color="auto"/>
        <w:right w:val="none" w:sz="0" w:space="0" w:color="auto"/>
      </w:divBdr>
    </w:div>
    <w:div w:id="1886522815">
      <w:bodyDiv w:val="1"/>
      <w:marLeft w:val="0"/>
      <w:marRight w:val="0"/>
      <w:marTop w:val="0"/>
      <w:marBottom w:val="0"/>
      <w:divBdr>
        <w:top w:val="none" w:sz="0" w:space="0" w:color="auto"/>
        <w:left w:val="none" w:sz="0" w:space="0" w:color="auto"/>
        <w:bottom w:val="none" w:sz="0" w:space="0" w:color="auto"/>
        <w:right w:val="none" w:sz="0" w:space="0" w:color="auto"/>
      </w:divBdr>
    </w:div>
    <w:div w:id="1894348024">
      <w:bodyDiv w:val="1"/>
      <w:marLeft w:val="0"/>
      <w:marRight w:val="0"/>
      <w:marTop w:val="0"/>
      <w:marBottom w:val="0"/>
      <w:divBdr>
        <w:top w:val="none" w:sz="0" w:space="0" w:color="auto"/>
        <w:left w:val="none" w:sz="0" w:space="0" w:color="auto"/>
        <w:bottom w:val="none" w:sz="0" w:space="0" w:color="auto"/>
        <w:right w:val="none" w:sz="0" w:space="0" w:color="auto"/>
      </w:divBdr>
    </w:div>
    <w:div w:id="1899392700">
      <w:bodyDiv w:val="1"/>
      <w:marLeft w:val="0"/>
      <w:marRight w:val="0"/>
      <w:marTop w:val="0"/>
      <w:marBottom w:val="0"/>
      <w:divBdr>
        <w:top w:val="none" w:sz="0" w:space="0" w:color="auto"/>
        <w:left w:val="none" w:sz="0" w:space="0" w:color="auto"/>
        <w:bottom w:val="none" w:sz="0" w:space="0" w:color="auto"/>
        <w:right w:val="none" w:sz="0" w:space="0" w:color="auto"/>
      </w:divBdr>
    </w:div>
    <w:div w:id="1947347593">
      <w:bodyDiv w:val="1"/>
      <w:marLeft w:val="0"/>
      <w:marRight w:val="0"/>
      <w:marTop w:val="0"/>
      <w:marBottom w:val="0"/>
      <w:divBdr>
        <w:top w:val="none" w:sz="0" w:space="0" w:color="auto"/>
        <w:left w:val="none" w:sz="0" w:space="0" w:color="auto"/>
        <w:bottom w:val="none" w:sz="0" w:space="0" w:color="auto"/>
        <w:right w:val="none" w:sz="0" w:space="0" w:color="auto"/>
      </w:divBdr>
    </w:div>
    <w:div w:id="1962684658">
      <w:bodyDiv w:val="1"/>
      <w:marLeft w:val="0"/>
      <w:marRight w:val="0"/>
      <w:marTop w:val="0"/>
      <w:marBottom w:val="0"/>
      <w:divBdr>
        <w:top w:val="none" w:sz="0" w:space="0" w:color="auto"/>
        <w:left w:val="none" w:sz="0" w:space="0" w:color="auto"/>
        <w:bottom w:val="none" w:sz="0" w:space="0" w:color="auto"/>
        <w:right w:val="none" w:sz="0" w:space="0" w:color="auto"/>
      </w:divBdr>
    </w:div>
    <w:div w:id="1981572272">
      <w:bodyDiv w:val="1"/>
      <w:marLeft w:val="0"/>
      <w:marRight w:val="0"/>
      <w:marTop w:val="0"/>
      <w:marBottom w:val="0"/>
      <w:divBdr>
        <w:top w:val="none" w:sz="0" w:space="0" w:color="auto"/>
        <w:left w:val="none" w:sz="0" w:space="0" w:color="auto"/>
        <w:bottom w:val="none" w:sz="0" w:space="0" w:color="auto"/>
        <w:right w:val="none" w:sz="0" w:space="0" w:color="auto"/>
      </w:divBdr>
    </w:div>
    <w:div w:id="2013560465">
      <w:bodyDiv w:val="1"/>
      <w:marLeft w:val="0"/>
      <w:marRight w:val="0"/>
      <w:marTop w:val="0"/>
      <w:marBottom w:val="0"/>
      <w:divBdr>
        <w:top w:val="none" w:sz="0" w:space="0" w:color="auto"/>
        <w:left w:val="none" w:sz="0" w:space="0" w:color="auto"/>
        <w:bottom w:val="none" w:sz="0" w:space="0" w:color="auto"/>
        <w:right w:val="none" w:sz="0" w:space="0" w:color="auto"/>
      </w:divBdr>
    </w:div>
    <w:div w:id="2046253306">
      <w:bodyDiv w:val="1"/>
      <w:marLeft w:val="0"/>
      <w:marRight w:val="0"/>
      <w:marTop w:val="0"/>
      <w:marBottom w:val="0"/>
      <w:divBdr>
        <w:top w:val="none" w:sz="0" w:space="0" w:color="auto"/>
        <w:left w:val="none" w:sz="0" w:space="0" w:color="auto"/>
        <w:bottom w:val="none" w:sz="0" w:space="0" w:color="auto"/>
        <w:right w:val="none" w:sz="0" w:space="0" w:color="auto"/>
      </w:divBdr>
    </w:div>
    <w:div w:id="2046369712">
      <w:bodyDiv w:val="1"/>
      <w:marLeft w:val="0"/>
      <w:marRight w:val="0"/>
      <w:marTop w:val="0"/>
      <w:marBottom w:val="0"/>
      <w:divBdr>
        <w:top w:val="none" w:sz="0" w:space="0" w:color="auto"/>
        <w:left w:val="none" w:sz="0" w:space="0" w:color="auto"/>
        <w:bottom w:val="none" w:sz="0" w:space="0" w:color="auto"/>
        <w:right w:val="none" w:sz="0" w:space="0" w:color="auto"/>
      </w:divBdr>
      <w:divsChild>
        <w:div w:id="260140397">
          <w:marLeft w:val="0"/>
          <w:marRight w:val="0"/>
          <w:marTop w:val="0"/>
          <w:marBottom w:val="0"/>
          <w:divBdr>
            <w:top w:val="none" w:sz="0" w:space="0" w:color="auto"/>
            <w:left w:val="none" w:sz="0" w:space="0" w:color="auto"/>
            <w:bottom w:val="none" w:sz="0" w:space="0" w:color="auto"/>
            <w:right w:val="none" w:sz="0" w:space="0" w:color="auto"/>
          </w:divBdr>
        </w:div>
      </w:divsChild>
    </w:div>
    <w:div w:id="2048406719">
      <w:bodyDiv w:val="1"/>
      <w:marLeft w:val="0"/>
      <w:marRight w:val="0"/>
      <w:marTop w:val="0"/>
      <w:marBottom w:val="0"/>
      <w:divBdr>
        <w:top w:val="none" w:sz="0" w:space="0" w:color="auto"/>
        <w:left w:val="none" w:sz="0" w:space="0" w:color="auto"/>
        <w:bottom w:val="none" w:sz="0" w:space="0" w:color="auto"/>
        <w:right w:val="none" w:sz="0" w:space="0" w:color="auto"/>
      </w:divBdr>
    </w:div>
    <w:div w:id="2060518431">
      <w:bodyDiv w:val="1"/>
      <w:marLeft w:val="0"/>
      <w:marRight w:val="0"/>
      <w:marTop w:val="0"/>
      <w:marBottom w:val="0"/>
      <w:divBdr>
        <w:top w:val="none" w:sz="0" w:space="0" w:color="auto"/>
        <w:left w:val="none" w:sz="0" w:space="0" w:color="auto"/>
        <w:bottom w:val="none" w:sz="0" w:space="0" w:color="auto"/>
        <w:right w:val="none" w:sz="0" w:space="0" w:color="auto"/>
      </w:divBdr>
    </w:div>
    <w:div w:id="2070954156">
      <w:bodyDiv w:val="1"/>
      <w:marLeft w:val="0"/>
      <w:marRight w:val="0"/>
      <w:marTop w:val="0"/>
      <w:marBottom w:val="0"/>
      <w:divBdr>
        <w:top w:val="none" w:sz="0" w:space="0" w:color="auto"/>
        <w:left w:val="none" w:sz="0" w:space="0" w:color="auto"/>
        <w:bottom w:val="none" w:sz="0" w:space="0" w:color="auto"/>
        <w:right w:val="none" w:sz="0" w:space="0" w:color="auto"/>
      </w:divBdr>
    </w:div>
    <w:div w:id="2084060010">
      <w:bodyDiv w:val="1"/>
      <w:marLeft w:val="0"/>
      <w:marRight w:val="0"/>
      <w:marTop w:val="0"/>
      <w:marBottom w:val="0"/>
      <w:divBdr>
        <w:top w:val="none" w:sz="0" w:space="0" w:color="auto"/>
        <w:left w:val="none" w:sz="0" w:space="0" w:color="auto"/>
        <w:bottom w:val="none" w:sz="0" w:space="0" w:color="auto"/>
        <w:right w:val="none" w:sz="0" w:space="0" w:color="auto"/>
      </w:divBdr>
    </w:div>
    <w:div w:id="2084184434">
      <w:bodyDiv w:val="1"/>
      <w:marLeft w:val="0"/>
      <w:marRight w:val="0"/>
      <w:marTop w:val="0"/>
      <w:marBottom w:val="0"/>
      <w:divBdr>
        <w:top w:val="none" w:sz="0" w:space="0" w:color="auto"/>
        <w:left w:val="none" w:sz="0" w:space="0" w:color="auto"/>
        <w:bottom w:val="none" w:sz="0" w:space="0" w:color="auto"/>
        <w:right w:val="none" w:sz="0" w:space="0" w:color="auto"/>
      </w:divBdr>
    </w:div>
    <w:div w:id="2089574215">
      <w:bodyDiv w:val="1"/>
      <w:marLeft w:val="0"/>
      <w:marRight w:val="0"/>
      <w:marTop w:val="0"/>
      <w:marBottom w:val="0"/>
      <w:divBdr>
        <w:top w:val="none" w:sz="0" w:space="0" w:color="auto"/>
        <w:left w:val="none" w:sz="0" w:space="0" w:color="auto"/>
        <w:bottom w:val="none" w:sz="0" w:space="0" w:color="auto"/>
        <w:right w:val="none" w:sz="0" w:space="0" w:color="auto"/>
      </w:divBdr>
      <w:divsChild>
        <w:div w:id="1804231515">
          <w:marLeft w:val="0"/>
          <w:marRight w:val="0"/>
          <w:marTop w:val="0"/>
          <w:marBottom w:val="48"/>
          <w:divBdr>
            <w:top w:val="none" w:sz="0" w:space="0" w:color="auto"/>
            <w:left w:val="none" w:sz="0" w:space="0" w:color="auto"/>
            <w:bottom w:val="none" w:sz="0" w:space="0" w:color="auto"/>
            <w:right w:val="none" w:sz="0" w:space="0" w:color="auto"/>
          </w:divBdr>
        </w:div>
      </w:divsChild>
    </w:div>
    <w:div w:id="2111587274">
      <w:bodyDiv w:val="1"/>
      <w:marLeft w:val="0"/>
      <w:marRight w:val="0"/>
      <w:marTop w:val="0"/>
      <w:marBottom w:val="0"/>
      <w:divBdr>
        <w:top w:val="none" w:sz="0" w:space="0" w:color="auto"/>
        <w:left w:val="none" w:sz="0" w:space="0" w:color="auto"/>
        <w:bottom w:val="none" w:sz="0" w:space="0" w:color="auto"/>
        <w:right w:val="none" w:sz="0" w:space="0" w:color="auto"/>
      </w:divBdr>
    </w:div>
    <w:div w:id="21397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yperlink" Target="https://ekohezija.gov.hr/" TargetMode="External"/><Relationship Id="rId39" Type="http://schemas.openxmlformats.org/officeDocument/2006/relationships/theme" Target="theme/theme1.xml"/><Relationship Id="rId21" Type="http://schemas.openxmlformats.org/officeDocument/2006/relationships/image" Target="media/image4.png"/><Relationship Id="rId34" Type="http://schemas.openxmlformats.org/officeDocument/2006/relationships/hyperlink" Target="https://www.iusinfo.hr/zakonodavstvo/zakon-o-izmjenama-i-dopunama-kaznenog-zakona-12" TargetMode="Externa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yperlink" Target="https://ekohezija.gov.hr/" TargetMode="External"/><Relationship Id="rId33" Type="http://schemas.openxmlformats.org/officeDocument/2006/relationships/hyperlink" Target="https://www.iusinfo.hr/zakonodavstvo/zakon-o-izmjenama-i-dopunama-zakona-o-sprjecavanju-sukoba-interesa" TargetMode="External"/><Relationship Id="rId38"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3.png"/><Relationship Id="rId29" Type="http://schemas.openxmlformats.org/officeDocument/2006/relationships/hyperlink" Target="mailto:esf@udruge.vlada.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sf.hr/esfplus/" TargetMode="External"/><Relationship Id="rId32" Type="http://schemas.openxmlformats.org/officeDocument/2006/relationships/hyperlink" Target="https://www.iusinfo.hr/zakonodavstvo/zakon-o-izmjenama-i-dopunama-zakona-o-ustrojstvu-i-djelokrugu-tijela-drzavne-uprav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file:///C:/Users/fmilicevic.MSPM/AppData/Local/Microsoft/Windows/INetCache/Content.Outlook/EL0LXQ15/Zakon%20o%20potvr&#273;ivanju%20Konvencije%20o%20pravima%20osoba%20s%20invaliditetom%20i%20Fakultativnog%20protokola%20uz%20Konvenciju%20o%20pravima%20osoba%20s%20invaliditetom.html" TargetMode="External"/><Relationship Id="rId28" Type="http://schemas.openxmlformats.org/officeDocument/2006/relationships/hyperlink" Target="https://ekohezija.gov.hr/"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e-oglasna.pravosudje.hr/stecajevi"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rvatska2030.hr/wp-content/uploads/2021/02/Nacionalna-razvojna-strategija-RH-do-2030.-godine.pdf" TargetMode="External"/><Relationship Id="rId22" Type="http://schemas.openxmlformats.org/officeDocument/2006/relationships/hyperlink" Target="file:///C:/Users/fmilicevic.MSPM/AppData/Local/Microsoft/Windows/INetCache/Content.Outlook/EL0LXQ15/CELEX_12016P_TXT_HR_TXT.pdf" TargetMode="External"/><Relationship Id="rId27" Type="http://schemas.openxmlformats.org/officeDocument/2006/relationships/hyperlink" Target="https://ekohezija.gov.hr/" TargetMode="External"/><Relationship Id="rId30" Type="http://schemas.openxmlformats.org/officeDocument/2006/relationships/hyperlink" Target="https://esf.hr/esfplus/pravilnici-i-%20upute/" TargetMode="External"/><Relationship Id="rId35" Type="http://schemas.openxmlformats.org/officeDocument/2006/relationships/hyperlink" Target="https://www.iusinfo.hr/zakonodavstvo/zakon-o-izmjenama-i-dopunama-kaznenog-zakona-1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registri-npo-mpu.gov.hr/" TargetMode="External"/><Relationship Id="rId3" Type="http://schemas.openxmlformats.org/officeDocument/2006/relationships/hyperlink" Target="https://mpu.gov.hr/registar-udruga/22213" TargetMode="External"/><Relationship Id="rId7" Type="http://schemas.openxmlformats.org/officeDocument/2006/relationships/hyperlink" Target="https://registri-npo-mpu.gov.hr/" TargetMode="External"/><Relationship Id="rId2" Type="http://schemas.openxmlformats.org/officeDocument/2006/relationships/hyperlink" Target="https://www.mirovinsko.hr/UserDocsImages/listalice/mediji/2023/12/index.html" TargetMode="External"/><Relationship Id="rId1" Type="http://schemas.openxmlformats.org/officeDocument/2006/relationships/hyperlink" Target="https://economy-finance.ec.europa.eu/publications/2021-ageing-report-economic-and-budgetary-projections-eu-member-states-2019-2070_en" TargetMode="External"/><Relationship Id="rId6" Type="http://schemas.openxmlformats.org/officeDocument/2006/relationships/hyperlink" Target="https://registri-npo-mpu.gov.hr/" TargetMode="External"/><Relationship Id="rId11" Type="http://schemas.openxmlformats.org/officeDocument/2006/relationships/hyperlink" Target="https://esf.hr/esfplus/pravilnici-i-upute/" TargetMode="External"/><Relationship Id="rId5" Type="http://schemas.openxmlformats.org/officeDocument/2006/relationships/hyperlink" Target="https://mpudt.gov.hr/registar-zaklada-republike-hrvatske/22219" TargetMode="External"/><Relationship Id="rId10" Type="http://schemas.openxmlformats.org/officeDocument/2006/relationships/hyperlink" Target="https://mrosp.gov.hr/registar-pruzatelja/13416" TargetMode="External"/><Relationship Id="rId4" Type="http://schemas.openxmlformats.org/officeDocument/2006/relationships/hyperlink" Target="https://mfin.gov.hr/istaknute-teme/neprofitne-organizacije/registar-neprofitnih-organizacija/118" TargetMode="External"/><Relationship Id="rId9" Type="http://schemas.openxmlformats.org/officeDocument/2006/relationships/hyperlink" Target="https://sudreg.pravosudje.hr/registar/f?p=15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1bf9cd-aedd-4fe8-9c54-00a7e6ccb24b">
      <Terms xmlns="http://schemas.microsoft.com/office/infopath/2007/PartnerControls"/>
    </lcf76f155ced4ddcb4097134ff3c332f>
    <TaxCatchAll xmlns="ee6f86e7-576c-44f7-9c19-a7f68776525a" xsi:nil="true"/>
    <SharedWithUsers xmlns="ee6f86e7-576c-44f7-9c19-a7f68776525a">
      <UserInfo>
        <DisplayName/>
        <AccountId xsi:nil="true"/>
        <AccountType/>
      </UserInfo>
    </SharedWithUsers>
    <MediaLengthInSeconds xmlns="4c1bf9cd-aedd-4fe8-9c54-00a7e6ccb2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E7BF9216ED754B81E1C18106EB49CF" ma:contentTypeVersion="15" ma:contentTypeDescription="Stvaranje novog dokumenta." ma:contentTypeScope="" ma:versionID="8a7f831fcbae3acd51f456730aea102b">
  <xsd:schema xmlns:xsd="http://www.w3.org/2001/XMLSchema" xmlns:xs="http://www.w3.org/2001/XMLSchema" xmlns:p="http://schemas.microsoft.com/office/2006/metadata/properties" xmlns:ns2="ee6f86e7-576c-44f7-9c19-a7f68776525a" xmlns:ns3="4c1bf9cd-aedd-4fe8-9c54-00a7e6ccb24b" targetNamespace="http://schemas.microsoft.com/office/2006/metadata/properties" ma:root="true" ma:fieldsID="ad21901ae664ac7380324a74fe8745c8" ns2:_="" ns3:_="">
    <xsd:import namespace="ee6f86e7-576c-44f7-9c19-a7f68776525a"/>
    <xsd:import namespace="4c1bf9cd-aedd-4fe8-9c54-00a7e6cc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86e7-576c-44f7-9c19-a7f68776525a"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element name="TaxCatchAll" ma:index="20" nillable="true" ma:displayName="Taxonomy Catch All Column" ma:hidden="true" ma:list="{c10f1a1d-81ec-4c7b-bcd9-8848f33ef698}" ma:internalName="TaxCatchAll" ma:showField="CatchAllData" ma:web="ee6f86e7-576c-44f7-9c19-a7f6877652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bf9cd-aedd-4fe8-9c54-00a7e6cc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Oznake slika" ma:readOnly="false" ma:fieldId="{5cf76f15-5ced-4ddc-b409-7134ff3c332f}" ma:taxonomyMulti="true" ma:sspId="6a4b3a52-6333-4468-a570-48df119b690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C4147-F797-4194-944C-A7AD8A35C061}">
  <ds:schemaRefs>
    <ds:schemaRef ds:uri="http://schemas.openxmlformats.org/officeDocument/2006/bibliography"/>
  </ds:schemaRefs>
</ds:datastoreItem>
</file>

<file path=customXml/itemProps2.xml><?xml version="1.0" encoding="utf-8"?>
<ds:datastoreItem xmlns:ds="http://schemas.openxmlformats.org/officeDocument/2006/customXml" ds:itemID="{B1D058A8-7B57-4D5A-B0C0-E660E51010ED}">
  <ds:schemaRefs>
    <ds:schemaRef ds:uri="http://schemas.microsoft.com/office/2006/metadata/properties"/>
    <ds:schemaRef ds:uri="http://schemas.microsoft.com/office/infopath/2007/PartnerControls"/>
    <ds:schemaRef ds:uri="4c1bf9cd-aedd-4fe8-9c54-00a7e6ccb24b"/>
    <ds:schemaRef ds:uri="ee6f86e7-576c-44f7-9c19-a7f68776525a"/>
  </ds:schemaRefs>
</ds:datastoreItem>
</file>

<file path=customXml/itemProps3.xml><?xml version="1.0" encoding="utf-8"?>
<ds:datastoreItem xmlns:ds="http://schemas.openxmlformats.org/officeDocument/2006/customXml" ds:itemID="{D050EA7C-8ACE-4FD2-A998-564BDDAC3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86e7-576c-44f7-9c19-a7f68776525a"/>
    <ds:schemaRef ds:uri="4c1bf9cd-aedd-4fe8-9c54-00a7e6cc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91BA4-DE37-4DED-822C-E269E8B8A0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86</Pages>
  <Words>20495</Words>
  <Characters>139124</Characters>
  <Application>Microsoft Office Word</Application>
  <DocSecurity>0</DocSecurity>
  <Lines>1159</Lines>
  <Paragraphs>318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mrms.mrms.hr@mrms.hr;SKPP</dc:creator>
  <cp:keywords/>
  <cp:lastModifiedBy>Ksenija Oletić</cp:lastModifiedBy>
  <cp:revision>94</cp:revision>
  <cp:lastPrinted>2025-06-02T13:07:00Z</cp:lastPrinted>
  <dcterms:created xsi:type="dcterms:W3CDTF">2025-06-12T06:05:00Z</dcterms:created>
  <dcterms:modified xsi:type="dcterms:W3CDTF">2025-06-12T08:47:00Z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0x01010012E7BF9216ED754B81E1C18106EB49CF</vt:lpwstr>
  </property>
  <property fmtid="{D5CDD505-2E9C-101B-9397-08002B2CF9AE}" pid="3" name="Order">
    <vt:r8>59004400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GrammarlyDocumentId">
    <vt:lpwstr>0653ce9fcde7eda622772f1cdd748bd267ff4272f02676bc740533e3e82eb83f</vt:lpwstr>
  </property>
</Properties>
</file>