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5C0B1E" w14:textId="77777777" w:rsidR="00574A2F" w:rsidRPr="00C5086B" w:rsidRDefault="00574A2F">
      <w:pPr>
        <w:rPr>
          <w:rFonts w:ascii="Times New Roman" w:hAnsi="Times New Roman" w:cs="Times New Roman"/>
          <w:b/>
          <w:color w:val="000000" w:themeColor="text1"/>
          <w:sz w:val="24"/>
          <w:szCs w:val="24"/>
        </w:rPr>
      </w:pPr>
    </w:p>
    <w:p w14:paraId="53236526" w14:textId="77777777" w:rsidR="00532644" w:rsidRPr="00C5086B" w:rsidRDefault="00532644" w:rsidP="00532644">
      <w:pPr>
        <w:jc w:val="center"/>
        <w:rPr>
          <w:rFonts w:ascii="Times New Roman" w:hAnsi="Times New Roman" w:cs="Times New Roman"/>
          <w:b/>
          <w:color w:val="000000" w:themeColor="text1"/>
          <w:sz w:val="24"/>
          <w:szCs w:val="24"/>
        </w:rPr>
      </w:pPr>
    </w:p>
    <w:p w14:paraId="0FEC4830" w14:textId="77777777" w:rsidR="00532644" w:rsidRPr="00C5086B" w:rsidRDefault="00532644" w:rsidP="00532644">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ODGOVORI NA PITANJA</w:t>
      </w:r>
    </w:p>
    <w:p w14:paraId="769A03B2" w14:textId="10EF8886" w:rsidR="00532644" w:rsidRPr="00C5086B" w:rsidRDefault="00532644" w:rsidP="00532644">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vezana uz Poziv na dostavu projektnih prijedloga</w:t>
      </w:r>
    </w:p>
    <w:p w14:paraId="50553FE4" w14:textId="77777777" w:rsidR="00A80E83" w:rsidRPr="00C5086B" w:rsidRDefault="00A80E83" w:rsidP="00532644">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p>
    <w:p w14:paraId="0D8CAE97" w14:textId="77777777" w:rsidR="00532644" w:rsidRPr="00C5086B" w:rsidRDefault="00EA72FF" w:rsidP="001B1698">
      <w:pPr>
        <w:autoSpaceDE w:val="0"/>
        <w:autoSpaceDN w:val="0"/>
        <w:adjustRightInd w:val="0"/>
        <w:spacing w:after="0" w:line="480" w:lineRule="auto"/>
        <w:jc w:val="center"/>
        <w:rPr>
          <w:rFonts w:ascii="Times New Roman" w:eastAsia="Calibri" w:hAnsi="Times New Roman" w:cs="Times New Roman"/>
          <w:i/>
          <w:iCs/>
          <w:color w:val="000000" w:themeColor="text1"/>
          <w:sz w:val="24"/>
          <w:szCs w:val="24"/>
        </w:rPr>
      </w:pPr>
      <w:r w:rsidRPr="00C5086B">
        <w:rPr>
          <w:rFonts w:ascii="Times New Roman" w:eastAsia="Calibri" w:hAnsi="Times New Roman" w:cs="Times New Roman"/>
          <w:i/>
          <w:iCs/>
          <w:color w:val="000000" w:themeColor="text1"/>
          <w:sz w:val="24"/>
          <w:szCs w:val="24"/>
        </w:rPr>
        <w:t>UP.</w:t>
      </w:r>
      <w:r w:rsidR="00742267" w:rsidRPr="00C5086B">
        <w:rPr>
          <w:rFonts w:ascii="Times New Roman" w:eastAsia="Calibri" w:hAnsi="Times New Roman" w:cs="Times New Roman"/>
          <w:i/>
          <w:iCs/>
          <w:color w:val="000000" w:themeColor="text1"/>
          <w:sz w:val="24"/>
          <w:szCs w:val="24"/>
        </w:rPr>
        <w:t>02.3.1.03</w:t>
      </w:r>
      <w:r w:rsidRPr="00C5086B">
        <w:rPr>
          <w:rFonts w:ascii="Times New Roman" w:eastAsia="Calibri" w:hAnsi="Times New Roman" w:cs="Times New Roman"/>
          <w:i/>
          <w:iCs/>
          <w:color w:val="000000" w:themeColor="text1"/>
          <w:sz w:val="24"/>
          <w:szCs w:val="24"/>
        </w:rPr>
        <w:t xml:space="preserve"> </w:t>
      </w:r>
      <w:r w:rsidR="001B1698" w:rsidRPr="00C5086B">
        <w:rPr>
          <w:rFonts w:ascii="Times New Roman" w:eastAsia="Calibri" w:hAnsi="Times New Roman" w:cs="Times New Roman"/>
          <w:i/>
          <w:iCs/>
          <w:color w:val="000000" w:themeColor="text1"/>
          <w:sz w:val="24"/>
          <w:szCs w:val="24"/>
        </w:rPr>
        <w:t>„</w:t>
      </w:r>
      <w:r w:rsidR="00742267" w:rsidRPr="00C5086B">
        <w:rPr>
          <w:rFonts w:ascii="Times New Roman" w:eastAsia="Calibri" w:hAnsi="Times New Roman" w:cs="Times New Roman"/>
          <w:i/>
          <w:iCs/>
          <w:color w:val="000000" w:themeColor="text1"/>
          <w:sz w:val="24"/>
          <w:szCs w:val="24"/>
        </w:rPr>
        <w:t>Jačanje poslovanja društvenih poduzetnika – faza I.</w:t>
      </w:r>
      <w:r w:rsidRPr="00C5086B">
        <w:rPr>
          <w:rFonts w:ascii="Times New Roman" w:eastAsia="Calibri" w:hAnsi="Times New Roman" w:cs="Times New Roman"/>
          <w:i/>
          <w:iCs/>
          <w:color w:val="000000" w:themeColor="text1"/>
          <w:sz w:val="24"/>
          <w:szCs w:val="24"/>
        </w:rPr>
        <w:t>“</w:t>
      </w:r>
    </w:p>
    <w:p w14:paraId="6912921F" w14:textId="58B8A0F5" w:rsidR="00742267" w:rsidRPr="00152C84" w:rsidRDefault="00B26035" w:rsidP="001B1698">
      <w:pPr>
        <w:autoSpaceDE w:val="0"/>
        <w:autoSpaceDN w:val="0"/>
        <w:adjustRightInd w:val="0"/>
        <w:spacing w:after="0" w:line="480" w:lineRule="auto"/>
        <w:jc w:val="center"/>
        <w:rPr>
          <w:rFonts w:ascii="Times New Roman" w:eastAsia="Calibri" w:hAnsi="Times New Roman" w:cs="Times New Roman"/>
          <w:b/>
          <w:i/>
          <w:iCs/>
          <w:color w:val="000000" w:themeColor="text1"/>
          <w:sz w:val="24"/>
          <w:szCs w:val="24"/>
        </w:rPr>
      </w:pPr>
      <w:r>
        <w:rPr>
          <w:rFonts w:ascii="Times New Roman" w:eastAsia="Calibri" w:hAnsi="Times New Roman" w:cs="Times New Roman"/>
          <w:b/>
          <w:i/>
          <w:iCs/>
          <w:color w:val="000000" w:themeColor="text1"/>
          <w:sz w:val="24"/>
          <w:szCs w:val="24"/>
        </w:rPr>
        <w:t>8</w:t>
      </w:r>
      <w:r w:rsidR="00742267" w:rsidRPr="00152C84">
        <w:rPr>
          <w:rFonts w:ascii="Times New Roman" w:eastAsia="Calibri" w:hAnsi="Times New Roman" w:cs="Times New Roman"/>
          <w:b/>
          <w:i/>
          <w:iCs/>
          <w:color w:val="000000" w:themeColor="text1"/>
          <w:sz w:val="24"/>
          <w:szCs w:val="24"/>
        </w:rPr>
        <w:t>. set</w:t>
      </w:r>
    </w:p>
    <w:p w14:paraId="087CA31B" w14:textId="6B098119" w:rsidR="00532644" w:rsidRPr="00C5086B" w:rsidRDefault="00532644" w:rsidP="00532644">
      <w:pPr>
        <w:autoSpaceDE w:val="0"/>
        <w:autoSpaceDN w:val="0"/>
        <w:adjustRightInd w:val="0"/>
        <w:spacing w:after="0" w:line="240" w:lineRule="auto"/>
        <w:jc w:val="center"/>
        <w:rPr>
          <w:rFonts w:ascii="Times New Roman" w:eastAsia="Calibri" w:hAnsi="Times New Roman" w:cs="Times New Roman"/>
          <w:i/>
          <w:iCs/>
          <w:color w:val="000000" w:themeColor="text1"/>
          <w:sz w:val="24"/>
          <w:szCs w:val="24"/>
        </w:rPr>
      </w:pPr>
      <w:r w:rsidRPr="00C5086B">
        <w:rPr>
          <w:rFonts w:ascii="Times New Roman" w:eastAsia="Calibri" w:hAnsi="Times New Roman" w:cs="Times New Roman"/>
          <w:i/>
          <w:iCs/>
          <w:color w:val="000000" w:themeColor="text1"/>
          <w:sz w:val="24"/>
          <w:szCs w:val="24"/>
        </w:rPr>
        <w:t xml:space="preserve">Pitanja pristigla na esf.info@mrms.hr od </w:t>
      </w:r>
      <w:r w:rsidR="00B26035">
        <w:rPr>
          <w:rFonts w:ascii="Times New Roman" w:eastAsia="Calibri" w:hAnsi="Times New Roman" w:cs="Times New Roman"/>
          <w:i/>
          <w:iCs/>
          <w:color w:val="000000" w:themeColor="text1"/>
          <w:sz w:val="24"/>
          <w:szCs w:val="24"/>
        </w:rPr>
        <w:t>1</w:t>
      </w:r>
      <w:r w:rsidR="00C37343" w:rsidRPr="00C5086B">
        <w:rPr>
          <w:rFonts w:ascii="Times New Roman" w:eastAsia="Calibri" w:hAnsi="Times New Roman" w:cs="Times New Roman"/>
          <w:i/>
          <w:iCs/>
          <w:color w:val="000000" w:themeColor="text1"/>
          <w:sz w:val="24"/>
          <w:szCs w:val="24"/>
        </w:rPr>
        <w:t>.</w:t>
      </w:r>
      <w:r w:rsidR="00D62E0F">
        <w:rPr>
          <w:rFonts w:ascii="Times New Roman" w:eastAsia="Calibri" w:hAnsi="Times New Roman" w:cs="Times New Roman"/>
          <w:i/>
          <w:iCs/>
          <w:color w:val="000000" w:themeColor="text1"/>
          <w:sz w:val="24"/>
          <w:szCs w:val="24"/>
        </w:rPr>
        <w:t xml:space="preserve"> </w:t>
      </w:r>
      <w:r w:rsidR="003701BF" w:rsidRPr="00F43C99">
        <w:rPr>
          <w:rFonts w:ascii="Times New Roman" w:eastAsia="Calibri" w:hAnsi="Times New Roman" w:cs="Times New Roman"/>
          <w:i/>
          <w:iCs/>
          <w:color w:val="000000" w:themeColor="text1"/>
          <w:sz w:val="24"/>
          <w:szCs w:val="24"/>
        </w:rPr>
        <w:t>do</w:t>
      </w:r>
      <w:r w:rsidR="008616CE">
        <w:rPr>
          <w:rFonts w:ascii="Times New Roman" w:eastAsia="Calibri" w:hAnsi="Times New Roman" w:cs="Times New Roman"/>
          <w:i/>
          <w:iCs/>
          <w:color w:val="000000" w:themeColor="text1"/>
          <w:sz w:val="24"/>
          <w:szCs w:val="24"/>
        </w:rPr>
        <w:t xml:space="preserve"> </w:t>
      </w:r>
      <w:r w:rsidR="008013EC" w:rsidRPr="0004737D">
        <w:rPr>
          <w:rFonts w:ascii="Times New Roman" w:eastAsia="Calibri" w:hAnsi="Times New Roman" w:cs="Times New Roman"/>
          <w:i/>
          <w:iCs/>
          <w:sz w:val="24"/>
          <w:szCs w:val="24"/>
        </w:rPr>
        <w:t>31</w:t>
      </w:r>
      <w:r w:rsidR="007F6D01" w:rsidRPr="0069463A">
        <w:rPr>
          <w:rFonts w:ascii="Times New Roman" w:eastAsia="Calibri" w:hAnsi="Times New Roman" w:cs="Times New Roman"/>
          <w:i/>
          <w:iCs/>
          <w:color w:val="000000" w:themeColor="text1"/>
          <w:sz w:val="24"/>
          <w:szCs w:val="24"/>
        </w:rPr>
        <w:t xml:space="preserve">. </w:t>
      </w:r>
      <w:r w:rsidR="0004737D" w:rsidRPr="0004737D">
        <w:rPr>
          <w:rFonts w:ascii="Times New Roman" w:eastAsia="Calibri" w:hAnsi="Times New Roman" w:cs="Times New Roman"/>
          <w:i/>
          <w:iCs/>
          <w:color w:val="000000" w:themeColor="text1"/>
          <w:sz w:val="24"/>
          <w:szCs w:val="24"/>
        </w:rPr>
        <w:t xml:space="preserve">siječnja </w:t>
      </w:r>
      <w:r w:rsidR="00B26035">
        <w:rPr>
          <w:rFonts w:ascii="Times New Roman" w:eastAsia="Calibri" w:hAnsi="Times New Roman" w:cs="Times New Roman"/>
          <w:i/>
          <w:iCs/>
          <w:color w:val="000000" w:themeColor="text1"/>
          <w:sz w:val="24"/>
          <w:szCs w:val="24"/>
        </w:rPr>
        <w:t>2020</w:t>
      </w:r>
      <w:r w:rsidR="00981163" w:rsidRPr="0069463A">
        <w:rPr>
          <w:rFonts w:ascii="Times New Roman" w:eastAsia="Calibri" w:hAnsi="Times New Roman" w:cs="Times New Roman"/>
          <w:i/>
          <w:iCs/>
          <w:color w:val="000000" w:themeColor="text1"/>
          <w:sz w:val="24"/>
          <w:szCs w:val="24"/>
        </w:rPr>
        <w:t>.</w:t>
      </w:r>
    </w:p>
    <w:p w14:paraId="3089EF3E" w14:textId="77777777" w:rsidR="00532644" w:rsidRPr="00C5086B" w:rsidRDefault="00532644" w:rsidP="00532644">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p>
    <w:p w14:paraId="36ABEC59" w14:textId="77777777" w:rsidR="00532644" w:rsidRPr="00C5086B" w:rsidRDefault="00532644" w:rsidP="00532644">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U interesu jednakog postupanja prema svim prijaviteljima, Ministarstvo rada i</w:t>
      </w:r>
    </w:p>
    <w:p w14:paraId="7C96EF77" w14:textId="77777777" w:rsidR="00532644" w:rsidRPr="00C5086B" w:rsidRDefault="00532644" w:rsidP="00532644">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mirovinskoga sustava u okviru ovog dokumenta, a čija je svrha pojasniti uvjete</w:t>
      </w:r>
    </w:p>
    <w:p w14:paraId="456D9FF7" w14:textId="77777777" w:rsidR="00532644" w:rsidRPr="00C5086B" w:rsidRDefault="007D667F" w:rsidP="00532644">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natječajne dokumentacije,</w:t>
      </w:r>
      <w:r w:rsidR="00532644" w:rsidRPr="00C5086B">
        <w:rPr>
          <w:rFonts w:ascii="Times New Roman" w:eastAsia="Calibri" w:hAnsi="Times New Roman" w:cs="Times New Roman"/>
          <w:color w:val="000000" w:themeColor="text1"/>
          <w:sz w:val="24"/>
          <w:szCs w:val="24"/>
        </w:rPr>
        <w:t xml:space="preserve"> daje mišljenje o prihvatljivosti određenog prijavitelja,</w:t>
      </w:r>
    </w:p>
    <w:p w14:paraId="199EAAC3" w14:textId="77777777" w:rsidR="00532644" w:rsidRPr="00C5086B" w:rsidRDefault="00532644" w:rsidP="00532644">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projekta ili aktivnosti u okviru dostupnih informacija iz pitanja dostavljenih od strane</w:t>
      </w:r>
    </w:p>
    <w:p w14:paraId="2E27844A" w14:textId="77777777" w:rsidR="00AB1C6D" w:rsidRDefault="00532644" w:rsidP="00AB1C6D">
      <w:pPr>
        <w:autoSpaceDE w:val="0"/>
        <w:autoSpaceDN w:val="0"/>
        <w:adjustRightInd w:val="0"/>
        <w:spacing w:after="0" w:line="240" w:lineRule="auto"/>
        <w:jc w:val="center"/>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potencijalnih prijavitelja.</w:t>
      </w:r>
    </w:p>
    <w:p w14:paraId="7709C11F" w14:textId="0F75BB21" w:rsidR="00AB6556" w:rsidRDefault="00B26035" w:rsidP="00AB1C6D">
      <w:pPr>
        <w:autoSpaceDE w:val="0"/>
        <w:autoSpaceDN w:val="0"/>
        <w:adjustRightInd w:val="0"/>
        <w:spacing w:after="0" w:line="240" w:lineRule="auto"/>
        <w:jc w:val="center"/>
        <w:rPr>
          <w:rFonts w:ascii="Times New Roman" w:eastAsia="Calibri" w:hAnsi="Times New Roman" w:cs="Times New Roman"/>
          <w:b/>
          <w:sz w:val="24"/>
          <w:szCs w:val="24"/>
        </w:rPr>
      </w:pPr>
      <w:r w:rsidRPr="00B26035">
        <w:rPr>
          <w:rFonts w:ascii="Times New Roman" w:eastAsia="Calibri" w:hAnsi="Times New Roman" w:cs="Times New Roman"/>
          <w:b/>
          <w:sz w:val="24"/>
          <w:szCs w:val="24"/>
        </w:rPr>
        <w:t>Budući da je 1</w:t>
      </w:r>
      <w:r>
        <w:rPr>
          <w:rFonts w:ascii="Times New Roman" w:eastAsia="Calibri" w:hAnsi="Times New Roman" w:cs="Times New Roman"/>
          <w:b/>
          <w:sz w:val="24"/>
          <w:szCs w:val="24"/>
        </w:rPr>
        <w:t>0. prosinca</w:t>
      </w:r>
      <w:r w:rsidRPr="00B26035">
        <w:rPr>
          <w:rFonts w:ascii="Times New Roman" w:eastAsia="Calibri" w:hAnsi="Times New Roman" w:cs="Times New Roman"/>
          <w:b/>
          <w:sz w:val="24"/>
          <w:szCs w:val="24"/>
        </w:rPr>
        <w:t xml:space="preserve"> 2019. godine</w:t>
      </w:r>
      <w:r>
        <w:rPr>
          <w:rFonts w:ascii="Times New Roman" w:eastAsia="Calibri" w:hAnsi="Times New Roman" w:cs="Times New Roman"/>
          <w:b/>
          <w:sz w:val="24"/>
          <w:szCs w:val="24"/>
        </w:rPr>
        <w:t xml:space="preserve"> ponovno</w:t>
      </w:r>
      <w:r w:rsidRPr="00B26035">
        <w:rPr>
          <w:rFonts w:ascii="Times New Roman" w:eastAsia="Calibri" w:hAnsi="Times New Roman" w:cs="Times New Roman"/>
          <w:b/>
          <w:sz w:val="24"/>
          <w:szCs w:val="24"/>
        </w:rPr>
        <w:t xml:space="preserve"> nastupila obustava PDP-a za Skupinu 2 jer zaprimljeni projektni prijedlozi za navedenu skupinu Prijavitelja iznosima dosežu 120% ukupno raspoloživih sredstava, za vrijeme trajanja obustave ne odgovaramo na pitanja vezana za Skupinu 2 Prijavitelja.</w:t>
      </w:r>
    </w:p>
    <w:p w14:paraId="1EA2F441" w14:textId="77777777" w:rsidR="00B26035" w:rsidRPr="00152C84" w:rsidRDefault="00B26035" w:rsidP="00AB1C6D">
      <w:pPr>
        <w:autoSpaceDE w:val="0"/>
        <w:autoSpaceDN w:val="0"/>
        <w:adjustRightInd w:val="0"/>
        <w:spacing w:after="0" w:line="240" w:lineRule="auto"/>
        <w:jc w:val="center"/>
        <w:rPr>
          <w:rFonts w:ascii="Times New Roman" w:hAnsi="Times New Roman" w:cs="Times New Roman"/>
          <w:b/>
          <w:color w:val="000000" w:themeColor="text1"/>
          <w:sz w:val="24"/>
          <w:szCs w:val="24"/>
        </w:rPr>
      </w:pPr>
    </w:p>
    <w:tbl>
      <w:tblPr>
        <w:tblStyle w:val="Reetkatablice"/>
        <w:tblW w:w="9357" w:type="dxa"/>
        <w:tblInd w:w="-318" w:type="dxa"/>
        <w:tblLayout w:type="fixed"/>
        <w:tblLook w:val="04A0" w:firstRow="1" w:lastRow="0" w:firstColumn="1" w:lastColumn="0" w:noHBand="0" w:noVBand="1"/>
      </w:tblPr>
      <w:tblGrid>
        <w:gridCol w:w="1277"/>
        <w:gridCol w:w="4111"/>
        <w:gridCol w:w="3969"/>
      </w:tblGrid>
      <w:tr w:rsidR="00C5086B" w:rsidRPr="00C5086B" w14:paraId="2CF7C956" w14:textId="77777777" w:rsidTr="001C1EBE">
        <w:tc>
          <w:tcPr>
            <w:tcW w:w="1277" w:type="dxa"/>
          </w:tcPr>
          <w:p w14:paraId="4C42AAA3" w14:textId="77777777" w:rsidR="00246D67" w:rsidRPr="00C5086B" w:rsidRDefault="00246D67" w:rsidP="00246D67">
            <w:pPr>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 xml:space="preserve">      RB.</w:t>
            </w:r>
          </w:p>
        </w:tc>
        <w:tc>
          <w:tcPr>
            <w:tcW w:w="4111" w:type="dxa"/>
          </w:tcPr>
          <w:p w14:paraId="34990A1B" w14:textId="77777777" w:rsidR="00246D67" w:rsidRPr="00C5086B" w:rsidRDefault="00246D67" w:rsidP="00246D67">
            <w:pPr>
              <w:jc w:val="center"/>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PITANJE</w:t>
            </w:r>
          </w:p>
        </w:tc>
        <w:tc>
          <w:tcPr>
            <w:tcW w:w="3969" w:type="dxa"/>
          </w:tcPr>
          <w:p w14:paraId="6E256DF2" w14:textId="77777777" w:rsidR="00246D67" w:rsidRPr="00C5086B" w:rsidRDefault="00246D67" w:rsidP="00246D67">
            <w:pPr>
              <w:jc w:val="center"/>
              <w:rPr>
                <w:rFonts w:ascii="Times New Roman" w:eastAsia="Calibri" w:hAnsi="Times New Roman" w:cs="Times New Roman"/>
                <w:color w:val="000000" w:themeColor="text1"/>
                <w:sz w:val="24"/>
                <w:szCs w:val="24"/>
              </w:rPr>
            </w:pPr>
            <w:r w:rsidRPr="00C5086B">
              <w:rPr>
                <w:rFonts w:ascii="Times New Roman" w:eastAsia="Calibri" w:hAnsi="Times New Roman" w:cs="Times New Roman"/>
                <w:color w:val="000000" w:themeColor="text1"/>
                <w:sz w:val="24"/>
                <w:szCs w:val="24"/>
              </w:rPr>
              <w:t>ODGOVOR</w:t>
            </w:r>
          </w:p>
        </w:tc>
      </w:tr>
      <w:tr w:rsidR="00C5086B" w:rsidRPr="00CD25B5" w14:paraId="28E6D4F7" w14:textId="77777777" w:rsidTr="001C1EBE">
        <w:tc>
          <w:tcPr>
            <w:tcW w:w="1277" w:type="dxa"/>
          </w:tcPr>
          <w:p w14:paraId="38F3BBCA" w14:textId="77777777" w:rsidR="00246D67" w:rsidRPr="00C5086B" w:rsidRDefault="00246D67" w:rsidP="00953B6F">
            <w:pPr>
              <w:numPr>
                <w:ilvl w:val="0"/>
                <w:numId w:val="2"/>
              </w:numPr>
              <w:ind w:left="701"/>
              <w:contextualSpacing/>
              <w:rPr>
                <w:rFonts w:ascii="Times New Roman" w:eastAsia="Calibri" w:hAnsi="Times New Roman" w:cs="Times New Roman"/>
                <w:color w:val="000000" w:themeColor="text1"/>
                <w:sz w:val="24"/>
                <w:szCs w:val="24"/>
              </w:rPr>
            </w:pPr>
          </w:p>
        </w:tc>
        <w:tc>
          <w:tcPr>
            <w:tcW w:w="4111" w:type="dxa"/>
          </w:tcPr>
          <w:p w14:paraId="3BE87C8C" w14:textId="6ADB4A81" w:rsidR="00B26035" w:rsidRDefault="00B26035" w:rsidP="00B26035">
            <w:p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SKUPINA 1</w:t>
            </w:r>
          </w:p>
          <w:p w14:paraId="0860F443" w14:textId="2977921F" w:rsidR="00B26035" w:rsidRPr="00B26035" w:rsidRDefault="00B26035" w:rsidP="00B26035">
            <w:pPr>
              <w:jc w:val="both"/>
              <w:rPr>
                <w:rFonts w:ascii="Times New Roman" w:eastAsia="Calibri" w:hAnsi="Times New Roman" w:cs="Times New Roman"/>
                <w:color w:val="000000" w:themeColor="text1"/>
                <w:sz w:val="24"/>
                <w:szCs w:val="24"/>
              </w:rPr>
            </w:pPr>
            <w:r w:rsidRPr="00B26035">
              <w:rPr>
                <w:rFonts w:ascii="Times New Roman" w:eastAsia="Calibri" w:hAnsi="Times New Roman" w:cs="Times New Roman"/>
                <w:color w:val="000000" w:themeColor="text1"/>
                <w:sz w:val="24"/>
                <w:szCs w:val="24"/>
              </w:rPr>
              <w:t>1.</w:t>
            </w:r>
            <w:r>
              <w:rPr>
                <w:rFonts w:ascii="Times New Roman" w:eastAsia="Calibri" w:hAnsi="Times New Roman" w:cs="Times New Roman"/>
                <w:color w:val="000000" w:themeColor="text1"/>
                <w:sz w:val="24"/>
                <w:szCs w:val="24"/>
              </w:rPr>
              <w:t xml:space="preserve"> </w:t>
            </w:r>
            <w:r w:rsidR="00665A82">
              <w:rPr>
                <w:rFonts w:ascii="Times New Roman" w:eastAsia="Calibri" w:hAnsi="Times New Roman" w:cs="Times New Roman"/>
                <w:color w:val="000000" w:themeColor="text1"/>
                <w:sz w:val="24"/>
                <w:szCs w:val="24"/>
              </w:rPr>
              <w:t>Pitanje je vezano uz t</w:t>
            </w:r>
            <w:r w:rsidRPr="00B26035">
              <w:rPr>
                <w:rFonts w:ascii="Times New Roman" w:eastAsia="Calibri" w:hAnsi="Times New Roman" w:cs="Times New Roman"/>
                <w:color w:val="000000" w:themeColor="text1"/>
                <w:sz w:val="24"/>
                <w:szCs w:val="24"/>
              </w:rPr>
              <w:t xml:space="preserve">rošak osoblja angažiranog na provedbi aktivnosti projekta u više elemenata - u </w:t>
            </w:r>
            <w:proofErr w:type="spellStart"/>
            <w:r w:rsidRPr="00B26035">
              <w:rPr>
                <w:rFonts w:ascii="Times New Roman" w:eastAsia="Calibri" w:hAnsi="Times New Roman" w:cs="Times New Roman"/>
                <w:color w:val="000000" w:themeColor="text1"/>
                <w:sz w:val="24"/>
                <w:szCs w:val="24"/>
              </w:rPr>
              <w:t>UzP</w:t>
            </w:r>
            <w:proofErr w:type="spellEnd"/>
            <w:r w:rsidRPr="00B26035">
              <w:rPr>
                <w:rFonts w:ascii="Times New Roman" w:eastAsia="Calibri" w:hAnsi="Times New Roman" w:cs="Times New Roman"/>
                <w:color w:val="000000" w:themeColor="text1"/>
                <w:sz w:val="24"/>
                <w:szCs w:val="24"/>
              </w:rPr>
              <w:t>-u je navedeno da je prilikom unosa „Elementi projekta i proračun“ pri unosu svake stavke u stupcu "Oznake" potrebno odabrati "izravni troškovi osoblja". S druge strane, u potporama navedenim za projektni element 5. Unaprjeđenje i razvoj poslovanja, kao prihvatljiv trošak navode se samo usluge vanjskih konzultanata, ne i trošak plaća postojećih zaposlenika, a koji će biti angažirani u okviru ove aktivnosti. Da li to znači da se ukupan trošak osoblja treba prijaviti u sklopu elementa 1. – Upravljanje projektom i administracija?</w:t>
            </w:r>
          </w:p>
          <w:p w14:paraId="10D5DAEE" w14:textId="77777777" w:rsidR="00B26035" w:rsidRPr="00B26035" w:rsidRDefault="00B26035" w:rsidP="00B26035">
            <w:pPr>
              <w:jc w:val="both"/>
              <w:rPr>
                <w:rFonts w:ascii="Times New Roman" w:eastAsia="Calibri" w:hAnsi="Times New Roman" w:cs="Times New Roman"/>
                <w:color w:val="000000" w:themeColor="text1"/>
                <w:sz w:val="24"/>
                <w:szCs w:val="24"/>
              </w:rPr>
            </w:pPr>
          </w:p>
          <w:p w14:paraId="5F7E776B" w14:textId="77777777" w:rsidR="00775C40" w:rsidRDefault="00775C40" w:rsidP="00B26035">
            <w:pPr>
              <w:jc w:val="both"/>
              <w:rPr>
                <w:rFonts w:ascii="Times New Roman" w:eastAsia="Calibri" w:hAnsi="Times New Roman" w:cs="Times New Roman"/>
                <w:color w:val="000000" w:themeColor="text1"/>
                <w:sz w:val="24"/>
                <w:szCs w:val="24"/>
              </w:rPr>
            </w:pPr>
          </w:p>
          <w:p w14:paraId="640FEA78" w14:textId="77777777" w:rsidR="00775C40" w:rsidRDefault="00775C40" w:rsidP="00B26035">
            <w:pPr>
              <w:jc w:val="both"/>
              <w:rPr>
                <w:rFonts w:ascii="Times New Roman" w:eastAsia="Calibri" w:hAnsi="Times New Roman" w:cs="Times New Roman"/>
                <w:color w:val="000000" w:themeColor="text1"/>
                <w:sz w:val="24"/>
                <w:szCs w:val="24"/>
              </w:rPr>
            </w:pPr>
          </w:p>
          <w:p w14:paraId="74319550" w14:textId="77777777" w:rsidR="00775C40" w:rsidRDefault="00775C40" w:rsidP="00B26035">
            <w:pPr>
              <w:jc w:val="both"/>
              <w:rPr>
                <w:rFonts w:ascii="Times New Roman" w:eastAsia="Calibri" w:hAnsi="Times New Roman" w:cs="Times New Roman"/>
                <w:color w:val="000000" w:themeColor="text1"/>
                <w:sz w:val="24"/>
                <w:szCs w:val="24"/>
              </w:rPr>
            </w:pPr>
          </w:p>
          <w:p w14:paraId="2A1AE347" w14:textId="77777777" w:rsidR="00775C40" w:rsidRDefault="00775C40" w:rsidP="00B26035">
            <w:pPr>
              <w:jc w:val="both"/>
              <w:rPr>
                <w:rFonts w:ascii="Times New Roman" w:eastAsia="Calibri" w:hAnsi="Times New Roman" w:cs="Times New Roman"/>
                <w:color w:val="000000" w:themeColor="text1"/>
                <w:sz w:val="24"/>
                <w:szCs w:val="24"/>
              </w:rPr>
            </w:pPr>
          </w:p>
          <w:p w14:paraId="3433E4EE" w14:textId="77777777" w:rsidR="00775C40" w:rsidRDefault="00775C40" w:rsidP="00B26035">
            <w:pPr>
              <w:jc w:val="both"/>
              <w:rPr>
                <w:rFonts w:ascii="Times New Roman" w:eastAsia="Calibri" w:hAnsi="Times New Roman" w:cs="Times New Roman"/>
                <w:color w:val="000000" w:themeColor="text1"/>
                <w:sz w:val="24"/>
                <w:szCs w:val="24"/>
              </w:rPr>
            </w:pPr>
          </w:p>
          <w:p w14:paraId="17373596" w14:textId="77777777" w:rsidR="00775C40" w:rsidRDefault="00775C40" w:rsidP="00B26035">
            <w:pPr>
              <w:jc w:val="both"/>
              <w:rPr>
                <w:rFonts w:ascii="Times New Roman" w:eastAsia="Calibri" w:hAnsi="Times New Roman" w:cs="Times New Roman"/>
                <w:color w:val="000000" w:themeColor="text1"/>
                <w:sz w:val="24"/>
                <w:szCs w:val="24"/>
              </w:rPr>
            </w:pPr>
          </w:p>
          <w:p w14:paraId="3A936A10" w14:textId="77777777" w:rsidR="00775C40" w:rsidRDefault="00775C40" w:rsidP="00B26035">
            <w:pPr>
              <w:jc w:val="both"/>
              <w:rPr>
                <w:rFonts w:ascii="Times New Roman" w:eastAsia="Calibri" w:hAnsi="Times New Roman" w:cs="Times New Roman"/>
                <w:color w:val="000000" w:themeColor="text1"/>
                <w:sz w:val="24"/>
                <w:szCs w:val="24"/>
              </w:rPr>
            </w:pPr>
          </w:p>
          <w:p w14:paraId="6490887E" w14:textId="77777777" w:rsidR="00AE7211" w:rsidRDefault="00AE7211" w:rsidP="00B26035">
            <w:pPr>
              <w:jc w:val="both"/>
              <w:rPr>
                <w:rFonts w:ascii="Times New Roman" w:eastAsia="Calibri" w:hAnsi="Times New Roman" w:cs="Times New Roman"/>
                <w:color w:val="000000" w:themeColor="text1"/>
                <w:sz w:val="24"/>
                <w:szCs w:val="24"/>
              </w:rPr>
            </w:pPr>
          </w:p>
          <w:p w14:paraId="4FA8D4AD" w14:textId="77777777" w:rsidR="00AE7211" w:rsidRDefault="00AE7211" w:rsidP="00B26035">
            <w:pPr>
              <w:jc w:val="both"/>
              <w:rPr>
                <w:rFonts w:ascii="Times New Roman" w:eastAsia="Calibri" w:hAnsi="Times New Roman" w:cs="Times New Roman"/>
                <w:color w:val="000000" w:themeColor="text1"/>
                <w:sz w:val="24"/>
                <w:szCs w:val="24"/>
              </w:rPr>
            </w:pPr>
          </w:p>
          <w:p w14:paraId="18CA100C" w14:textId="77777777" w:rsidR="00AE7211" w:rsidRDefault="00AE7211" w:rsidP="00B26035">
            <w:pPr>
              <w:jc w:val="both"/>
              <w:rPr>
                <w:rFonts w:ascii="Times New Roman" w:eastAsia="Calibri" w:hAnsi="Times New Roman" w:cs="Times New Roman"/>
                <w:color w:val="000000" w:themeColor="text1"/>
                <w:sz w:val="24"/>
                <w:szCs w:val="24"/>
              </w:rPr>
            </w:pPr>
          </w:p>
          <w:p w14:paraId="2D53D8CD" w14:textId="77777777" w:rsidR="00AE7211" w:rsidRDefault="00AE7211" w:rsidP="00B26035">
            <w:pPr>
              <w:jc w:val="both"/>
              <w:rPr>
                <w:rFonts w:ascii="Times New Roman" w:eastAsia="Calibri" w:hAnsi="Times New Roman" w:cs="Times New Roman"/>
                <w:color w:val="000000" w:themeColor="text1"/>
                <w:sz w:val="24"/>
                <w:szCs w:val="24"/>
              </w:rPr>
            </w:pPr>
          </w:p>
          <w:p w14:paraId="6D071CD1" w14:textId="77777777" w:rsidR="00AE7211" w:rsidRDefault="00AE7211" w:rsidP="00B26035">
            <w:pPr>
              <w:jc w:val="both"/>
              <w:rPr>
                <w:rFonts w:ascii="Times New Roman" w:eastAsia="Calibri" w:hAnsi="Times New Roman" w:cs="Times New Roman"/>
                <w:color w:val="000000" w:themeColor="text1"/>
                <w:sz w:val="24"/>
                <w:szCs w:val="24"/>
              </w:rPr>
            </w:pPr>
          </w:p>
          <w:p w14:paraId="49A48BAC" w14:textId="77777777" w:rsidR="00AE7211" w:rsidRDefault="00AE7211" w:rsidP="00B26035">
            <w:pPr>
              <w:jc w:val="both"/>
              <w:rPr>
                <w:rFonts w:ascii="Times New Roman" w:eastAsia="Calibri" w:hAnsi="Times New Roman" w:cs="Times New Roman"/>
                <w:color w:val="000000" w:themeColor="text1"/>
                <w:sz w:val="24"/>
                <w:szCs w:val="24"/>
              </w:rPr>
            </w:pPr>
          </w:p>
          <w:p w14:paraId="391EA439" w14:textId="77777777" w:rsidR="00CD25B5" w:rsidRDefault="00CD25B5" w:rsidP="00B26035">
            <w:pPr>
              <w:jc w:val="both"/>
              <w:rPr>
                <w:rFonts w:ascii="Times New Roman" w:eastAsia="Calibri" w:hAnsi="Times New Roman" w:cs="Times New Roman"/>
                <w:color w:val="000000" w:themeColor="text1"/>
                <w:sz w:val="24"/>
                <w:szCs w:val="24"/>
              </w:rPr>
            </w:pPr>
          </w:p>
          <w:p w14:paraId="715AF61E" w14:textId="77777777" w:rsidR="00CD25B5" w:rsidRDefault="00CD25B5" w:rsidP="00B26035">
            <w:pPr>
              <w:jc w:val="both"/>
              <w:rPr>
                <w:rFonts w:ascii="Times New Roman" w:eastAsia="Calibri" w:hAnsi="Times New Roman" w:cs="Times New Roman"/>
                <w:color w:val="000000" w:themeColor="text1"/>
                <w:sz w:val="24"/>
                <w:szCs w:val="24"/>
              </w:rPr>
            </w:pPr>
          </w:p>
          <w:p w14:paraId="38FEDAD5" w14:textId="77777777" w:rsidR="00CD25B5" w:rsidRDefault="00CD25B5" w:rsidP="00B26035">
            <w:pPr>
              <w:jc w:val="both"/>
              <w:rPr>
                <w:rFonts w:ascii="Times New Roman" w:eastAsia="Calibri" w:hAnsi="Times New Roman" w:cs="Times New Roman"/>
                <w:color w:val="000000" w:themeColor="text1"/>
                <w:sz w:val="24"/>
                <w:szCs w:val="24"/>
              </w:rPr>
            </w:pPr>
          </w:p>
          <w:p w14:paraId="2E59BD3B" w14:textId="77777777" w:rsidR="00CD25B5" w:rsidRDefault="00CD25B5" w:rsidP="00B26035">
            <w:pPr>
              <w:jc w:val="both"/>
              <w:rPr>
                <w:rFonts w:ascii="Times New Roman" w:eastAsia="Calibri" w:hAnsi="Times New Roman" w:cs="Times New Roman"/>
                <w:color w:val="000000" w:themeColor="text1"/>
                <w:sz w:val="24"/>
                <w:szCs w:val="24"/>
              </w:rPr>
            </w:pPr>
          </w:p>
          <w:p w14:paraId="36C430D8" w14:textId="77777777" w:rsidR="005A3D7D" w:rsidRDefault="005A3D7D" w:rsidP="00B26035">
            <w:pPr>
              <w:jc w:val="both"/>
              <w:rPr>
                <w:rFonts w:ascii="Times New Roman" w:eastAsia="Calibri" w:hAnsi="Times New Roman" w:cs="Times New Roman"/>
                <w:color w:val="000000" w:themeColor="text1"/>
                <w:sz w:val="24"/>
                <w:szCs w:val="24"/>
              </w:rPr>
            </w:pPr>
          </w:p>
          <w:p w14:paraId="54FFB685" w14:textId="77777777" w:rsidR="005A3D7D" w:rsidRDefault="005A3D7D" w:rsidP="00B26035">
            <w:pPr>
              <w:jc w:val="both"/>
              <w:rPr>
                <w:rFonts w:ascii="Times New Roman" w:eastAsia="Calibri" w:hAnsi="Times New Roman" w:cs="Times New Roman"/>
                <w:color w:val="000000" w:themeColor="text1"/>
                <w:sz w:val="24"/>
                <w:szCs w:val="24"/>
              </w:rPr>
            </w:pPr>
          </w:p>
          <w:p w14:paraId="27B4D154" w14:textId="77777777" w:rsidR="005A3D7D" w:rsidRDefault="005A3D7D" w:rsidP="00B26035">
            <w:pPr>
              <w:jc w:val="both"/>
              <w:rPr>
                <w:rFonts w:ascii="Times New Roman" w:eastAsia="Calibri" w:hAnsi="Times New Roman" w:cs="Times New Roman"/>
                <w:color w:val="000000" w:themeColor="text1"/>
                <w:sz w:val="24"/>
                <w:szCs w:val="24"/>
              </w:rPr>
            </w:pPr>
          </w:p>
          <w:p w14:paraId="5299909C" w14:textId="77777777" w:rsidR="005A3D7D" w:rsidRDefault="005A3D7D" w:rsidP="00B26035">
            <w:pPr>
              <w:jc w:val="both"/>
              <w:rPr>
                <w:rFonts w:ascii="Times New Roman" w:eastAsia="Calibri" w:hAnsi="Times New Roman" w:cs="Times New Roman"/>
                <w:color w:val="000000" w:themeColor="text1"/>
                <w:sz w:val="24"/>
                <w:szCs w:val="24"/>
              </w:rPr>
            </w:pPr>
          </w:p>
          <w:p w14:paraId="05A468C7" w14:textId="77777777" w:rsidR="005A3D7D" w:rsidRDefault="005A3D7D" w:rsidP="00B26035">
            <w:pPr>
              <w:jc w:val="both"/>
              <w:rPr>
                <w:rFonts w:ascii="Times New Roman" w:eastAsia="Calibri" w:hAnsi="Times New Roman" w:cs="Times New Roman"/>
                <w:color w:val="000000" w:themeColor="text1"/>
                <w:sz w:val="24"/>
                <w:szCs w:val="24"/>
              </w:rPr>
            </w:pPr>
          </w:p>
          <w:p w14:paraId="306C0DE9" w14:textId="77777777" w:rsidR="005A3D7D" w:rsidRDefault="005A3D7D" w:rsidP="00B26035">
            <w:pPr>
              <w:jc w:val="both"/>
              <w:rPr>
                <w:rFonts w:ascii="Times New Roman" w:eastAsia="Calibri" w:hAnsi="Times New Roman" w:cs="Times New Roman"/>
                <w:color w:val="000000" w:themeColor="text1"/>
                <w:sz w:val="24"/>
                <w:szCs w:val="24"/>
              </w:rPr>
            </w:pPr>
          </w:p>
          <w:p w14:paraId="10514C1A" w14:textId="77777777" w:rsidR="005A3D7D" w:rsidRDefault="005A3D7D" w:rsidP="00B26035">
            <w:pPr>
              <w:jc w:val="both"/>
              <w:rPr>
                <w:rFonts w:ascii="Times New Roman" w:eastAsia="Calibri" w:hAnsi="Times New Roman" w:cs="Times New Roman"/>
                <w:color w:val="000000" w:themeColor="text1"/>
                <w:sz w:val="24"/>
                <w:szCs w:val="24"/>
              </w:rPr>
            </w:pPr>
          </w:p>
          <w:p w14:paraId="6F9B54B2" w14:textId="77777777" w:rsidR="005A3D7D" w:rsidRDefault="005A3D7D" w:rsidP="00B26035">
            <w:pPr>
              <w:jc w:val="both"/>
              <w:rPr>
                <w:rFonts w:ascii="Times New Roman" w:eastAsia="Calibri" w:hAnsi="Times New Roman" w:cs="Times New Roman"/>
                <w:color w:val="000000" w:themeColor="text1"/>
                <w:sz w:val="24"/>
                <w:szCs w:val="24"/>
              </w:rPr>
            </w:pPr>
          </w:p>
          <w:p w14:paraId="777148E3" w14:textId="19E1342D" w:rsidR="00E34CBD" w:rsidRPr="00B26035" w:rsidRDefault="00B26035" w:rsidP="00B26035">
            <w:pPr>
              <w:jc w:val="both"/>
              <w:rPr>
                <w:rFonts w:ascii="Times New Roman" w:eastAsia="Calibri" w:hAnsi="Times New Roman" w:cs="Times New Roman"/>
                <w:color w:val="000000" w:themeColor="text1"/>
                <w:sz w:val="24"/>
                <w:szCs w:val="24"/>
              </w:rPr>
            </w:pPr>
            <w:r w:rsidRPr="00B26035">
              <w:rPr>
                <w:rFonts w:ascii="Times New Roman" w:eastAsia="Calibri" w:hAnsi="Times New Roman" w:cs="Times New Roman"/>
                <w:color w:val="000000" w:themeColor="text1"/>
                <w:sz w:val="24"/>
                <w:szCs w:val="24"/>
              </w:rPr>
              <w:t>2.</w:t>
            </w:r>
            <w:r>
              <w:rPr>
                <w:rFonts w:ascii="Times New Roman" w:eastAsia="Calibri" w:hAnsi="Times New Roman" w:cs="Times New Roman"/>
                <w:color w:val="000000" w:themeColor="text1"/>
                <w:sz w:val="24"/>
                <w:szCs w:val="24"/>
              </w:rPr>
              <w:t xml:space="preserve"> </w:t>
            </w:r>
            <w:r w:rsidRPr="00B26035">
              <w:rPr>
                <w:rFonts w:ascii="Times New Roman" w:eastAsia="Calibri" w:hAnsi="Times New Roman" w:cs="Times New Roman"/>
                <w:color w:val="000000" w:themeColor="text1"/>
                <w:sz w:val="24"/>
                <w:szCs w:val="24"/>
              </w:rPr>
              <w:t xml:space="preserve">Prihvatljivost prijavitelja – fusnota 39 stavak (e) za poduzetnika </w:t>
            </w:r>
            <w:r>
              <w:rPr>
                <w:rFonts w:ascii="Times New Roman" w:eastAsia="Calibri" w:hAnsi="Times New Roman" w:cs="Times New Roman"/>
                <w:color w:val="000000" w:themeColor="text1"/>
                <w:sz w:val="24"/>
                <w:szCs w:val="24"/>
              </w:rPr>
              <w:t xml:space="preserve">koji nije MSP, neprihvatljivost </w:t>
            </w:r>
            <w:r w:rsidRPr="00B26035">
              <w:rPr>
                <w:rFonts w:ascii="Times New Roman" w:eastAsia="Calibri" w:hAnsi="Times New Roman" w:cs="Times New Roman"/>
                <w:color w:val="000000" w:themeColor="text1"/>
                <w:sz w:val="24"/>
                <w:szCs w:val="24"/>
              </w:rPr>
              <w:t>je definirana ispunjavanjem uvjeta omjera knjigovodstvenog duga i kapitala većim od 7,5 i EBITDA koeficijentom pokrića kamata nižim od 1,0. Znači li to da je prijavitelj prihvatljiv ukoliko mu je samo jedan od zadanih pokazatelja viši odnosno niži od navedenih vrijednosti?</w:t>
            </w:r>
          </w:p>
          <w:p w14:paraId="197C12E6" w14:textId="77777777" w:rsidR="00B26035" w:rsidRDefault="00B26035" w:rsidP="00B26035">
            <w:pPr>
              <w:jc w:val="both"/>
              <w:rPr>
                <w:rFonts w:ascii="Times New Roman" w:eastAsia="Calibri" w:hAnsi="Times New Roman" w:cs="Times New Roman"/>
                <w:color w:val="000000" w:themeColor="text1"/>
                <w:sz w:val="24"/>
                <w:szCs w:val="24"/>
              </w:rPr>
            </w:pPr>
          </w:p>
          <w:p w14:paraId="7AB84F85" w14:textId="50063715" w:rsidR="00B26035" w:rsidRPr="00C5086B" w:rsidRDefault="00B26035" w:rsidP="00B26035">
            <w:pPr>
              <w:jc w:val="both"/>
              <w:rPr>
                <w:rFonts w:ascii="Times New Roman" w:eastAsia="Calibri" w:hAnsi="Times New Roman" w:cs="Times New Roman"/>
                <w:color w:val="000000" w:themeColor="text1"/>
                <w:sz w:val="24"/>
                <w:szCs w:val="24"/>
              </w:rPr>
            </w:pPr>
          </w:p>
        </w:tc>
        <w:tc>
          <w:tcPr>
            <w:tcW w:w="3969" w:type="dxa"/>
          </w:tcPr>
          <w:p w14:paraId="4C0AA107" w14:textId="77777777" w:rsidR="004352AE" w:rsidRDefault="004352AE" w:rsidP="00B26035">
            <w:pPr>
              <w:jc w:val="both"/>
              <w:rPr>
                <w:rFonts w:ascii="Times New Roman" w:eastAsia="Calibri" w:hAnsi="Times New Roman" w:cs="Times New Roman"/>
                <w:color w:val="000000" w:themeColor="text1"/>
                <w:sz w:val="24"/>
                <w:szCs w:val="24"/>
              </w:rPr>
            </w:pPr>
          </w:p>
          <w:p w14:paraId="7A024FE2" w14:textId="0F9C5413" w:rsidR="00D03642" w:rsidRDefault="00882211" w:rsidP="00D03642">
            <w:pPr>
              <w:jc w:val="both"/>
              <w:rPr>
                <w:rFonts w:ascii="Times New Roman" w:eastAsia="Calibri" w:hAnsi="Times New Roman" w:cs="Times New Roman"/>
                <w:color w:val="000000" w:themeColor="text1"/>
                <w:sz w:val="24"/>
                <w:szCs w:val="24"/>
              </w:rPr>
            </w:pPr>
            <w:r w:rsidRPr="00882211">
              <w:rPr>
                <w:rFonts w:ascii="Times New Roman" w:eastAsia="Calibri" w:hAnsi="Times New Roman" w:cs="Times New Roman"/>
                <w:color w:val="000000" w:themeColor="text1"/>
                <w:sz w:val="24"/>
                <w:szCs w:val="24"/>
              </w:rPr>
              <w:t>1.</w:t>
            </w:r>
            <w:r>
              <w:rPr>
                <w:rFonts w:ascii="Times New Roman" w:eastAsia="Calibri" w:hAnsi="Times New Roman" w:cs="Times New Roman"/>
                <w:color w:val="000000" w:themeColor="text1"/>
                <w:sz w:val="24"/>
                <w:szCs w:val="24"/>
              </w:rPr>
              <w:t xml:space="preserve"> </w:t>
            </w:r>
            <w:r w:rsidR="0099371A">
              <w:rPr>
                <w:rFonts w:ascii="Times New Roman" w:eastAsia="Calibri" w:hAnsi="Times New Roman" w:cs="Times New Roman"/>
                <w:color w:val="000000" w:themeColor="text1"/>
                <w:sz w:val="24"/>
                <w:szCs w:val="24"/>
              </w:rPr>
              <w:t>U okviru elementa „</w:t>
            </w:r>
            <w:r w:rsidR="0099371A" w:rsidRPr="0099371A">
              <w:rPr>
                <w:rFonts w:ascii="Times New Roman" w:eastAsia="Calibri" w:hAnsi="Times New Roman" w:cs="Times New Roman"/>
                <w:color w:val="000000" w:themeColor="text1"/>
                <w:sz w:val="24"/>
                <w:szCs w:val="24"/>
              </w:rPr>
              <w:t>Razvoj i unapređenje poslovanja društvenih poduzeća/društvenih poduzetnika, razvoj proizvoda i usluga</w:t>
            </w:r>
            <w:r w:rsidR="0099371A">
              <w:rPr>
                <w:rFonts w:ascii="Times New Roman" w:eastAsia="Calibri" w:hAnsi="Times New Roman" w:cs="Times New Roman"/>
                <w:color w:val="000000" w:themeColor="text1"/>
                <w:sz w:val="24"/>
                <w:szCs w:val="24"/>
              </w:rPr>
              <w:t>“ za Skupinu 1</w:t>
            </w:r>
            <w:r w:rsidR="00893E2B">
              <w:rPr>
                <w:rFonts w:ascii="Times New Roman" w:eastAsia="Calibri" w:hAnsi="Times New Roman" w:cs="Times New Roman"/>
                <w:color w:val="000000" w:themeColor="text1"/>
                <w:sz w:val="24"/>
                <w:szCs w:val="24"/>
              </w:rPr>
              <w:t xml:space="preserve">, radi se o dodjeli </w:t>
            </w:r>
            <w:r w:rsidR="00893E2B" w:rsidRPr="00893E2B">
              <w:rPr>
                <w:rFonts w:ascii="Times New Roman" w:eastAsia="Calibri" w:hAnsi="Times New Roman" w:cs="Times New Roman"/>
                <w:color w:val="000000" w:themeColor="text1"/>
                <w:sz w:val="24"/>
                <w:szCs w:val="24"/>
              </w:rPr>
              <w:t>Potpore za savjetodavne usluge</w:t>
            </w:r>
            <w:r w:rsidR="00424BB9">
              <w:rPr>
                <w:rFonts w:ascii="Times New Roman" w:eastAsia="Calibri" w:hAnsi="Times New Roman" w:cs="Times New Roman"/>
                <w:color w:val="000000" w:themeColor="text1"/>
                <w:sz w:val="24"/>
                <w:szCs w:val="24"/>
              </w:rPr>
              <w:t xml:space="preserve">, </w:t>
            </w:r>
            <w:r w:rsidR="00893E2B">
              <w:rPr>
                <w:rFonts w:ascii="Times New Roman" w:eastAsia="Calibri" w:hAnsi="Times New Roman" w:cs="Times New Roman"/>
                <w:color w:val="000000" w:themeColor="text1"/>
                <w:sz w:val="24"/>
                <w:szCs w:val="24"/>
              </w:rPr>
              <w:t xml:space="preserve">sukladno Programu </w:t>
            </w:r>
            <w:r w:rsidR="00893E2B" w:rsidRPr="00893E2B">
              <w:rPr>
                <w:rFonts w:ascii="Times New Roman" w:eastAsia="Calibri" w:hAnsi="Times New Roman" w:cs="Times New Roman"/>
                <w:color w:val="000000" w:themeColor="text1"/>
                <w:sz w:val="24"/>
                <w:szCs w:val="24"/>
              </w:rPr>
              <w:t>dodjele državnih potpora za razvoj društvenog poduzetništva izrađenog od strane Ministarstva rada i mirovinskoga sustava</w:t>
            </w:r>
            <w:r w:rsidR="00893E2B">
              <w:rPr>
                <w:rFonts w:ascii="Times New Roman" w:eastAsia="Calibri" w:hAnsi="Times New Roman" w:cs="Times New Roman"/>
                <w:color w:val="000000" w:themeColor="text1"/>
                <w:sz w:val="24"/>
                <w:szCs w:val="24"/>
              </w:rPr>
              <w:t xml:space="preserve">, pri čemu su </w:t>
            </w:r>
            <w:r w:rsidR="00424BB9">
              <w:rPr>
                <w:rFonts w:ascii="Times New Roman" w:eastAsia="Calibri" w:hAnsi="Times New Roman" w:cs="Times New Roman"/>
                <w:color w:val="000000" w:themeColor="text1"/>
                <w:sz w:val="24"/>
                <w:szCs w:val="24"/>
              </w:rPr>
              <w:t xml:space="preserve">u okviru spomenute potpore </w:t>
            </w:r>
            <w:r w:rsidR="00D03642">
              <w:rPr>
                <w:rFonts w:ascii="Times New Roman" w:eastAsia="Calibri" w:hAnsi="Times New Roman" w:cs="Times New Roman"/>
                <w:color w:val="000000" w:themeColor="text1"/>
                <w:sz w:val="24"/>
                <w:szCs w:val="24"/>
              </w:rPr>
              <w:t>prihvatljivi t</w:t>
            </w:r>
            <w:r w:rsidR="00D03642" w:rsidRPr="00D03642">
              <w:rPr>
                <w:rFonts w:ascii="Times New Roman" w:eastAsia="Calibri" w:hAnsi="Times New Roman" w:cs="Times New Roman"/>
                <w:color w:val="000000" w:themeColor="text1"/>
                <w:sz w:val="24"/>
                <w:szCs w:val="24"/>
              </w:rPr>
              <w:t>roškovi savjetodavnih usluga koje pružaju vanjski konzultanti.</w:t>
            </w:r>
            <w:r w:rsidR="005A3D7D">
              <w:rPr>
                <w:rFonts w:ascii="Times New Roman" w:eastAsia="Calibri" w:hAnsi="Times New Roman" w:cs="Times New Roman"/>
                <w:color w:val="000000" w:themeColor="text1"/>
                <w:sz w:val="24"/>
                <w:szCs w:val="24"/>
              </w:rPr>
              <w:t xml:space="preserve"> U okviru</w:t>
            </w:r>
            <w:r w:rsidR="002A37A5">
              <w:rPr>
                <w:rFonts w:ascii="Times New Roman" w:eastAsia="Calibri" w:hAnsi="Times New Roman" w:cs="Times New Roman"/>
                <w:color w:val="000000" w:themeColor="text1"/>
                <w:sz w:val="24"/>
                <w:szCs w:val="24"/>
              </w:rPr>
              <w:t xml:space="preserve"> e</w:t>
            </w:r>
            <w:r w:rsidR="00D03642">
              <w:rPr>
                <w:rFonts w:ascii="Times New Roman" w:eastAsia="Calibri" w:hAnsi="Times New Roman" w:cs="Times New Roman"/>
                <w:color w:val="000000" w:themeColor="text1"/>
                <w:sz w:val="24"/>
                <w:szCs w:val="24"/>
              </w:rPr>
              <w:t>leme</w:t>
            </w:r>
            <w:r w:rsidR="005A3D7D">
              <w:rPr>
                <w:rFonts w:ascii="Times New Roman" w:eastAsia="Calibri" w:hAnsi="Times New Roman" w:cs="Times New Roman"/>
                <w:color w:val="000000" w:themeColor="text1"/>
                <w:sz w:val="24"/>
                <w:szCs w:val="24"/>
              </w:rPr>
              <w:t xml:space="preserve">nta </w:t>
            </w:r>
            <w:r w:rsidR="005A3D7D" w:rsidRPr="005A3D7D">
              <w:rPr>
                <w:rFonts w:ascii="Times New Roman" w:eastAsia="Calibri" w:hAnsi="Times New Roman" w:cs="Times New Roman"/>
                <w:color w:val="000000" w:themeColor="text1"/>
                <w:sz w:val="24"/>
                <w:szCs w:val="24"/>
              </w:rPr>
              <w:t>„</w:t>
            </w:r>
            <w:r w:rsidR="005A3D7D">
              <w:rPr>
                <w:rFonts w:ascii="Times New Roman" w:eastAsia="Calibri" w:hAnsi="Times New Roman" w:cs="Times New Roman"/>
                <w:color w:val="000000" w:themeColor="text1"/>
                <w:sz w:val="24"/>
                <w:szCs w:val="24"/>
              </w:rPr>
              <w:t xml:space="preserve">Razvoj i unapređenje poslovanja </w:t>
            </w:r>
            <w:r w:rsidR="005A3D7D" w:rsidRPr="005A3D7D">
              <w:rPr>
                <w:rFonts w:ascii="Times New Roman" w:eastAsia="Calibri" w:hAnsi="Times New Roman" w:cs="Times New Roman"/>
                <w:color w:val="000000" w:themeColor="text1"/>
                <w:sz w:val="24"/>
                <w:szCs w:val="24"/>
              </w:rPr>
              <w:t>društvenih poduzeća/</w:t>
            </w:r>
            <w:r w:rsidR="005A3D7D">
              <w:rPr>
                <w:rFonts w:ascii="Times New Roman" w:eastAsia="Calibri" w:hAnsi="Times New Roman" w:cs="Times New Roman"/>
                <w:color w:val="000000" w:themeColor="text1"/>
                <w:sz w:val="24"/>
                <w:szCs w:val="24"/>
              </w:rPr>
              <w:t xml:space="preserve"> </w:t>
            </w:r>
            <w:r w:rsidR="005A3D7D" w:rsidRPr="005A3D7D">
              <w:rPr>
                <w:rFonts w:ascii="Times New Roman" w:eastAsia="Calibri" w:hAnsi="Times New Roman" w:cs="Times New Roman"/>
                <w:color w:val="000000" w:themeColor="text1"/>
                <w:sz w:val="24"/>
                <w:szCs w:val="24"/>
              </w:rPr>
              <w:t>društvenih poduzetnika, razvoj proizvoda i usluga“</w:t>
            </w:r>
            <w:r w:rsidR="00D03642">
              <w:rPr>
                <w:rFonts w:ascii="Times New Roman" w:eastAsia="Calibri" w:hAnsi="Times New Roman" w:cs="Times New Roman"/>
                <w:color w:val="000000" w:themeColor="text1"/>
                <w:sz w:val="24"/>
                <w:szCs w:val="24"/>
              </w:rPr>
              <w:t xml:space="preserve"> </w:t>
            </w:r>
            <w:r w:rsidR="005A3D7D">
              <w:rPr>
                <w:rFonts w:ascii="Times New Roman" w:eastAsia="Calibri" w:hAnsi="Times New Roman" w:cs="Times New Roman"/>
                <w:color w:val="000000" w:themeColor="text1"/>
                <w:sz w:val="24"/>
                <w:szCs w:val="24"/>
              </w:rPr>
              <w:t xml:space="preserve">koji se financira putem Potpore za savjetodavne usluge </w:t>
            </w:r>
            <w:r w:rsidR="00D03642">
              <w:rPr>
                <w:rFonts w:ascii="Times New Roman" w:eastAsia="Calibri" w:hAnsi="Times New Roman" w:cs="Times New Roman"/>
                <w:color w:val="000000" w:themeColor="text1"/>
                <w:sz w:val="24"/>
                <w:szCs w:val="24"/>
              </w:rPr>
              <w:t xml:space="preserve">stoga nije moguće imati </w:t>
            </w:r>
            <w:r w:rsidR="002A37A5">
              <w:rPr>
                <w:rFonts w:ascii="Times New Roman" w:eastAsia="Calibri" w:hAnsi="Times New Roman" w:cs="Times New Roman"/>
                <w:color w:val="000000" w:themeColor="text1"/>
                <w:sz w:val="24"/>
                <w:szCs w:val="24"/>
              </w:rPr>
              <w:t xml:space="preserve">izravne </w:t>
            </w:r>
            <w:r w:rsidR="00D03642">
              <w:rPr>
                <w:rFonts w:ascii="Times New Roman" w:eastAsia="Calibri" w:hAnsi="Times New Roman" w:cs="Times New Roman"/>
                <w:color w:val="000000" w:themeColor="text1"/>
                <w:sz w:val="24"/>
                <w:szCs w:val="24"/>
              </w:rPr>
              <w:t xml:space="preserve">troškove </w:t>
            </w:r>
            <w:r w:rsidR="005A3D7D">
              <w:rPr>
                <w:rFonts w:ascii="Times New Roman" w:eastAsia="Calibri" w:hAnsi="Times New Roman" w:cs="Times New Roman"/>
                <w:color w:val="000000" w:themeColor="text1"/>
                <w:sz w:val="24"/>
                <w:szCs w:val="24"/>
              </w:rPr>
              <w:t>drugog osoblja. D</w:t>
            </w:r>
            <w:r w:rsidR="00D03642">
              <w:rPr>
                <w:rFonts w:ascii="Times New Roman" w:eastAsia="Calibri" w:hAnsi="Times New Roman" w:cs="Times New Roman"/>
                <w:color w:val="000000" w:themeColor="text1"/>
                <w:sz w:val="24"/>
                <w:szCs w:val="24"/>
              </w:rPr>
              <w:t xml:space="preserve">efiniranje Izravnih </w:t>
            </w:r>
            <w:r w:rsidR="000B1DE8">
              <w:rPr>
                <w:rFonts w:ascii="Times New Roman" w:eastAsia="Calibri" w:hAnsi="Times New Roman" w:cs="Times New Roman"/>
                <w:color w:val="000000" w:themeColor="text1"/>
                <w:sz w:val="24"/>
                <w:szCs w:val="24"/>
              </w:rPr>
              <w:t>troškova osoblja ovis</w:t>
            </w:r>
            <w:r w:rsidR="00A82298">
              <w:rPr>
                <w:rFonts w:ascii="Times New Roman" w:eastAsia="Calibri" w:hAnsi="Times New Roman" w:cs="Times New Roman"/>
                <w:color w:val="000000" w:themeColor="text1"/>
                <w:sz w:val="24"/>
                <w:szCs w:val="24"/>
              </w:rPr>
              <w:t>i</w:t>
            </w:r>
            <w:bookmarkStart w:id="0" w:name="_GoBack"/>
            <w:bookmarkEnd w:id="0"/>
            <w:r w:rsidR="00D03642">
              <w:rPr>
                <w:rFonts w:ascii="Times New Roman" w:eastAsia="Calibri" w:hAnsi="Times New Roman" w:cs="Times New Roman"/>
                <w:color w:val="000000" w:themeColor="text1"/>
                <w:sz w:val="24"/>
                <w:szCs w:val="24"/>
              </w:rPr>
              <w:t xml:space="preserve"> o vrsti aktivnosti/potpori koju Prijavitelj p</w:t>
            </w:r>
            <w:r w:rsidR="00F11E19">
              <w:rPr>
                <w:rFonts w:ascii="Times New Roman" w:eastAsia="Calibri" w:hAnsi="Times New Roman" w:cs="Times New Roman"/>
                <w:color w:val="000000" w:themeColor="text1"/>
                <w:sz w:val="24"/>
                <w:szCs w:val="24"/>
              </w:rPr>
              <w:t>lanira te troškovima</w:t>
            </w:r>
            <w:r w:rsidR="005A3D7D">
              <w:rPr>
                <w:rFonts w:ascii="Times New Roman" w:eastAsia="Calibri" w:hAnsi="Times New Roman" w:cs="Times New Roman"/>
                <w:color w:val="000000" w:themeColor="text1"/>
                <w:sz w:val="24"/>
                <w:szCs w:val="24"/>
              </w:rPr>
              <w:t xml:space="preserve"> </w:t>
            </w:r>
            <w:r w:rsidR="000B1DE8">
              <w:rPr>
                <w:rFonts w:ascii="Times New Roman" w:eastAsia="Calibri" w:hAnsi="Times New Roman" w:cs="Times New Roman"/>
                <w:color w:val="000000" w:themeColor="text1"/>
                <w:sz w:val="24"/>
                <w:szCs w:val="24"/>
              </w:rPr>
              <w:t xml:space="preserve">prihvatljivima i </w:t>
            </w:r>
            <w:r w:rsidR="005A3D7D">
              <w:rPr>
                <w:rFonts w:ascii="Times New Roman" w:eastAsia="Calibri" w:hAnsi="Times New Roman" w:cs="Times New Roman"/>
                <w:color w:val="000000" w:themeColor="text1"/>
                <w:sz w:val="24"/>
                <w:szCs w:val="24"/>
              </w:rPr>
              <w:t xml:space="preserve">definiranima u okviru konkretne </w:t>
            </w:r>
            <w:r w:rsidR="005A3D7D">
              <w:rPr>
                <w:rFonts w:ascii="Times New Roman" w:eastAsia="Calibri" w:hAnsi="Times New Roman" w:cs="Times New Roman"/>
                <w:color w:val="000000" w:themeColor="text1"/>
                <w:sz w:val="24"/>
                <w:szCs w:val="24"/>
              </w:rPr>
              <w:lastRenderedPageBreak/>
              <w:t xml:space="preserve">potpore. Stoga je izravne troškove osoblja moguće označiti </w:t>
            </w:r>
            <w:r w:rsidR="00D03642">
              <w:rPr>
                <w:rFonts w:ascii="Times New Roman" w:eastAsia="Calibri" w:hAnsi="Times New Roman" w:cs="Times New Roman"/>
                <w:color w:val="000000" w:themeColor="text1"/>
                <w:sz w:val="24"/>
                <w:szCs w:val="24"/>
              </w:rPr>
              <w:t xml:space="preserve">u svakom Elementu </w:t>
            </w:r>
            <w:r w:rsidR="00E3062E">
              <w:rPr>
                <w:rFonts w:ascii="Times New Roman" w:eastAsia="Calibri" w:hAnsi="Times New Roman" w:cs="Times New Roman"/>
                <w:color w:val="000000" w:themeColor="text1"/>
                <w:sz w:val="24"/>
                <w:szCs w:val="24"/>
              </w:rPr>
              <w:t>g</w:t>
            </w:r>
            <w:r w:rsidR="00D03642">
              <w:rPr>
                <w:rFonts w:ascii="Times New Roman" w:eastAsia="Calibri" w:hAnsi="Times New Roman" w:cs="Times New Roman"/>
                <w:color w:val="000000" w:themeColor="text1"/>
                <w:sz w:val="24"/>
                <w:szCs w:val="24"/>
              </w:rPr>
              <w:t xml:space="preserve">dje se </w:t>
            </w:r>
            <w:r w:rsidR="005A3D7D">
              <w:rPr>
                <w:rFonts w:ascii="Times New Roman" w:eastAsia="Calibri" w:hAnsi="Times New Roman" w:cs="Times New Roman"/>
                <w:color w:val="000000" w:themeColor="text1"/>
                <w:sz w:val="24"/>
                <w:szCs w:val="24"/>
              </w:rPr>
              <w:t>oni pojavljuju, sukladno propisanome za pojedini tip potpore</w:t>
            </w:r>
            <w:r w:rsidR="00D03642">
              <w:rPr>
                <w:rFonts w:ascii="Times New Roman" w:eastAsia="Calibri" w:hAnsi="Times New Roman" w:cs="Times New Roman"/>
                <w:color w:val="000000" w:themeColor="text1"/>
                <w:sz w:val="24"/>
                <w:szCs w:val="24"/>
              </w:rPr>
              <w:t>,</w:t>
            </w:r>
            <w:r w:rsidR="005A3D7D">
              <w:rPr>
                <w:rFonts w:ascii="Times New Roman" w:eastAsia="Calibri" w:hAnsi="Times New Roman" w:cs="Times New Roman"/>
                <w:color w:val="000000" w:themeColor="text1"/>
                <w:sz w:val="24"/>
                <w:szCs w:val="24"/>
              </w:rPr>
              <w:t xml:space="preserve"> a</w:t>
            </w:r>
            <w:r w:rsidR="00D03642">
              <w:rPr>
                <w:rFonts w:ascii="Times New Roman" w:eastAsia="Calibri" w:hAnsi="Times New Roman" w:cs="Times New Roman"/>
                <w:color w:val="000000" w:themeColor="text1"/>
                <w:sz w:val="24"/>
                <w:szCs w:val="24"/>
              </w:rPr>
              <w:t xml:space="preserve"> ne nužno samo u Elementu 1. </w:t>
            </w:r>
            <w:r w:rsidR="00D03642" w:rsidRPr="00D03642">
              <w:rPr>
                <w:rFonts w:ascii="Times New Roman" w:eastAsia="Calibri" w:hAnsi="Times New Roman" w:cs="Times New Roman"/>
                <w:color w:val="000000" w:themeColor="text1"/>
                <w:sz w:val="24"/>
                <w:szCs w:val="24"/>
              </w:rPr>
              <w:t>Upravljanje projektom i administracija</w:t>
            </w:r>
            <w:r w:rsidR="00D03642">
              <w:rPr>
                <w:rFonts w:ascii="Times New Roman" w:eastAsia="Calibri" w:hAnsi="Times New Roman" w:cs="Times New Roman"/>
                <w:color w:val="000000" w:themeColor="text1"/>
                <w:sz w:val="24"/>
                <w:szCs w:val="24"/>
              </w:rPr>
              <w:t xml:space="preserve">. </w:t>
            </w:r>
          </w:p>
          <w:p w14:paraId="598FAE8B" w14:textId="4C9021AD" w:rsidR="00AE7211" w:rsidRDefault="00AE7211" w:rsidP="00D03642">
            <w:pPr>
              <w:jc w:val="both"/>
              <w:rPr>
                <w:rFonts w:ascii="Times New Roman" w:eastAsia="Calibri" w:hAnsi="Times New Roman" w:cs="Times New Roman"/>
                <w:color w:val="000000" w:themeColor="text1"/>
                <w:sz w:val="24"/>
                <w:szCs w:val="24"/>
              </w:rPr>
            </w:pPr>
          </w:p>
          <w:p w14:paraId="5068B9CC" w14:textId="7E45F148" w:rsidR="00AE7211" w:rsidRPr="00D03642" w:rsidRDefault="00AE7211" w:rsidP="00D03642">
            <w:p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Izravni troškovi osoblja izraženi u pojedinom elementu</w:t>
            </w:r>
            <w:r w:rsidR="000B1DE8">
              <w:rPr>
                <w:rFonts w:ascii="Times New Roman" w:eastAsia="Calibri" w:hAnsi="Times New Roman" w:cs="Times New Roman"/>
                <w:color w:val="000000" w:themeColor="text1"/>
                <w:sz w:val="24"/>
                <w:szCs w:val="24"/>
              </w:rPr>
              <w:t>, ukoliko se is</w:t>
            </w:r>
            <w:r w:rsidR="00CD25B5">
              <w:rPr>
                <w:rFonts w:ascii="Times New Roman" w:eastAsia="Calibri" w:hAnsi="Times New Roman" w:cs="Times New Roman"/>
                <w:color w:val="000000" w:themeColor="text1"/>
                <w:sz w:val="24"/>
                <w:szCs w:val="24"/>
              </w:rPr>
              <w:t>ti navode u više elemenata,</w:t>
            </w:r>
            <w:r>
              <w:rPr>
                <w:rFonts w:ascii="Times New Roman" w:eastAsia="Calibri" w:hAnsi="Times New Roman" w:cs="Times New Roman"/>
                <w:color w:val="000000" w:themeColor="text1"/>
                <w:sz w:val="24"/>
                <w:szCs w:val="24"/>
              </w:rPr>
              <w:t xml:space="preserve"> </w:t>
            </w:r>
            <w:r w:rsidR="00CD25B5">
              <w:rPr>
                <w:rFonts w:ascii="Times New Roman" w:eastAsia="Calibri" w:hAnsi="Times New Roman" w:cs="Times New Roman"/>
                <w:color w:val="000000" w:themeColor="text1"/>
                <w:sz w:val="24"/>
                <w:szCs w:val="24"/>
              </w:rPr>
              <w:t>automatski će se zbrojiti u Prijavnom obrascu A</w:t>
            </w:r>
            <w:r w:rsidR="00CD25B5" w:rsidRPr="00CD25B5">
              <w:rPr>
                <w:rFonts w:ascii="Times New Roman" w:eastAsia="Calibri" w:hAnsi="Times New Roman" w:cs="Times New Roman"/>
                <w:color w:val="000000" w:themeColor="text1"/>
                <w:sz w:val="24"/>
                <w:szCs w:val="24"/>
              </w:rPr>
              <w:t xml:space="preserve"> u dijelu Sažetak troškova po oznakama</w:t>
            </w:r>
            <w:r w:rsidR="00CD25B5">
              <w:rPr>
                <w:rFonts w:ascii="Times New Roman" w:eastAsia="Calibri" w:hAnsi="Times New Roman" w:cs="Times New Roman"/>
                <w:color w:val="000000" w:themeColor="text1"/>
                <w:sz w:val="24"/>
                <w:szCs w:val="24"/>
              </w:rPr>
              <w:t xml:space="preserve"> te će biti prikazan ukupni sumarni Izravni trošak osoblja za cijeli projektni prijedlog.</w:t>
            </w:r>
          </w:p>
          <w:p w14:paraId="2BFA32D8" w14:textId="40016659" w:rsidR="00665A82" w:rsidRDefault="00665A82" w:rsidP="00D03642">
            <w:pPr>
              <w:jc w:val="both"/>
              <w:rPr>
                <w:rFonts w:ascii="Times New Roman" w:eastAsia="Calibri" w:hAnsi="Times New Roman" w:cs="Times New Roman"/>
                <w:color w:val="000000" w:themeColor="text1"/>
                <w:sz w:val="24"/>
                <w:szCs w:val="24"/>
              </w:rPr>
            </w:pPr>
          </w:p>
          <w:p w14:paraId="1C1854B2" w14:textId="77777777" w:rsidR="00775C40" w:rsidRDefault="00775C40" w:rsidP="00E04D2F">
            <w:pPr>
              <w:jc w:val="both"/>
              <w:rPr>
                <w:rFonts w:ascii="Times New Roman" w:eastAsia="Calibri" w:hAnsi="Times New Roman" w:cs="Times New Roman"/>
                <w:color w:val="000000" w:themeColor="text1"/>
                <w:sz w:val="24"/>
                <w:szCs w:val="24"/>
              </w:rPr>
            </w:pPr>
          </w:p>
          <w:p w14:paraId="1361B937" w14:textId="77777777" w:rsidR="00AE7211" w:rsidRDefault="00AE7211" w:rsidP="00E04D2F">
            <w:pPr>
              <w:jc w:val="both"/>
              <w:rPr>
                <w:rFonts w:ascii="Times New Roman" w:eastAsia="Calibri" w:hAnsi="Times New Roman" w:cs="Times New Roman"/>
                <w:color w:val="000000" w:themeColor="text1"/>
                <w:sz w:val="24"/>
                <w:szCs w:val="24"/>
              </w:rPr>
            </w:pPr>
          </w:p>
          <w:p w14:paraId="167C4D28" w14:textId="488F288A" w:rsidR="00E04D2F" w:rsidRPr="00CD25B5" w:rsidRDefault="00665A82" w:rsidP="00E04D2F">
            <w:pPr>
              <w:jc w:val="both"/>
              <w:rPr>
                <w:rFonts w:ascii="Times New Roman" w:eastAsia="Calibri" w:hAnsi="Times New Roman" w:cs="Times New Roman"/>
                <w:color w:val="000000" w:themeColor="text1"/>
                <w:sz w:val="24"/>
                <w:szCs w:val="24"/>
              </w:rPr>
            </w:pPr>
            <w:r w:rsidRPr="00665A82">
              <w:rPr>
                <w:rFonts w:ascii="Times New Roman" w:eastAsia="Calibri" w:hAnsi="Times New Roman" w:cs="Times New Roman"/>
                <w:color w:val="000000" w:themeColor="text1"/>
                <w:sz w:val="24"/>
                <w:szCs w:val="24"/>
              </w:rPr>
              <w:t>2.</w:t>
            </w:r>
            <w:r>
              <w:rPr>
                <w:rFonts w:ascii="Times New Roman" w:eastAsia="Calibri" w:hAnsi="Times New Roman" w:cs="Times New Roman"/>
                <w:color w:val="000000" w:themeColor="text1"/>
                <w:sz w:val="24"/>
                <w:szCs w:val="24"/>
              </w:rPr>
              <w:t xml:space="preserve"> Prihvatljivost prijavitelja u odnosu na definiciju „poduzetnika u poteškoćama“ detaljnije je definirana u fusnoti broj </w:t>
            </w:r>
            <w:r w:rsidR="00E04D2F">
              <w:rPr>
                <w:rFonts w:ascii="Times New Roman" w:eastAsia="Calibri" w:hAnsi="Times New Roman" w:cs="Times New Roman"/>
                <w:color w:val="000000" w:themeColor="text1"/>
                <w:sz w:val="24"/>
                <w:szCs w:val="24"/>
              </w:rPr>
              <w:t xml:space="preserve">49 važećih Uputa za prijavitelje. Sukladno navedenom u </w:t>
            </w:r>
            <w:r w:rsidR="00E04D2F" w:rsidRPr="00CD25B5">
              <w:rPr>
                <w:rFonts w:ascii="Times New Roman" w:eastAsia="Calibri" w:hAnsi="Times New Roman" w:cs="Times New Roman"/>
                <w:color w:val="000000" w:themeColor="text1"/>
                <w:sz w:val="24"/>
                <w:szCs w:val="24"/>
              </w:rPr>
              <w:t xml:space="preserve">točki </w:t>
            </w:r>
            <w:r w:rsidR="00E04D2F" w:rsidRPr="00E04D2F">
              <w:rPr>
                <w:rFonts w:ascii="Times New Roman" w:eastAsia="Calibri" w:hAnsi="Times New Roman" w:cs="Times New Roman"/>
                <w:color w:val="000000" w:themeColor="text1"/>
                <w:sz w:val="24"/>
                <w:szCs w:val="24"/>
              </w:rPr>
              <w:t>(e)</w:t>
            </w:r>
            <w:r w:rsidR="00E04D2F">
              <w:rPr>
                <w:rFonts w:ascii="Times New Roman" w:eastAsia="Calibri" w:hAnsi="Times New Roman" w:cs="Times New Roman"/>
                <w:color w:val="000000" w:themeColor="text1"/>
                <w:sz w:val="24"/>
                <w:szCs w:val="24"/>
              </w:rPr>
              <w:t xml:space="preserve">, neprihvatljiv će biti prijavitelj </w:t>
            </w:r>
            <w:r w:rsidR="00E04D2F" w:rsidRPr="00E04D2F">
              <w:rPr>
                <w:rFonts w:ascii="Times New Roman" w:eastAsia="Calibri" w:hAnsi="Times New Roman" w:cs="Times New Roman"/>
                <w:color w:val="000000" w:themeColor="text1"/>
                <w:sz w:val="24"/>
                <w:szCs w:val="24"/>
              </w:rPr>
              <w:t>koji nije MSP, ako je tijekom zadnje dvije godine:</w:t>
            </w:r>
          </w:p>
          <w:p w14:paraId="1A9AB086" w14:textId="053846DE" w:rsidR="00E04D2F" w:rsidRPr="00E04D2F" w:rsidRDefault="00E04D2F" w:rsidP="00E04D2F">
            <w:pPr>
              <w:jc w:val="both"/>
              <w:rPr>
                <w:rFonts w:ascii="Times New Roman" w:eastAsia="Calibri" w:hAnsi="Times New Roman" w:cs="Times New Roman"/>
                <w:color w:val="000000" w:themeColor="text1"/>
                <w:sz w:val="24"/>
                <w:szCs w:val="24"/>
              </w:rPr>
            </w:pPr>
            <w:r w:rsidRPr="00E04D2F">
              <w:rPr>
                <w:rFonts w:ascii="Times New Roman" w:eastAsia="Calibri" w:hAnsi="Times New Roman" w:cs="Times New Roman"/>
                <w:color w:val="000000" w:themeColor="text1"/>
                <w:sz w:val="24"/>
                <w:szCs w:val="24"/>
              </w:rPr>
              <w:t>(1) omjer knjigovodstvenog duga i kapitala poduzetnika bio veći od 7,5 i</w:t>
            </w:r>
          </w:p>
          <w:p w14:paraId="4AFD7222" w14:textId="77777777" w:rsidR="00E04D2F" w:rsidRDefault="00E04D2F" w:rsidP="00E04D2F">
            <w:pPr>
              <w:jc w:val="both"/>
              <w:rPr>
                <w:rFonts w:ascii="Times New Roman" w:eastAsia="Calibri" w:hAnsi="Times New Roman" w:cs="Times New Roman"/>
                <w:color w:val="000000" w:themeColor="text1"/>
                <w:sz w:val="24"/>
                <w:szCs w:val="24"/>
              </w:rPr>
            </w:pPr>
            <w:r w:rsidRPr="00E04D2F">
              <w:rPr>
                <w:rFonts w:ascii="Times New Roman" w:eastAsia="Calibri" w:hAnsi="Times New Roman" w:cs="Times New Roman"/>
                <w:color w:val="000000" w:themeColor="text1"/>
                <w:sz w:val="24"/>
                <w:szCs w:val="24"/>
              </w:rPr>
              <w:t>(2) EBITDA koeficijent pokrića kamata</w:t>
            </w:r>
            <w:r>
              <w:rPr>
                <w:rFonts w:ascii="Times New Roman" w:eastAsia="Calibri" w:hAnsi="Times New Roman" w:cs="Times New Roman"/>
                <w:color w:val="000000" w:themeColor="text1"/>
                <w:sz w:val="24"/>
                <w:szCs w:val="24"/>
              </w:rPr>
              <w:t xml:space="preserve"> poduzetnika bio je niži od 1,0. </w:t>
            </w:r>
          </w:p>
          <w:p w14:paraId="27F8269A" w14:textId="77777777" w:rsidR="00E04D2F" w:rsidRDefault="00E04D2F" w:rsidP="00E04D2F">
            <w:pPr>
              <w:jc w:val="both"/>
              <w:rPr>
                <w:rFonts w:ascii="Times New Roman" w:eastAsia="Calibri" w:hAnsi="Times New Roman" w:cs="Times New Roman"/>
                <w:color w:val="000000" w:themeColor="text1"/>
                <w:sz w:val="24"/>
                <w:szCs w:val="24"/>
              </w:rPr>
            </w:pPr>
          </w:p>
          <w:p w14:paraId="3F28D900" w14:textId="7825414B" w:rsidR="00E04D2F" w:rsidRPr="00E04D2F" w:rsidRDefault="00E04D2F" w:rsidP="00E04D2F">
            <w:p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Dakle, traži se kumulativno ispunjenje oba uvjeta navedena pod broj (1) i (2) da bi se prijavitelja koji nije MSP smatralo neprihvatljivim.</w:t>
            </w:r>
          </w:p>
          <w:p w14:paraId="7160C808" w14:textId="07254BE9" w:rsidR="00665A82" w:rsidRPr="00665A82" w:rsidRDefault="00665A82" w:rsidP="00665A82">
            <w:pPr>
              <w:jc w:val="both"/>
              <w:rPr>
                <w:rFonts w:ascii="Times New Roman" w:eastAsia="Calibri" w:hAnsi="Times New Roman" w:cs="Times New Roman"/>
                <w:color w:val="000000" w:themeColor="text1"/>
                <w:sz w:val="24"/>
                <w:szCs w:val="24"/>
              </w:rPr>
            </w:pPr>
          </w:p>
        </w:tc>
      </w:tr>
    </w:tbl>
    <w:p w14:paraId="6DD2854E" w14:textId="0A271511" w:rsidR="00532644" w:rsidRPr="00C5086B" w:rsidRDefault="00532644" w:rsidP="00532644">
      <w:pPr>
        <w:jc w:val="center"/>
        <w:rPr>
          <w:rFonts w:ascii="Times New Roman" w:hAnsi="Times New Roman" w:cs="Times New Roman"/>
          <w:b/>
          <w:color w:val="000000" w:themeColor="text1"/>
          <w:sz w:val="24"/>
          <w:szCs w:val="24"/>
        </w:rPr>
      </w:pPr>
    </w:p>
    <w:sectPr w:rsidR="00532644" w:rsidRPr="00C5086B">
      <w:headerReference w:type="default" r:id="rId8"/>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5420FF" w16cid:durableId="2113A3A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E5342F" w14:textId="77777777" w:rsidR="006124ED" w:rsidRDefault="006124ED" w:rsidP="00574A2F">
      <w:pPr>
        <w:spacing w:after="0" w:line="240" w:lineRule="auto"/>
      </w:pPr>
      <w:r>
        <w:separator/>
      </w:r>
    </w:p>
  </w:endnote>
  <w:endnote w:type="continuationSeparator" w:id="0">
    <w:p w14:paraId="028590C7" w14:textId="77777777" w:rsidR="006124ED" w:rsidRDefault="006124ED" w:rsidP="00574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Droid Sans Fallback">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D03DB3" w14:textId="77777777" w:rsidR="006124ED" w:rsidRDefault="006124ED" w:rsidP="00574A2F">
      <w:pPr>
        <w:spacing w:after="0" w:line="240" w:lineRule="auto"/>
      </w:pPr>
      <w:r>
        <w:separator/>
      </w:r>
    </w:p>
  </w:footnote>
  <w:footnote w:type="continuationSeparator" w:id="0">
    <w:p w14:paraId="69A30E99" w14:textId="77777777" w:rsidR="006124ED" w:rsidRDefault="006124ED" w:rsidP="00574A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D28EB" w14:textId="77777777" w:rsidR="00BF25B1" w:rsidRPr="00574A2F" w:rsidRDefault="00742267" w:rsidP="00532644">
    <w:pPr>
      <w:pStyle w:val="Zaglavlje"/>
      <w:ind w:left="-426"/>
      <w:rPr>
        <w:sz w:val="20"/>
      </w:rPr>
    </w:pPr>
    <w:r w:rsidRPr="00574A2F">
      <w:rPr>
        <w:noProof/>
        <w:sz w:val="20"/>
        <w:lang w:eastAsia="hr-HR"/>
      </w:rPr>
      <mc:AlternateContent>
        <mc:Choice Requires="wps">
          <w:drawing>
            <wp:anchor distT="0" distB="0" distL="114300" distR="114300" simplePos="0" relativeHeight="251659264" behindDoc="0" locked="0" layoutInCell="1" allowOverlap="1" wp14:anchorId="5DD1FA21" wp14:editId="5B759C1A">
              <wp:simplePos x="0" y="0"/>
              <wp:positionH relativeFrom="column">
                <wp:posOffset>3538855</wp:posOffset>
              </wp:positionH>
              <wp:positionV relativeFrom="paragraph">
                <wp:posOffset>-97155</wp:posOffset>
              </wp:positionV>
              <wp:extent cx="2974340" cy="763270"/>
              <wp:effectExtent l="0" t="0" r="0" b="0"/>
              <wp:wrapNone/>
              <wp:docPr id="30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4340" cy="763270"/>
                      </a:xfrm>
                      <a:prstGeom prst="rect">
                        <a:avLst/>
                      </a:prstGeom>
                      <a:solidFill>
                        <a:srgbClr val="FFFFFF"/>
                      </a:solidFill>
                      <a:ln w="9525">
                        <a:noFill/>
                        <a:miter lim="800000"/>
                        <a:headEnd/>
                        <a:tailEnd/>
                      </a:ln>
                    </wps:spPr>
                    <wps:txbx>
                      <w:txbxContent>
                        <w:p w14:paraId="492E52C5" w14:textId="77777777" w:rsidR="00742267" w:rsidRDefault="00BF25B1" w:rsidP="00574A2F">
                          <w:pPr>
                            <w:spacing w:after="0"/>
                            <w:jc w:val="right"/>
                            <w:rPr>
                              <w:sz w:val="20"/>
                            </w:rPr>
                          </w:pPr>
                          <w:r w:rsidRPr="00574A2F">
                            <w:rPr>
                              <w:sz w:val="20"/>
                            </w:rPr>
                            <w:t>Poziv na dostavu projektnih prijed</w:t>
                          </w:r>
                          <w:r>
                            <w:rPr>
                              <w:sz w:val="20"/>
                            </w:rPr>
                            <w:t xml:space="preserve">loga </w:t>
                          </w:r>
                        </w:p>
                        <w:p w14:paraId="112A2FDA" w14:textId="77777777" w:rsidR="00BF25B1" w:rsidRDefault="00BF25B1" w:rsidP="00742267">
                          <w:pPr>
                            <w:spacing w:after="0"/>
                            <w:ind w:left="-567"/>
                            <w:jc w:val="right"/>
                            <w:rPr>
                              <w:sz w:val="20"/>
                            </w:rPr>
                          </w:pPr>
                          <w:r>
                            <w:rPr>
                              <w:sz w:val="20"/>
                            </w:rPr>
                            <w:t>''</w:t>
                          </w:r>
                          <w:r w:rsidR="00742267">
                            <w:rPr>
                              <w:sz w:val="20"/>
                            </w:rPr>
                            <w:t>Jačanje poslovanja društvenih poduzetnika – faza I.“</w:t>
                          </w:r>
                        </w:p>
                        <w:p w14:paraId="1A7A8155" w14:textId="77777777" w:rsidR="00BF25B1" w:rsidRPr="00574A2F" w:rsidRDefault="00BF25B1" w:rsidP="00574A2F">
                          <w:pPr>
                            <w:spacing w:after="0"/>
                            <w:jc w:val="right"/>
                            <w:rPr>
                              <w:sz w:val="20"/>
                            </w:rPr>
                          </w:pPr>
                          <w:r>
                            <w:rPr>
                              <w:sz w:val="20"/>
                            </w:rPr>
                            <w:t xml:space="preserve">Broj Poziva: </w:t>
                          </w:r>
                          <w:r w:rsidRPr="00574A2F">
                            <w:rPr>
                              <w:sz w:val="20"/>
                            </w:rPr>
                            <w:t>UP.</w:t>
                          </w:r>
                          <w:r w:rsidR="00742267">
                            <w:rPr>
                              <w:sz w:val="20"/>
                            </w:rPr>
                            <w:t>02.3.1.03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D1FA21" id="_x0000_t202" coordsize="21600,21600" o:spt="202" path="m,l,21600r21600,l21600,xe">
              <v:stroke joinstyle="miter"/>
              <v:path gradientshapeok="t" o:connecttype="rect"/>
            </v:shapetype>
            <v:shape id="Tekstni okvir 2" o:spid="_x0000_s1026" type="#_x0000_t202" style="position:absolute;left:0;text-align:left;margin-left:278.65pt;margin-top:-7.65pt;width:234.2pt;height:6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" stroked="f">
              <v:textbox>
                <w:txbxContent>
                  <w:p w14:paraId="492E52C5" w14:textId="77777777" w:rsidR="00742267" w:rsidRDefault="00BF25B1" w:rsidP="00574A2F">
                    <w:pPr>
                      <w:spacing w:after="0"/>
                      <w:jc w:val="right"/>
                      <w:rPr>
                        <w:sz w:val="20"/>
                      </w:rPr>
                    </w:pPr>
                    <w:r w:rsidRPr="00574A2F">
                      <w:rPr>
                        <w:sz w:val="20"/>
                      </w:rPr>
                      <w:t>Poziv na dostavu projektnih prijed</w:t>
                    </w:r>
                    <w:r>
                      <w:rPr>
                        <w:sz w:val="20"/>
                      </w:rPr>
                      <w:t xml:space="preserve">loga </w:t>
                    </w:r>
                  </w:p>
                  <w:p w14:paraId="112A2FDA" w14:textId="77777777" w:rsidR="00BF25B1" w:rsidRDefault="00BF25B1" w:rsidP="00742267">
                    <w:pPr>
                      <w:spacing w:after="0"/>
                      <w:ind w:left="-567"/>
                      <w:jc w:val="right"/>
                      <w:rPr>
                        <w:sz w:val="20"/>
                      </w:rPr>
                    </w:pPr>
                    <w:r>
                      <w:rPr>
                        <w:sz w:val="20"/>
                      </w:rPr>
                      <w:t>''</w:t>
                    </w:r>
                    <w:r w:rsidR="00742267">
                      <w:rPr>
                        <w:sz w:val="20"/>
                      </w:rPr>
                      <w:t>Jačanje poslovanja društvenih poduzetnika – faza I.“</w:t>
                    </w:r>
                  </w:p>
                  <w:p w14:paraId="1A7A8155" w14:textId="77777777" w:rsidR="00BF25B1" w:rsidRPr="00574A2F" w:rsidRDefault="00BF25B1" w:rsidP="00574A2F">
                    <w:pPr>
                      <w:spacing w:after="0"/>
                      <w:jc w:val="right"/>
                      <w:rPr>
                        <w:sz w:val="20"/>
                      </w:rPr>
                    </w:pPr>
                    <w:r>
                      <w:rPr>
                        <w:sz w:val="20"/>
                      </w:rPr>
                      <w:t xml:space="preserve">Broj Poziva: </w:t>
                    </w:r>
                    <w:r w:rsidRPr="00574A2F">
                      <w:rPr>
                        <w:sz w:val="20"/>
                      </w:rPr>
                      <w:t>UP.</w:t>
                    </w:r>
                    <w:r w:rsidR="00742267">
                      <w:rPr>
                        <w:sz w:val="20"/>
                      </w:rPr>
                      <w:t>02.3.1.03</w:t>
                    </w:r>
                  </w:p>
                </w:txbxContent>
              </v:textbox>
            </v:shape>
          </w:pict>
        </mc:Fallback>
      </mc:AlternateContent>
    </w:r>
    <w:r w:rsidR="00BF25B1" w:rsidRPr="00574A2F">
      <w:rPr>
        <w:noProof/>
        <w:sz w:val="20"/>
        <w:lang w:eastAsia="hr-HR"/>
      </w:rPr>
      <mc:AlternateContent>
        <mc:Choice Requires="wps">
          <w:drawing>
            <wp:anchor distT="0" distB="0" distL="114300" distR="114300" simplePos="0" relativeHeight="251661312" behindDoc="0" locked="0" layoutInCell="1" allowOverlap="1" wp14:anchorId="49F282A9" wp14:editId="778B78D7">
              <wp:simplePos x="0" y="0"/>
              <wp:positionH relativeFrom="column">
                <wp:posOffset>-629451</wp:posOffset>
              </wp:positionH>
              <wp:positionV relativeFrom="paragraph">
                <wp:posOffset>-99723</wp:posOffset>
              </wp:positionV>
              <wp:extent cx="3386731" cy="636104"/>
              <wp:effectExtent l="0" t="0" r="4445" b="0"/>
              <wp:wrapNone/>
              <wp:docPr id="1"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6731" cy="636104"/>
                      </a:xfrm>
                      <a:prstGeom prst="rect">
                        <a:avLst/>
                      </a:prstGeom>
                      <a:solidFill>
                        <a:srgbClr val="FFFFFF"/>
                      </a:solidFill>
                      <a:ln w="9525">
                        <a:noFill/>
                        <a:miter lim="800000"/>
                        <a:headEnd/>
                        <a:tailEnd/>
                      </a:ln>
                    </wps:spPr>
                    <wps:txbx>
                      <w:txbxContent>
                        <w:p w14:paraId="3CA7BC14" w14:textId="77777777" w:rsidR="00BF25B1" w:rsidRDefault="00BF25B1" w:rsidP="00532644">
                          <w:pPr>
                            <w:spacing w:after="0"/>
                            <w:rPr>
                              <w:sz w:val="20"/>
                            </w:rPr>
                          </w:pPr>
                          <w:r w:rsidRPr="00574A2F">
                            <w:rPr>
                              <w:sz w:val="20"/>
                            </w:rPr>
                            <w:t>Ministarstvo rada i mirovinskoga sustava</w:t>
                          </w:r>
                        </w:p>
                        <w:p w14:paraId="09E71B5E" w14:textId="77777777" w:rsidR="00BF25B1" w:rsidRDefault="00BF25B1" w:rsidP="00532644">
                          <w:pPr>
                            <w:spacing w:after="0"/>
                            <w:rPr>
                              <w:sz w:val="20"/>
                            </w:rPr>
                          </w:pPr>
                          <w:r w:rsidRPr="00574A2F">
                            <w:rPr>
                              <w:sz w:val="20"/>
                            </w:rPr>
                            <w:t xml:space="preserve">Uprava za upravljanje operativnim programima </w:t>
                          </w:r>
                          <w:r>
                            <w:rPr>
                              <w:sz w:val="20"/>
                            </w:rPr>
                            <w:t>EU</w:t>
                          </w:r>
                        </w:p>
                        <w:p w14:paraId="02119F4C" w14:textId="77777777" w:rsidR="00BF25B1" w:rsidRPr="00574A2F" w:rsidRDefault="00742267" w:rsidP="00532644">
                          <w:pPr>
                            <w:spacing w:after="0"/>
                            <w:rPr>
                              <w:sz w:val="20"/>
                            </w:rPr>
                          </w:pPr>
                          <w:r>
                            <w:rPr>
                              <w:sz w:val="20"/>
                            </w:rPr>
                            <w:t>Odjel za projekte iz područja društvenog poduzetništva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F282A9" id="_x0000_s1027" type="#_x0000_t202" style="position:absolute;left:0;text-align:left;margin-left:-49.55pt;margin-top:-7.85pt;width:266.65pt;height:5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" stroked="f">
              <v:textbox>
                <w:txbxContent>
                  <w:p w14:paraId="3CA7BC14" w14:textId="77777777" w:rsidR="00BF25B1" w:rsidRDefault="00BF25B1" w:rsidP="00532644">
                    <w:pPr>
                      <w:spacing w:after="0"/>
                      <w:rPr>
                        <w:sz w:val="20"/>
                      </w:rPr>
                    </w:pPr>
                    <w:r w:rsidRPr="00574A2F">
                      <w:rPr>
                        <w:sz w:val="20"/>
                      </w:rPr>
                      <w:t>Ministarstvo rada i mirovinskoga sustava</w:t>
                    </w:r>
                  </w:p>
                  <w:p w14:paraId="09E71B5E" w14:textId="77777777" w:rsidR="00BF25B1" w:rsidRDefault="00BF25B1" w:rsidP="00532644">
                    <w:pPr>
                      <w:spacing w:after="0"/>
                      <w:rPr>
                        <w:sz w:val="20"/>
                      </w:rPr>
                    </w:pPr>
                    <w:r w:rsidRPr="00574A2F">
                      <w:rPr>
                        <w:sz w:val="20"/>
                      </w:rPr>
                      <w:t xml:space="preserve">Uprava za upravljanje operativnim programima </w:t>
                    </w:r>
                    <w:r>
                      <w:rPr>
                        <w:sz w:val="20"/>
                      </w:rPr>
                      <w:t>EU</w:t>
                    </w:r>
                  </w:p>
                  <w:p w14:paraId="02119F4C" w14:textId="77777777" w:rsidR="00BF25B1" w:rsidRPr="00574A2F" w:rsidRDefault="00742267" w:rsidP="00532644">
                    <w:pPr>
                      <w:spacing w:after="0"/>
                      <w:rPr>
                        <w:sz w:val="20"/>
                      </w:rPr>
                    </w:pPr>
                    <w:r>
                      <w:rPr>
                        <w:sz w:val="20"/>
                      </w:rPr>
                      <w:t>Odjel za projekte iz područja društvenog poduzetništva</w:t>
                    </w:r>
                  </w:p>
                </w:txbxContent>
              </v:textbox>
            </v:shape>
          </w:pict>
        </mc:Fallback>
      </mc:AlternateContent>
    </w:r>
    <w:r w:rsidR="00BF25B1" w:rsidRPr="00574A2F">
      <w:rPr>
        <w:sz w:val="20"/>
      </w:rPr>
      <w:t xml:space="preserve"> </w:t>
    </w:r>
  </w:p>
  <w:p w14:paraId="21E7AABF" w14:textId="77777777" w:rsidR="00BF25B1" w:rsidRPr="00574A2F" w:rsidRDefault="00BF25B1" w:rsidP="00532644">
    <w:pPr>
      <w:pStyle w:val="Zaglavlje"/>
      <w:rPr>
        <w:sz w:val="20"/>
      </w:rPr>
    </w:pPr>
  </w:p>
  <w:p w14:paraId="4F8E2007" w14:textId="77777777" w:rsidR="00BF25B1" w:rsidRDefault="00BF25B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3649E"/>
    <w:multiLevelType w:val="hybridMultilevel"/>
    <w:tmpl w:val="0338E96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5360849"/>
    <w:multiLevelType w:val="hybridMultilevel"/>
    <w:tmpl w:val="08F026A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77475C8"/>
    <w:multiLevelType w:val="hybridMultilevel"/>
    <w:tmpl w:val="004A81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4C23C8"/>
    <w:multiLevelType w:val="hybridMultilevel"/>
    <w:tmpl w:val="C082E6E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CB33B00"/>
    <w:multiLevelType w:val="hybridMultilevel"/>
    <w:tmpl w:val="F362A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F94667"/>
    <w:multiLevelType w:val="hybridMultilevel"/>
    <w:tmpl w:val="6A525EC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DB02A77"/>
    <w:multiLevelType w:val="hybridMultilevel"/>
    <w:tmpl w:val="F49825A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0F91FEF"/>
    <w:multiLevelType w:val="multilevel"/>
    <w:tmpl w:val="B9FC6C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3181552"/>
    <w:multiLevelType w:val="hybridMultilevel"/>
    <w:tmpl w:val="D08C1B90"/>
    <w:lvl w:ilvl="0" w:tplc="9D322026">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5920A92"/>
    <w:multiLevelType w:val="multilevel"/>
    <w:tmpl w:val="82F4486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8A91EC6"/>
    <w:multiLevelType w:val="multilevel"/>
    <w:tmpl w:val="9126C0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4E451F4"/>
    <w:multiLevelType w:val="hybridMultilevel"/>
    <w:tmpl w:val="F8E2AEC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60C208B"/>
    <w:multiLevelType w:val="hybridMultilevel"/>
    <w:tmpl w:val="0CE068C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AFF4CCB"/>
    <w:multiLevelType w:val="hybridMultilevel"/>
    <w:tmpl w:val="746A8676"/>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4DE216D1"/>
    <w:multiLevelType w:val="hybridMultilevel"/>
    <w:tmpl w:val="69486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5D01EB"/>
    <w:multiLevelType w:val="hybridMultilevel"/>
    <w:tmpl w:val="A754C4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577856B9"/>
    <w:multiLevelType w:val="hybridMultilevel"/>
    <w:tmpl w:val="2A1A70B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607E7AD3"/>
    <w:multiLevelType w:val="hybridMultilevel"/>
    <w:tmpl w:val="89BA291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61054DB5"/>
    <w:multiLevelType w:val="multilevel"/>
    <w:tmpl w:val="AA9EDC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5257A30"/>
    <w:multiLevelType w:val="hybridMultilevel"/>
    <w:tmpl w:val="A3CEB016"/>
    <w:lvl w:ilvl="0" w:tplc="A776E1EC">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7279560E"/>
    <w:multiLevelType w:val="hybridMultilevel"/>
    <w:tmpl w:val="F8E2AEC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74B041FC"/>
    <w:multiLevelType w:val="hybridMultilevel"/>
    <w:tmpl w:val="8D961C22"/>
    <w:lvl w:ilvl="0" w:tplc="041A000F">
      <w:start w:val="27"/>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7D976ECF"/>
    <w:multiLevelType w:val="multilevel"/>
    <w:tmpl w:val="182EF8F2"/>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3"/>
  </w:num>
  <w:num w:numId="2">
    <w:abstractNumId w:val="20"/>
  </w:num>
  <w:num w:numId="3">
    <w:abstractNumId w:val="21"/>
  </w:num>
  <w:num w:numId="4">
    <w:abstractNumId w:val="5"/>
  </w:num>
  <w:num w:numId="5">
    <w:abstractNumId w:val="15"/>
  </w:num>
  <w:num w:numId="6">
    <w:abstractNumId w:val="16"/>
  </w:num>
  <w:num w:numId="7">
    <w:abstractNumId w:val="0"/>
  </w:num>
  <w:num w:numId="8">
    <w:abstractNumId w:val="17"/>
  </w:num>
  <w:num w:numId="9">
    <w:abstractNumId w:val="8"/>
  </w:num>
  <w:num w:numId="10">
    <w:abstractNumId w:val="11"/>
  </w:num>
  <w:num w:numId="11">
    <w:abstractNumId w:val="12"/>
  </w:num>
  <w:num w:numId="12">
    <w:abstractNumId w:val="1"/>
  </w:num>
  <w:num w:numId="13">
    <w:abstractNumId w:val="3"/>
  </w:num>
  <w:num w:numId="14">
    <w:abstractNumId w:val="19"/>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2"/>
  </w:num>
  <w:num w:numId="22">
    <w:abstractNumId w:val="4"/>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A2F"/>
    <w:rsid w:val="00000F0E"/>
    <w:rsid w:val="0000212B"/>
    <w:rsid w:val="0000348E"/>
    <w:rsid w:val="00003C23"/>
    <w:rsid w:val="00006080"/>
    <w:rsid w:val="00010C03"/>
    <w:rsid w:val="000118F6"/>
    <w:rsid w:val="00016B41"/>
    <w:rsid w:val="00021875"/>
    <w:rsid w:val="00021ED1"/>
    <w:rsid w:val="0002454A"/>
    <w:rsid w:val="00026928"/>
    <w:rsid w:val="00027414"/>
    <w:rsid w:val="0004321E"/>
    <w:rsid w:val="00043B7E"/>
    <w:rsid w:val="000444EA"/>
    <w:rsid w:val="00044CB7"/>
    <w:rsid w:val="000462E0"/>
    <w:rsid w:val="0004737D"/>
    <w:rsid w:val="00047C5A"/>
    <w:rsid w:val="00050B17"/>
    <w:rsid w:val="000519BB"/>
    <w:rsid w:val="00055757"/>
    <w:rsid w:val="000557AE"/>
    <w:rsid w:val="00056498"/>
    <w:rsid w:val="0005799E"/>
    <w:rsid w:val="0006125B"/>
    <w:rsid w:val="00061D90"/>
    <w:rsid w:val="00062D71"/>
    <w:rsid w:val="00063FEE"/>
    <w:rsid w:val="00067B87"/>
    <w:rsid w:val="000714D1"/>
    <w:rsid w:val="00071989"/>
    <w:rsid w:val="00073114"/>
    <w:rsid w:val="00073D29"/>
    <w:rsid w:val="0007598D"/>
    <w:rsid w:val="00077151"/>
    <w:rsid w:val="00081DA0"/>
    <w:rsid w:val="00082C0C"/>
    <w:rsid w:val="00083DDA"/>
    <w:rsid w:val="0008616A"/>
    <w:rsid w:val="000900E3"/>
    <w:rsid w:val="00090D9E"/>
    <w:rsid w:val="0009611B"/>
    <w:rsid w:val="000969BE"/>
    <w:rsid w:val="000A37E5"/>
    <w:rsid w:val="000A7017"/>
    <w:rsid w:val="000B0A82"/>
    <w:rsid w:val="000B1DE8"/>
    <w:rsid w:val="000D2855"/>
    <w:rsid w:val="000D573D"/>
    <w:rsid w:val="000D7DF0"/>
    <w:rsid w:val="000E1512"/>
    <w:rsid w:val="000E4519"/>
    <w:rsid w:val="000F0673"/>
    <w:rsid w:val="000F23B1"/>
    <w:rsid w:val="000F4023"/>
    <w:rsid w:val="000F5C9B"/>
    <w:rsid w:val="000F7103"/>
    <w:rsid w:val="00100E98"/>
    <w:rsid w:val="0010172C"/>
    <w:rsid w:val="00103011"/>
    <w:rsid w:val="0010704E"/>
    <w:rsid w:val="00112943"/>
    <w:rsid w:val="00123D10"/>
    <w:rsid w:val="00127E11"/>
    <w:rsid w:val="00127E76"/>
    <w:rsid w:val="00133AA2"/>
    <w:rsid w:val="00134019"/>
    <w:rsid w:val="001345A6"/>
    <w:rsid w:val="0013493A"/>
    <w:rsid w:val="001349BF"/>
    <w:rsid w:val="00145130"/>
    <w:rsid w:val="0015054B"/>
    <w:rsid w:val="00152B0D"/>
    <w:rsid w:val="00152C84"/>
    <w:rsid w:val="001614BE"/>
    <w:rsid w:val="001630C2"/>
    <w:rsid w:val="001636B0"/>
    <w:rsid w:val="001702F5"/>
    <w:rsid w:val="00170E74"/>
    <w:rsid w:val="00175212"/>
    <w:rsid w:val="001752CA"/>
    <w:rsid w:val="00177CBE"/>
    <w:rsid w:val="00180D55"/>
    <w:rsid w:val="00184309"/>
    <w:rsid w:val="00184B43"/>
    <w:rsid w:val="001871E2"/>
    <w:rsid w:val="0019240D"/>
    <w:rsid w:val="001952FF"/>
    <w:rsid w:val="001A184A"/>
    <w:rsid w:val="001A49B0"/>
    <w:rsid w:val="001A60E8"/>
    <w:rsid w:val="001B1698"/>
    <w:rsid w:val="001B36F7"/>
    <w:rsid w:val="001B539A"/>
    <w:rsid w:val="001C1EBE"/>
    <w:rsid w:val="001C3EE4"/>
    <w:rsid w:val="001D1A37"/>
    <w:rsid w:val="001D34FF"/>
    <w:rsid w:val="001D554A"/>
    <w:rsid w:val="001E0103"/>
    <w:rsid w:val="001E03B4"/>
    <w:rsid w:val="001E19B5"/>
    <w:rsid w:val="001E2337"/>
    <w:rsid w:val="001E3C62"/>
    <w:rsid w:val="001E5A5B"/>
    <w:rsid w:val="001E665A"/>
    <w:rsid w:val="001E7E25"/>
    <w:rsid w:val="001F5095"/>
    <w:rsid w:val="00200D75"/>
    <w:rsid w:val="00203E81"/>
    <w:rsid w:val="0020767B"/>
    <w:rsid w:val="00215AAD"/>
    <w:rsid w:val="00215EE8"/>
    <w:rsid w:val="00216064"/>
    <w:rsid w:val="00216432"/>
    <w:rsid w:val="0021652D"/>
    <w:rsid w:val="00222D77"/>
    <w:rsid w:val="0022692A"/>
    <w:rsid w:val="00230E4C"/>
    <w:rsid w:val="00232288"/>
    <w:rsid w:val="00232683"/>
    <w:rsid w:val="0024069A"/>
    <w:rsid w:val="00246D67"/>
    <w:rsid w:val="002505E1"/>
    <w:rsid w:val="00250B6D"/>
    <w:rsid w:val="00253743"/>
    <w:rsid w:val="002556BB"/>
    <w:rsid w:val="002636C8"/>
    <w:rsid w:val="00264E25"/>
    <w:rsid w:val="002733D2"/>
    <w:rsid w:val="00277036"/>
    <w:rsid w:val="00277960"/>
    <w:rsid w:val="002809EE"/>
    <w:rsid w:val="00281319"/>
    <w:rsid w:val="0028381B"/>
    <w:rsid w:val="00292FD6"/>
    <w:rsid w:val="002955A2"/>
    <w:rsid w:val="00295F61"/>
    <w:rsid w:val="002A0089"/>
    <w:rsid w:val="002A37A5"/>
    <w:rsid w:val="002B5162"/>
    <w:rsid w:val="002B6A66"/>
    <w:rsid w:val="002C2725"/>
    <w:rsid w:val="002C6F47"/>
    <w:rsid w:val="002D0EF4"/>
    <w:rsid w:val="002D2E30"/>
    <w:rsid w:val="002D5B76"/>
    <w:rsid w:val="002E28B5"/>
    <w:rsid w:val="002E44D0"/>
    <w:rsid w:val="002E6E2A"/>
    <w:rsid w:val="002F28CA"/>
    <w:rsid w:val="003053CE"/>
    <w:rsid w:val="003115EA"/>
    <w:rsid w:val="00311A23"/>
    <w:rsid w:val="0031378C"/>
    <w:rsid w:val="003143E1"/>
    <w:rsid w:val="00320D7F"/>
    <w:rsid w:val="00321D66"/>
    <w:rsid w:val="00327242"/>
    <w:rsid w:val="00332E9C"/>
    <w:rsid w:val="00333A5D"/>
    <w:rsid w:val="0033496E"/>
    <w:rsid w:val="003433CF"/>
    <w:rsid w:val="00352525"/>
    <w:rsid w:val="0035510F"/>
    <w:rsid w:val="003556A4"/>
    <w:rsid w:val="00357898"/>
    <w:rsid w:val="00357EC5"/>
    <w:rsid w:val="00364603"/>
    <w:rsid w:val="00365CFC"/>
    <w:rsid w:val="003676BD"/>
    <w:rsid w:val="003701BF"/>
    <w:rsid w:val="0037332E"/>
    <w:rsid w:val="00380189"/>
    <w:rsid w:val="00384705"/>
    <w:rsid w:val="00390D80"/>
    <w:rsid w:val="003924B8"/>
    <w:rsid w:val="00397D10"/>
    <w:rsid w:val="003A2D7B"/>
    <w:rsid w:val="003A2EDF"/>
    <w:rsid w:val="003A32BB"/>
    <w:rsid w:val="003A6C36"/>
    <w:rsid w:val="003A6EC4"/>
    <w:rsid w:val="003A7B66"/>
    <w:rsid w:val="003B34F8"/>
    <w:rsid w:val="003B3994"/>
    <w:rsid w:val="003B5735"/>
    <w:rsid w:val="003B68ED"/>
    <w:rsid w:val="003C0722"/>
    <w:rsid w:val="003D4BEA"/>
    <w:rsid w:val="003E1066"/>
    <w:rsid w:val="003E1E7E"/>
    <w:rsid w:val="003E3563"/>
    <w:rsid w:val="003E42A2"/>
    <w:rsid w:val="003E50CE"/>
    <w:rsid w:val="003E661A"/>
    <w:rsid w:val="003E6CD2"/>
    <w:rsid w:val="003F0C8B"/>
    <w:rsid w:val="003F44EE"/>
    <w:rsid w:val="003F521C"/>
    <w:rsid w:val="003F5AD4"/>
    <w:rsid w:val="003F5AEF"/>
    <w:rsid w:val="004020A0"/>
    <w:rsid w:val="0041028A"/>
    <w:rsid w:val="004113D3"/>
    <w:rsid w:val="0041302D"/>
    <w:rsid w:val="00414585"/>
    <w:rsid w:val="004175E0"/>
    <w:rsid w:val="00423B94"/>
    <w:rsid w:val="00423DDF"/>
    <w:rsid w:val="0042424E"/>
    <w:rsid w:val="00424BB9"/>
    <w:rsid w:val="00431800"/>
    <w:rsid w:val="004346FC"/>
    <w:rsid w:val="004352AE"/>
    <w:rsid w:val="004422A9"/>
    <w:rsid w:val="004451A6"/>
    <w:rsid w:val="004459B1"/>
    <w:rsid w:val="0045103C"/>
    <w:rsid w:val="00451E48"/>
    <w:rsid w:val="00452112"/>
    <w:rsid w:val="0045673C"/>
    <w:rsid w:val="00462834"/>
    <w:rsid w:val="00462B81"/>
    <w:rsid w:val="00464626"/>
    <w:rsid w:val="004649FE"/>
    <w:rsid w:val="00470785"/>
    <w:rsid w:val="004741E8"/>
    <w:rsid w:val="0047573F"/>
    <w:rsid w:val="00475C46"/>
    <w:rsid w:val="00475F4B"/>
    <w:rsid w:val="00476A29"/>
    <w:rsid w:val="00477F1E"/>
    <w:rsid w:val="00481BC3"/>
    <w:rsid w:val="00482E4C"/>
    <w:rsid w:val="004900B6"/>
    <w:rsid w:val="00490A84"/>
    <w:rsid w:val="00497C10"/>
    <w:rsid w:val="004A19BB"/>
    <w:rsid w:val="004A34CB"/>
    <w:rsid w:val="004A4D4D"/>
    <w:rsid w:val="004A5107"/>
    <w:rsid w:val="004A5980"/>
    <w:rsid w:val="004A5FF0"/>
    <w:rsid w:val="004A7CF3"/>
    <w:rsid w:val="004B2247"/>
    <w:rsid w:val="004B3810"/>
    <w:rsid w:val="004B7B27"/>
    <w:rsid w:val="004C28A3"/>
    <w:rsid w:val="004C58D5"/>
    <w:rsid w:val="004E11A9"/>
    <w:rsid w:val="004E1AD8"/>
    <w:rsid w:val="004E276E"/>
    <w:rsid w:val="004F2B45"/>
    <w:rsid w:val="004F2B4F"/>
    <w:rsid w:val="004F4BE1"/>
    <w:rsid w:val="004F5F2B"/>
    <w:rsid w:val="00502922"/>
    <w:rsid w:val="005035E7"/>
    <w:rsid w:val="005059DF"/>
    <w:rsid w:val="00507AE0"/>
    <w:rsid w:val="00507B78"/>
    <w:rsid w:val="00510DB0"/>
    <w:rsid w:val="00512D4F"/>
    <w:rsid w:val="005147D0"/>
    <w:rsid w:val="0052305E"/>
    <w:rsid w:val="0053143A"/>
    <w:rsid w:val="00532644"/>
    <w:rsid w:val="005342DF"/>
    <w:rsid w:val="0054038F"/>
    <w:rsid w:val="0054419B"/>
    <w:rsid w:val="005445F9"/>
    <w:rsid w:val="00546CDE"/>
    <w:rsid w:val="005470A5"/>
    <w:rsid w:val="0055188B"/>
    <w:rsid w:val="00556CEE"/>
    <w:rsid w:val="0055719C"/>
    <w:rsid w:val="005602BB"/>
    <w:rsid w:val="005612E2"/>
    <w:rsid w:val="00561BEF"/>
    <w:rsid w:val="00561DAF"/>
    <w:rsid w:val="005641E3"/>
    <w:rsid w:val="00564D59"/>
    <w:rsid w:val="00566170"/>
    <w:rsid w:val="00567EEC"/>
    <w:rsid w:val="005745F3"/>
    <w:rsid w:val="00574A2F"/>
    <w:rsid w:val="0057526D"/>
    <w:rsid w:val="005761B7"/>
    <w:rsid w:val="00576816"/>
    <w:rsid w:val="00576DC5"/>
    <w:rsid w:val="00582FCD"/>
    <w:rsid w:val="005971AC"/>
    <w:rsid w:val="005A0301"/>
    <w:rsid w:val="005A3D7D"/>
    <w:rsid w:val="005A73E4"/>
    <w:rsid w:val="005C0C2A"/>
    <w:rsid w:val="005C411E"/>
    <w:rsid w:val="005C7999"/>
    <w:rsid w:val="005D09EF"/>
    <w:rsid w:val="005D1A00"/>
    <w:rsid w:val="005D61E6"/>
    <w:rsid w:val="005E6D94"/>
    <w:rsid w:val="005F3FB0"/>
    <w:rsid w:val="005F736E"/>
    <w:rsid w:val="00604815"/>
    <w:rsid w:val="0060670B"/>
    <w:rsid w:val="006124ED"/>
    <w:rsid w:val="0061323C"/>
    <w:rsid w:val="00625998"/>
    <w:rsid w:val="00631738"/>
    <w:rsid w:val="00631739"/>
    <w:rsid w:val="00633435"/>
    <w:rsid w:val="00635857"/>
    <w:rsid w:val="006379C7"/>
    <w:rsid w:val="00640F48"/>
    <w:rsid w:val="006441F5"/>
    <w:rsid w:val="006539C1"/>
    <w:rsid w:val="00656A22"/>
    <w:rsid w:val="00661019"/>
    <w:rsid w:val="00665A82"/>
    <w:rsid w:val="0066703D"/>
    <w:rsid w:val="006702DF"/>
    <w:rsid w:val="00671CB9"/>
    <w:rsid w:val="00677A3E"/>
    <w:rsid w:val="00686072"/>
    <w:rsid w:val="00686426"/>
    <w:rsid w:val="00690F5C"/>
    <w:rsid w:val="006912FD"/>
    <w:rsid w:val="00691375"/>
    <w:rsid w:val="00692C8A"/>
    <w:rsid w:val="00693C4E"/>
    <w:rsid w:val="00693F89"/>
    <w:rsid w:val="0069463A"/>
    <w:rsid w:val="00694B0A"/>
    <w:rsid w:val="00695284"/>
    <w:rsid w:val="0069767E"/>
    <w:rsid w:val="006A0FA8"/>
    <w:rsid w:val="006A17F2"/>
    <w:rsid w:val="006A1F45"/>
    <w:rsid w:val="006A4689"/>
    <w:rsid w:val="006B17D0"/>
    <w:rsid w:val="006B3847"/>
    <w:rsid w:val="006D1B9B"/>
    <w:rsid w:val="006D1E4D"/>
    <w:rsid w:val="006D4275"/>
    <w:rsid w:val="006D6B8C"/>
    <w:rsid w:val="006D76FE"/>
    <w:rsid w:val="006F205B"/>
    <w:rsid w:val="006F2FBA"/>
    <w:rsid w:val="006F3AEA"/>
    <w:rsid w:val="006F5638"/>
    <w:rsid w:val="00704177"/>
    <w:rsid w:val="007063A8"/>
    <w:rsid w:val="007227F3"/>
    <w:rsid w:val="00722EF1"/>
    <w:rsid w:val="00723B5F"/>
    <w:rsid w:val="0073015C"/>
    <w:rsid w:val="007379DD"/>
    <w:rsid w:val="00742267"/>
    <w:rsid w:val="007430F8"/>
    <w:rsid w:val="00762918"/>
    <w:rsid w:val="00765455"/>
    <w:rsid w:val="00766470"/>
    <w:rsid w:val="00770AF6"/>
    <w:rsid w:val="007727B9"/>
    <w:rsid w:val="00775C40"/>
    <w:rsid w:val="00791643"/>
    <w:rsid w:val="007927D0"/>
    <w:rsid w:val="00796401"/>
    <w:rsid w:val="007A015A"/>
    <w:rsid w:val="007A4264"/>
    <w:rsid w:val="007A635C"/>
    <w:rsid w:val="007B022E"/>
    <w:rsid w:val="007B1834"/>
    <w:rsid w:val="007B6207"/>
    <w:rsid w:val="007C01E8"/>
    <w:rsid w:val="007C1179"/>
    <w:rsid w:val="007C2A55"/>
    <w:rsid w:val="007C369D"/>
    <w:rsid w:val="007C394D"/>
    <w:rsid w:val="007D0F2B"/>
    <w:rsid w:val="007D2C63"/>
    <w:rsid w:val="007D53B8"/>
    <w:rsid w:val="007D667F"/>
    <w:rsid w:val="007E0037"/>
    <w:rsid w:val="007E3F21"/>
    <w:rsid w:val="007F151A"/>
    <w:rsid w:val="007F3561"/>
    <w:rsid w:val="007F5243"/>
    <w:rsid w:val="007F5690"/>
    <w:rsid w:val="007F5979"/>
    <w:rsid w:val="007F6D01"/>
    <w:rsid w:val="007F76DD"/>
    <w:rsid w:val="008003C9"/>
    <w:rsid w:val="008013EC"/>
    <w:rsid w:val="00813DFD"/>
    <w:rsid w:val="00830BAC"/>
    <w:rsid w:val="00831BE8"/>
    <w:rsid w:val="00843C16"/>
    <w:rsid w:val="008448F8"/>
    <w:rsid w:val="00844E95"/>
    <w:rsid w:val="00845D0A"/>
    <w:rsid w:val="00853439"/>
    <w:rsid w:val="0085479A"/>
    <w:rsid w:val="00857049"/>
    <w:rsid w:val="00860D66"/>
    <w:rsid w:val="00861395"/>
    <w:rsid w:val="008616CE"/>
    <w:rsid w:val="0086624A"/>
    <w:rsid w:val="008714C4"/>
    <w:rsid w:val="008809D3"/>
    <w:rsid w:val="00881F38"/>
    <w:rsid w:val="00882211"/>
    <w:rsid w:val="00885537"/>
    <w:rsid w:val="00886EEC"/>
    <w:rsid w:val="00890107"/>
    <w:rsid w:val="00892243"/>
    <w:rsid w:val="00893431"/>
    <w:rsid w:val="00893E2B"/>
    <w:rsid w:val="00894A23"/>
    <w:rsid w:val="0089574B"/>
    <w:rsid w:val="008A0146"/>
    <w:rsid w:val="008A148D"/>
    <w:rsid w:val="008A3681"/>
    <w:rsid w:val="008A797D"/>
    <w:rsid w:val="008B048E"/>
    <w:rsid w:val="008B066F"/>
    <w:rsid w:val="008B3592"/>
    <w:rsid w:val="008B3D53"/>
    <w:rsid w:val="008B4288"/>
    <w:rsid w:val="008B585B"/>
    <w:rsid w:val="008B67C8"/>
    <w:rsid w:val="008B6DE5"/>
    <w:rsid w:val="008D0890"/>
    <w:rsid w:val="008D233E"/>
    <w:rsid w:val="008D2F25"/>
    <w:rsid w:val="008D31FD"/>
    <w:rsid w:val="008D50AD"/>
    <w:rsid w:val="008D74B5"/>
    <w:rsid w:val="008E2A60"/>
    <w:rsid w:val="008F2E54"/>
    <w:rsid w:val="008F4ED3"/>
    <w:rsid w:val="009071C2"/>
    <w:rsid w:val="009107B0"/>
    <w:rsid w:val="00915AF4"/>
    <w:rsid w:val="00915B54"/>
    <w:rsid w:val="0092195F"/>
    <w:rsid w:val="00923F10"/>
    <w:rsid w:val="009277F3"/>
    <w:rsid w:val="009347FF"/>
    <w:rsid w:val="009471FB"/>
    <w:rsid w:val="00947C4E"/>
    <w:rsid w:val="009513C7"/>
    <w:rsid w:val="00951535"/>
    <w:rsid w:val="00953B6F"/>
    <w:rsid w:val="00956644"/>
    <w:rsid w:val="00956C36"/>
    <w:rsid w:val="0096061F"/>
    <w:rsid w:val="009620FD"/>
    <w:rsid w:val="00967B80"/>
    <w:rsid w:val="0097714F"/>
    <w:rsid w:val="009776DE"/>
    <w:rsid w:val="00981163"/>
    <w:rsid w:val="00985595"/>
    <w:rsid w:val="009879B6"/>
    <w:rsid w:val="00992A5B"/>
    <w:rsid w:val="0099371A"/>
    <w:rsid w:val="009A0A3B"/>
    <w:rsid w:val="009A6C7C"/>
    <w:rsid w:val="009B1EAF"/>
    <w:rsid w:val="009B3252"/>
    <w:rsid w:val="009B65BD"/>
    <w:rsid w:val="009C1153"/>
    <w:rsid w:val="009C38BA"/>
    <w:rsid w:val="009D0F05"/>
    <w:rsid w:val="009D1E9F"/>
    <w:rsid w:val="009D3D70"/>
    <w:rsid w:val="009D5182"/>
    <w:rsid w:val="009D669F"/>
    <w:rsid w:val="009E039F"/>
    <w:rsid w:val="009E42B6"/>
    <w:rsid w:val="009E540C"/>
    <w:rsid w:val="009E60D0"/>
    <w:rsid w:val="009E7E21"/>
    <w:rsid w:val="009F0180"/>
    <w:rsid w:val="009F0C06"/>
    <w:rsid w:val="009F196C"/>
    <w:rsid w:val="009F2C41"/>
    <w:rsid w:val="009F430F"/>
    <w:rsid w:val="009F4A0E"/>
    <w:rsid w:val="009F7A01"/>
    <w:rsid w:val="00A05C58"/>
    <w:rsid w:val="00A07A0C"/>
    <w:rsid w:val="00A14C90"/>
    <w:rsid w:val="00A15FA2"/>
    <w:rsid w:val="00A24B5F"/>
    <w:rsid w:val="00A26521"/>
    <w:rsid w:val="00A3195E"/>
    <w:rsid w:val="00A31DEB"/>
    <w:rsid w:val="00A3715F"/>
    <w:rsid w:val="00A37F55"/>
    <w:rsid w:val="00A41CF8"/>
    <w:rsid w:val="00A42006"/>
    <w:rsid w:val="00A44281"/>
    <w:rsid w:val="00A52F9A"/>
    <w:rsid w:val="00A533E6"/>
    <w:rsid w:val="00A53D88"/>
    <w:rsid w:val="00A61F64"/>
    <w:rsid w:val="00A6388F"/>
    <w:rsid w:val="00A63C24"/>
    <w:rsid w:val="00A7166A"/>
    <w:rsid w:val="00A7418B"/>
    <w:rsid w:val="00A76D76"/>
    <w:rsid w:val="00A77C1E"/>
    <w:rsid w:val="00A80BC3"/>
    <w:rsid w:val="00A80E83"/>
    <w:rsid w:val="00A810A0"/>
    <w:rsid w:val="00A82298"/>
    <w:rsid w:val="00A825EF"/>
    <w:rsid w:val="00A835BB"/>
    <w:rsid w:val="00A85537"/>
    <w:rsid w:val="00A857F0"/>
    <w:rsid w:val="00A876AE"/>
    <w:rsid w:val="00A90B95"/>
    <w:rsid w:val="00AA06B0"/>
    <w:rsid w:val="00AB1C6D"/>
    <w:rsid w:val="00AB6556"/>
    <w:rsid w:val="00AB693B"/>
    <w:rsid w:val="00AC2152"/>
    <w:rsid w:val="00AC4438"/>
    <w:rsid w:val="00AD2025"/>
    <w:rsid w:val="00AD728C"/>
    <w:rsid w:val="00AE639B"/>
    <w:rsid w:val="00AE7211"/>
    <w:rsid w:val="00AF254A"/>
    <w:rsid w:val="00AF344D"/>
    <w:rsid w:val="00AF4CCE"/>
    <w:rsid w:val="00AF51CA"/>
    <w:rsid w:val="00B0796B"/>
    <w:rsid w:val="00B10D88"/>
    <w:rsid w:val="00B1654E"/>
    <w:rsid w:val="00B2003F"/>
    <w:rsid w:val="00B2393E"/>
    <w:rsid w:val="00B2417A"/>
    <w:rsid w:val="00B252D2"/>
    <w:rsid w:val="00B26035"/>
    <w:rsid w:val="00B30FF2"/>
    <w:rsid w:val="00B321DA"/>
    <w:rsid w:val="00B362B8"/>
    <w:rsid w:val="00B36900"/>
    <w:rsid w:val="00B4163F"/>
    <w:rsid w:val="00B42DA4"/>
    <w:rsid w:val="00B437CC"/>
    <w:rsid w:val="00B47A2C"/>
    <w:rsid w:val="00B52CE6"/>
    <w:rsid w:val="00B61B54"/>
    <w:rsid w:val="00B63823"/>
    <w:rsid w:val="00B700A6"/>
    <w:rsid w:val="00B71A64"/>
    <w:rsid w:val="00B7463B"/>
    <w:rsid w:val="00B75FB4"/>
    <w:rsid w:val="00B761D3"/>
    <w:rsid w:val="00B91FC3"/>
    <w:rsid w:val="00B9222F"/>
    <w:rsid w:val="00B9432E"/>
    <w:rsid w:val="00BA1E85"/>
    <w:rsid w:val="00BA34BC"/>
    <w:rsid w:val="00BA4C98"/>
    <w:rsid w:val="00BA5D5E"/>
    <w:rsid w:val="00BA60C4"/>
    <w:rsid w:val="00BA7674"/>
    <w:rsid w:val="00BA7A84"/>
    <w:rsid w:val="00BB2252"/>
    <w:rsid w:val="00BB596C"/>
    <w:rsid w:val="00BB5E5C"/>
    <w:rsid w:val="00BB610E"/>
    <w:rsid w:val="00BC59E2"/>
    <w:rsid w:val="00BD1C17"/>
    <w:rsid w:val="00BD4170"/>
    <w:rsid w:val="00BF0676"/>
    <w:rsid w:val="00BF0A2D"/>
    <w:rsid w:val="00BF25B1"/>
    <w:rsid w:val="00C01DB0"/>
    <w:rsid w:val="00C02C35"/>
    <w:rsid w:val="00C0441B"/>
    <w:rsid w:val="00C05A53"/>
    <w:rsid w:val="00C05BD8"/>
    <w:rsid w:val="00C07985"/>
    <w:rsid w:val="00C10AB8"/>
    <w:rsid w:val="00C113D0"/>
    <w:rsid w:val="00C13582"/>
    <w:rsid w:val="00C17F90"/>
    <w:rsid w:val="00C2206F"/>
    <w:rsid w:val="00C2660E"/>
    <w:rsid w:val="00C31E12"/>
    <w:rsid w:val="00C3280E"/>
    <w:rsid w:val="00C342C3"/>
    <w:rsid w:val="00C37343"/>
    <w:rsid w:val="00C37D08"/>
    <w:rsid w:val="00C40F17"/>
    <w:rsid w:val="00C42179"/>
    <w:rsid w:val="00C441B5"/>
    <w:rsid w:val="00C5086B"/>
    <w:rsid w:val="00C5342A"/>
    <w:rsid w:val="00C542CA"/>
    <w:rsid w:val="00C6057B"/>
    <w:rsid w:val="00C60FA6"/>
    <w:rsid w:val="00C62676"/>
    <w:rsid w:val="00C645FD"/>
    <w:rsid w:val="00C654E8"/>
    <w:rsid w:val="00C66F84"/>
    <w:rsid w:val="00C67242"/>
    <w:rsid w:val="00C72970"/>
    <w:rsid w:val="00C73005"/>
    <w:rsid w:val="00C74150"/>
    <w:rsid w:val="00C8045B"/>
    <w:rsid w:val="00C868FD"/>
    <w:rsid w:val="00C92EE5"/>
    <w:rsid w:val="00CA13CB"/>
    <w:rsid w:val="00CA2A08"/>
    <w:rsid w:val="00CB1674"/>
    <w:rsid w:val="00CB4601"/>
    <w:rsid w:val="00CB5311"/>
    <w:rsid w:val="00CB53E9"/>
    <w:rsid w:val="00CC0124"/>
    <w:rsid w:val="00CC054F"/>
    <w:rsid w:val="00CC1F00"/>
    <w:rsid w:val="00CC262D"/>
    <w:rsid w:val="00CC2D67"/>
    <w:rsid w:val="00CC7F82"/>
    <w:rsid w:val="00CD2010"/>
    <w:rsid w:val="00CD25B5"/>
    <w:rsid w:val="00CD2CEA"/>
    <w:rsid w:val="00CD55C1"/>
    <w:rsid w:val="00CD69DC"/>
    <w:rsid w:val="00CD6E98"/>
    <w:rsid w:val="00CD7F98"/>
    <w:rsid w:val="00CE1E13"/>
    <w:rsid w:val="00CE40F4"/>
    <w:rsid w:val="00CE4286"/>
    <w:rsid w:val="00CE49DC"/>
    <w:rsid w:val="00CE5995"/>
    <w:rsid w:val="00CE7C67"/>
    <w:rsid w:val="00CF1781"/>
    <w:rsid w:val="00CF232D"/>
    <w:rsid w:val="00CF2EDD"/>
    <w:rsid w:val="00D02E84"/>
    <w:rsid w:val="00D03642"/>
    <w:rsid w:val="00D07049"/>
    <w:rsid w:val="00D1238C"/>
    <w:rsid w:val="00D148B5"/>
    <w:rsid w:val="00D159BB"/>
    <w:rsid w:val="00D23A52"/>
    <w:rsid w:val="00D27422"/>
    <w:rsid w:val="00D305D0"/>
    <w:rsid w:val="00D30FC8"/>
    <w:rsid w:val="00D318F0"/>
    <w:rsid w:val="00D32085"/>
    <w:rsid w:val="00D323D6"/>
    <w:rsid w:val="00D344DF"/>
    <w:rsid w:val="00D3496F"/>
    <w:rsid w:val="00D34DC4"/>
    <w:rsid w:val="00D42A4A"/>
    <w:rsid w:val="00D4410B"/>
    <w:rsid w:val="00D50FE6"/>
    <w:rsid w:val="00D51787"/>
    <w:rsid w:val="00D52BBE"/>
    <w:rsid w:val="00D54E60"/>
    <w:rsid w:val="00D55B80"/>
    <w:rsid w:val="00D56671"/>
    <w:rsid w:val="00D61C9B"/>
    <w:rsid w:val="00D62186"/>
    <w:rsid w:val="00D6284A"/>
    <w:rsid w:val="00D62E0F"/>
    <w:rsid w:val="00D63A88"/>
    <w:rsid w:val="00D6448E"/>
    <w:rsid w:val="00D6546C"/>
    <w:rsid w:val="00D67FB6"/>
    <w:rsid w:val="00D74E68"/>
    <w:rsid w:val="00D76810"/>
    <w:rsid w:val="00D81F91"/>
    <w:rsid w:val="00D85293"/>
    <w:rsid w:val="00D854F8"/>
    <w:rsid w:val="00D91658"/>
    <w:rsid w:val="00D925DA"/>
    <w:rsid w:val="00D92B36"/>
    <w:rsid w:val="00D92DE7"/>
    <w:rsid w:val="00D94CD8"/>
    <w:rsid w:val="00D9666C"/>
    <w:rsid w:val="00DA094F"/>
    <w:rsid w:val="00DA101E"/>
    <w:rsid w:val="00DB54B8"/>
    <w:rsid w:val="00DB6CE4"/>
    <w:rsid w:val="00DB7EE9"/>
    <w:rsid w:val="00DC7AD5"/>
    <w:rsid w:val="00DE18E9"/>
    <w:rsid w:val="00DF0F0D"/>
    <w:rsid w:val="00DF0F37"/>
    <w:rsid w:val="00DF12B5"/>
    <w:rsid w:val="00DF1A37"/>
    <w:rsid w:val="00DF6D5F"/>
    <w:rsid w:val="00DF7FC9"/>
    <w:rsid w:val="00E000D5"/>
    <w:rsid w:val="00E00D14"/>
    <w:rsid w:val="00E0159A"/>
    <w:rsid w:val="00E01C15"/>
    <w:rsid w:val="00E039D6"/>
    <w:rsid w:val="00E04D2F"/>
    <w:rsid w:val="00E13CB6"/>
    <w:rsid w:val="00E228D9"/>
    <w:rsid w:val="00E3062E"/>
    <w:rsid w:val="00E30A09"/>
    <w:rsid w:val="00E34CBD"/>
    <w:rsid w:val="00E36A03"/>
    <w:rsid w:val="00E41D84"/>
    <w:rsid w:val="00E43A8B"/>
    <w:rsid w:val="00E44430"/>
    <w:rsid w:val="00E4715E"/>
    <w:rsid w:val="00E52437"/>
    <w:rsid w:val="00E52D26"/>
    <w:rsid w:val="00E5318F"/>
    <w:rsid w:val="00E531F9"/>
    <w:rsid w:val="00E61C9E"/>
    <w:rsid w:val="00E6323F"/>
    <w:rsid w:val="00E678EC"/>
    <w:rsid w:val="00E7114B"/>
    <w:rsid w:val="00E739ED"/>
    <w:rsid w:val="00E81572"/>
    <w:rsid w:val="00E82D3E"/>
    <w:rsid w:val="00E83214"/>
    <w:rsid w:val="00E875C3"/>
    <w:rsid w:val="00E87E1D"/>
    <w:rsid w:val="00E92C31"/>
    <w:rsid w:val="00E9374D"/>
    <w:rsid w:val="00E96A49"/>
    <w:rsid w:val="00E979EF"/>
    <w:rsid w:val="00EA0C9F"/>
    <w:rsid w:val="00EA1ED7"/>
    <w:rsid w:val="00EA378B"/>
    <w:rsid w:val="00EA42A3"/>
    <w:rsid w:val="00EA6054"/>
    <w:rsid w:val="00EA6B5B"/>
    <w:rsid w:val="00EA72FF"/>
    <w:rsid w:val="00EA7C99"/>
    <w:rsid w:val="00EB184A"/>
    <w:rsid w:val="00EB22FD"/>
    <w:rsid w:val="00EB4AF3"/>
    <w:rsid w:val="00EC60C4"/>
    <w:rsid w:val="00EC678F"/>
    <w:rsid w:val="00ED2643"/>
    <w:rsid w:val="00EE27F2"/>
    <w:rsid w:val="00EE4289"/>
    <w:rsid w:val="00EE5136"/>
    <w:rsid w:val="00EE71A1"/>
    <w:rsid w:val="00EF1CD4"/>
    <w:rsid w:val="00EF3612"/>
    <w:rsid w:val="00EF3DDB"/>
    <w:rsid w:val="00F01E7C"/>
    <w:rsid w:val="00F038E4"/>
    <w:rsid w:val="00F0592D"/>
    <w:rsid w:val="00F07134"/>
    <w:rsid w:val="00F11E19"/>
    <w:rsid w:val="00F11E3F"/>
    <w:rsid w:val="00F121D3"/>
    <w:rsid w:val="00F125DB"/>
    <w:rsid w:val="00F14D4B"/>
    <w:rsid w:val="00F1581B"/>
    <w:rsid w:val="00F179E7"/>
    <w:rsid w:val="00F17BEA"/>
    <w:rsid w:val="00F2013F"/>
    <w:rsid w:val="00F20249"/>
    <w:rsid w:val="00F21DF2"/>
    <w:rsid w:val="00F23F49"/>
    <w:rsid w:val="00F31BB6"/>
    <w:rsid w:val="00F32774"/>
    <w:rsid w:val="00F33316"/>
    <w:rsid w:val="00F33730"/>
    <w:rsid w:val="00F374CB"/>
    <w:rsid w:val="00F40F29"/>
    <w:rsid w:val="00F43C99"/>
    <w:rsid w:val="00F4454B"/>
    <w:rsid w:val="00F4663A"/>
    <w:rsid w:val="00F5786A"/>
    <w:rsid w:val="00F62D56"/>
    <w:rsid w:val="00F661C9"/>
    <w:rsid w:val="00F66BDA"/>
    <w:rsid w:val="00F678A8"/>
    <w:rsid w:val="00F730A3"/>
    <w:rsid w:val="00F73FC5"/>
    <w:rsid w:val="00F75AFD"/>
    <w:rsid w:val="00F761D9"/>
    <w:rsid w:val="00F81116"/>
    <w:rsid w:val="00F934F6"/>
    <w:rsid w:val="00F95890"/>
    <w:rsid w:val="00F971C7"/>
    <w:rsid w:val="00FA0097"/>
    <w:rsid w:val="00FA1657"/>
    <w:rsid w:val="00FA5346"/>
    <w:rsid w:val="00FA698B"/>
    <w:rsid w:val="00FB025B"/>
    <w:rsid w:val="00FB4490"/>
    <w:rsid w:val="00FB5EE8"/>
    <w:rsid w:val="00FB6C61"/>
    <w:rsid w:val="00FC333F"/>
    <w:rsid w:val="00FC5FE6"/>
    <w:rsid w:val="00FD1DDD"/>
    <w:rsid w:val="00FD2FF8"/>
    <w:rsid w:val="00FE07FE"/>
    <w:rsid w:val="00FE0922"/>
    <w:rsid w:val="00FE3C3D"/>
    <w:rsid w:val="00FE3D3B"/>
    <w:rsid w:val="00FE55C3"/>
    <w:rsid w:val="00FF0DA3"/>
    <w:rsid w:val="00FF30B3"/>
    <w:rsid w:val="00FF5924"/>
    <w:rsid w:val="00FF60E0"/>
    <w:rsid w:val="00FF728A"/>
    <w:rsid w:val="00FF7D6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E423BF6"/>
  <w15:docId w15:val="{C3F7CD60-6ECA-408F-9A66-B3C28D7CC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2">
    <w:name w:val="heading 2"/>
    <w:basedOn w:val="Normal"/>
    <w:next w:val="Normal"/>
    <w:link w:val="Naslov2Char"/>
    <w:uiPriority w:val="9"/>
    <w:semiHidden/>
    <w:unhideWhenUsed/>
    <w:qFormat/>
    <w:rsid w:val="00CB460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slov3">
    <w:name w:val="heading 3"/>
    <w:basedOn w:val="Normal"/>
    <w:next w:val="Normal"/>
    <w:link w:val="Naslov3Char"/>
    <w:uiPriority w:val="9"/>
    <w:semiHidden/>
    <w:unhideWhenUsed/>
    <w:qFormat/>
    <w:rsid w:val="003556A4"/>
    <w:pPr>
      <w:keepNext/>
      <w:keepLines/>
      <w:spacing w:before="200" w:after="0"/>
      <w:outlineLvl w:val="2"/>
    </w:pPr>
    <w:rPr>
      <w:rFonts w:asciiTheme="majorHAnsi" w:eastAsiaTheme="majorEastAsia" w:hAnsiTheme="majorHAnsi" w:cstheme="majorBidi"/>
      <w:b/>
      <w:bCs/>
      <w:color w:val="4F81BD" w:themeColor="accent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574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574A2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74A2F"/>
  </w:style>
  <w:style w:type="paragraph" w:styleId="Podnoje">
    <w:name w:val="footer"/>
    <w:basedOn w:val="Normal"/>
    <w:link w:val="PodnojeChar"/>
    <w:uiPriority w:val="99"/>
    <w:unhideWhenUsed/>
    <w:rsid w:val="00574A2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74A2F"/>
  </w:style>
  <w:style w:type="paragraph" w:styleId="Tekstbalonia">
    <w:name w:val="Balloon Text"/>
    <w:basedOn w:val="Normal"/>
    <w:link w:val="TekstbaloniaChar"/>
    <w:uiPriority w:val="99"/>
    <w:semiHidden/>
    <w:unhideWhenUsed/>
    <w:rsid w:val="00574A2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74A2F"/>
    <w:rPr>
      <w:rFonts w:ascii="Tahoma" w:hAnsi="Tahoma" w:cs="Tahoma"/>
      <w:sz w:val="16"/>
      <w:szCs w:val="16"/>
    </w:rPr>
  </w:style>
  <w:style w:type="paragraph" w:styleId="Odlomakpopisa">
    <w:name w:val="List Paragraph"/>
    <w:basedOn w:val="Normal"/>
    <w:uiPriority w:val="34"/>
    <w:qFormat/>
    <w:rsid w:val="00532644"/>
    <w:pPr>
      <w:ind w:left="720"/>
      <w:contextualSpacing/>
    </w:pPr>
  </w:style>
  <w:style w:type="character" w:styleId="Referencakomentara">
    <w:name w:val="annotation reference"/>
    <w:basedOn w:val="Zadanifontodlomka"/>
    <w:uiPriority w:val="99"/>
    <w:semiHidden/>
    <w:unhideWhenUsed/>
    <w:rsid w:val="00AB6556"/>
    <w:rPr>
      <w:sz w:val="16"/>
      <w:szCs w:val="16"/>
    </w:rPr>
  </w:style>
  <w:style w:type="paragraph" w:styleId="Tekstkomentara">
    <w:name w:val="annotation text"/>
    <w:basedOn w:val="Normal"/>
    <w:link w:val="TekstkomentaraChar"/>
    <w:uiPriority w:val="99"/>
    <w:semiHidden/>
    <w:unhideWhenUsed/>
    <w:rsid w:val="00AB6556"/>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556"/>
    <w:rPr>
      <w:sz w:val="20"/>
      <w:szCs w:val="20"/>
    </w:rPr>
  </w:style>
  <w:style w:type="character" w:styleId="Hiperveza">
    <w:name w:val="Hyperlink"/>
    <w:basedOn w:val="Zadanifontodlomka"/>
    <w:uiPriority w:val="99"/>
    <w:unhideWhenUsed/>
    <w:rsid w:val="00AB6556"/>
    <w:rPr>
      <w:color w:val="0000FF" w:themeColor="hyperlink"/>
      <w:u w:val="single"/>
    </w:rPr>
  </w:style>
  <w:style w:type="paragraph" w:styleId="Predmetkomentara">
    <w:name w:val="annotation subject"/>
    <w:basedOn w:val="Tekstkomentara"/>
    <w:next w:val="Tekstkomentara"/>
    <w:link w:val="PredmetkomentaraChar"/>
    <w:uiPriority w:val="99"/>
    <w:semiHidden/>
    <w:unhideWhenUsed/>
    <w:rsid w:val="00E531F9"/>
    <w:rPr>
      <w:b/>
      <w:bCs/>
    </w:rPr>
  </w:style>
  <w:style w:type="character" w:customStyle="1" w:styleId="PredmetkomentaraChar">
    <w:name w:val="Predmet komentara Char"/>
    <w:basedOn w:val="TekstkomentaraChar"/>
    <w:link w:val="Predmetkomentara"/>
    <w:uiPriority w:val="99"/>
    <w:semiHidden/>
    <w:rsid w:val="00E531F9"/>
    <w:rPr>
      <w:b/>
      <w:bCs/>
      <w:sz w:val="20"/>
      <w:szCs w:val="20"/>
    </w:rPr>
  </w:style>
  <w:style w:type="paragraph" w:styleId="Tekstfusnote">
    <w:name w:val="footnote text"/>
    <w:aliases w:val="- OP,Fußnote,Podrozdział,Fußnotentextf,Footnote Text Char Char,Footnote Text Char,single space,footnote text,FOOTNOTES,fn,stile 1,Footnote,Footnote1,Footnote2,Footnote3,Footnote4,Footnote5,Footnote6,Footnote7,Footnote8,Footnote9,Footnote10"/>
    <w:basedOn w:val="Normal"/>
    <w:link w:val="TekstfusnoteChar"/>
    <w:uiPriority w:val="99"/>
    <w:unhideWhenUsed/>
    <w:rsid w:val="003A7B66"/>
    <w:pPr>
      <w:suppressAutoHyphens/>
      <w:spacing w:after="0" w:line="240" w:lineRule="auto"/>
    </w:pPr>
    <w:rPr>
      <w:rFonts w:ascii="Calibri" w:eastAsia="Droid Sans Fallback" w:hAnsi="Calibri" w:cs="Times New Roman"/>
      <w:sz w:val="20"/>
      <w:szCs w:val="20"/>
      <w:lang w:val="en-GB"/>
    </w:rPr>
  </w:style>
  <w:style w:type="character" w:customStyle="1" w:styleId="TekstfusnoteChar">
    <w:name w:val="Tekst fusnote Char"/>
    <w:aliases w:val="- OP Char,Fußnote Char,Podrozdział Char,Fußnotentextf Char,Footnote Text Char Char Char,Footnote Text Char Char1,single space Char,footnote text Char,FOOTNOTES Char,fn Char,stile 1 Char,Footnote Char,Footnote1 Char,Footnote2 Char"/>
    <w:basedOn w:val="Zadanifontodlomka"/>
    <w:link w:val="Tekstfusnote"/>
    <w:uiPriority w:val="99"/>
    <w:rsid w:val="003A7B66"/>
    <w:rPr>
      <w:rFonts w:ascii="Calibri" w:eastAsia="Droid Sans Fallback" w:hAnsi="Calibri" w:cs="Times New Roman"/>
      <w:sz w:val="20"/>
      <w:szCs w:val="20"/>
      <w:lang w:val="en-GB"/>
    </w:rPr>
  </w:style>
  <w:style w:type="paragraph" w:styleId="Revizija">
    <w:name w:val="Revision"/>
    <w:hidden/>
    <w:uiPriority w:val="99"/>
    <w:semiHidden/>
    <w:rsid w:val="002B5162"/>
    <w:pPr>
      <w:spacing w:after="0" w:line="240" w:lineRule="auto"/>
    </w:pPr>
  </w:style>
  <w:style w:type="character" w:customStyle="1" w:styleId="Naslov2Char">
    <w:name w:val="Naslov 2 Char"/>
    <w:basedOn w:val="Zadanifontodlomka"/>
    <w:link w:val="Naslov2"/>
    <w:uiPriority w:val="9"/>
    <w:semiHidden/>
    <w:rsid w:val="00CB4601"/>
    <w:rPr>
      <w:rFonts w:asciiTheme="majorHAnsi" w:eastAsiaTheme="majorEastAsia" w:hAnsiTheme="majorHAnsi" w:cstheme="majorBidi"/>
      <w:color w:val="365F91" w:themeColor="accent1" w:themeShade="BF"/>
      <w:sz w:val="26"/>
      <w:szCs w:val="26"/>
    </w:rPr>
  </w:style>
  <w:style w:type="character" w:styleId="Referencafusnote">
    <w:name w:val="footnote reference"/>
    <w:aliases w:val="BVI fnr,ftref,BVI fnr Car Car,BVI fnr Car,BVI fnr Car Car Car Car,BVI fnr Car Car Car Car Char,stylish,BVI fnr Car Char1 Char,BVI fnr Car Car Car Char1 Char,BVI fnr Car Car Char1 Char,BVI fnr Car Car Car Car Car Char1 Char"/>
    <w:basedOn w:val="Zadanifontodlomka"/>
    <w:link w:val="Char2"/>
    <w:uiPriority w:val="99"/>
    <w:unhideWhenUsed/>
    <w:qFormat/>
    <w:rsid w:val="00D63A88"/>
    <w:rPr>
      <w:vertAlign w:val="superscript"/>
    </w:rPr>
  </w:style>
  <w:style w:type="character" w:styleId="SlijeenaHiperveza">
    <w:name w:val="FollowedHyperlink"/>
    <w:basedOn w:val="Zadanifontodlomka"/>
    <w:uiPriority w:val="99"/>
    <w:semiHidden/>
    <w:unhideWhenUsed/>
    <w:rsid w:val="00BA7674"/>
    <w:rPr>
      <w:color w:val="800080" w:themeColor="followedHyperlink"/>
      <w:u w:val="single"/>
    </w:rPr>
  </w:style>
  <w:style w:type="character" w:customStyle="1" w:styleId="Naslov3Char">
    <w:name w:val="Naslov 3 Char"/>
    <w:basedOn w:val="Zadanifontodlomka"/>
    <w:link w:val="Naslov3"/>
    <w:uiPriority w:val="9"/>
    <w:semiHidden/>
    <w:rsid w:val="003556A4"/>
    <w:rPr>
      <w:rFonts w:asciiTheme="majorHAnsi" w:eastAsiaTheme="majorEastAsia" w:hAnsiTheme="majorHAnsi" w:cstheme="majorBidi"/>
      <w:b/>
      <w:bCs/>
      <w:color w:val="4F81BD" w:themeColor="accent1"/>
    </w:rPr>
  </w:style>
  <w:style w:type="paragraph" w:styleId="StandardWeb">
    <w:name w:val="Normal (Web)"/>
    <w:basedOn w:val="Normal"/>
    <w:uiPriority w:val="99"/>
    <w:semiHidden/>
    <w:unhideWhenUsed/>
    <w:rsid w:val="007B1834"/>
    <w:pPr>
      <w:spacing w:before="100" w:beforeAutospacing="1" w:after="100" w:afterAutospacing="1" w:line="240" w:lineRule="auto"/>
    </w:pPr>
    <w:rPr>
      <w:rFonts w:ascii="Times New Roman" w:eastAsia="Calibri" w:hAnsi="Times New Roman" w:cs="Times New Roman"/>
      <w:sz w:val="24"/>
      <w:szCs w:val="24"/>
      <w:lang w:eastAsia="hr-HR"/>
    </w:rPr>
  </w:style>
  <w:style w:type="paragraph" w:customStyle="1" w:styleId="Char2">
    <w:name w:val="Char2"/>
    <w:basedOn w:val="Normal"/>
    <w:link w:val="Referencafusnote"/>
    <w:uiPriority w:val="99"/>
    <w:rsid w:val="000E4519"/>
    <w:pPr>
      <w:suppressAutoHyphens/>
      <w:spacing w:after="160"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966604">
      <w:bodyDiv w:val="1"/>
      <w:marLeft w:val="0"/>
      <w:marRight w:val="0"/>
      <w:marTop w:val="0"/>
      <w:marBottom w:val="0"/>
      <w:divBdr>
        <w:top w:val="none" w:sz="0" w:space="0" w:color="auto"/>
        <w:left w:val="none" w:sz="0" w:space="0" w:color="auto"/>
        <w:bottom w:val="none" w:sz="0" w:space="0" w:color="auto"/>
        <w:right w:val="none" w:sz="0" w:space="0" w:color="auto"/>
      </w:divBdr>
    </w:div>
    <w:div w:id="267083263">
      <w:bodyDiv w:val="1"/>
      <w:marLeft w:val="0"/>
      <w:marRight w:val="0"/>
      <w:marTop w:val="0"/>
      <w:marBottom w:val="0"/>
      <w:divBdr>
        <w:top w:val="none" w:sz="0" w:space="0" w:color="auto"/>
        <w:left w:val="none" w:sz="0" w:space="0" w:color="auto"/>
        <w:bottom w:val="none" w:sz="0" w:space="0" w:color="auto"/>
        <w:right w:val="none" w:sz="0" w:space="0" w:color="auto"/>
      </w:divBdr>
    </w:div>
    <w:div w:id="404649575">
      <w:bodyDiv w:val="1"/>
      <w:marLeft w:val="0"/>
      <w:marRight w:val="0"/>
      <w:marTop w:val="0"/>
      <w:marBottom w:val="0"/>
      <w:divBdr>
        <w:top w:val="none" w:sz="0" w:space="0" w:color="auto"/>
        <w:left w:val="none" w:sz="0" w:space="0" w:color="auto"/>
        <w:bottom w:val="none" w:sz="0" w:space="0" w:color="auto"/>
        <w:right w:val="none" w:sz="0" w:space="0" w:color="auto"/>
      </w:divBdr>
    </w:div>
    <w:div w:id="500857911">
      <w:bodyDiv w:val="1"/>
      <w:marLeft w:val="0"/>
      <w:marRight w:val="0"/>
      <w:marTop w:val="0"/>
      <w:marBottom w:val="0"/>
      <w:divBdr>
        <w:top w:val="none" w:sz="0" w:space="0" w:color="auto"/>
        <w:left w:val="none" w:sz="0" w:space="0" w:color="auto"/>
        <w:bottom w:val="none" w:sz="0" w:space="0" w:color="auto"/>
        <w:right w:val="none" w:sz="0" w:space="0" w:color="auto"/>
      </w:divBdr>
    </w:div>
    <w:div w:id="518008435">
      <w:bodyDiv w:val="1"/>
      <w:marLeft w:val="0"/>
      <w:marRight w:val="0"/>
      <w:marTop w:val="0"/>
      <w:marBottom w:val="0"/>
      <w:divBdr>
        <w:top w:val="none" w:sz="0" w:space="0" w:color="auto"/>
        <w:left w:val="none" w:sz="0" w:space="0" w:color="auto"/>
        <w:bottom w:val="none" w:sz="0" w:space="0" w:color="auto"/>
        <w:right w:val="none" w:sz="0" w:space="0" w:color="auto"/>
      </w:divBdr>
    </w:div>
    <w:div w:id="531650489">
      <w:bodyDiv w:val="1"/>
      <w:marLeft w:val="0"/>
      <w:marRight w:val="0"/>
      <w:marTop w:val="0"/>
      <w:marBottom w:val="0"/>
      <w:divBdr>
        <w:top w:val="none" w:sz="0" w:space="0" w:color="auto"/>
        <w:left w:val="none" w:sz="0" w:space="0" w:color="auto"/>
        <w:bottom w:val="none" w:sz="0" w:space="0" w:color="auto"/>
        <w:right w:val="none" w:sz="0" w:space="0" w:color="auto"/>
      </w:divBdr>
    </w:div>
    <w:div w:id="551771708">
      <w:bodyDiv w:val="1"/>
      <w:marLeft w:val="0"/>
      <w:marRight w:val="0"/>
      <w:marTop w:val="0"/>
      <w:marBottom w:val="0"/>
      <w:divBdr>
        <w:top w:val="none" w:sz="0" w:space="0" w:color="auto"/>
        <w:left w:val="none" w:sz="0" w:space="0" w:color="auto"/>
        <w:bottom w:val="none" w:sz="0" w:space="0" w:color="auto"/>
        <w:right w:val="none" w:sz="0" w:space="0" w:color="auto"/>
      </w:divBdr>
    </w:div>
    <w:div w:id="642344226">
      <w:bodyDiv w:val="1"/>
      <w:marLeft w:val="0"/>
      <w:marRight w:val="0"/>
      <w:marTop w:val="0"/>
      <w:marBottom w:val="0"/>
      <w:divBdr>
        <w:top w:val="none" w:sz="0" w:space="0" w:color="auto"/>
        <w:left w:val="none" w:sz="0" w:space="0" w:color="auto"/>
        <w:bottom w:val="none" w:sz="0" w:space="0" w:color="auto"/>
        <w:right w:val="none" w:sz="0" w:space="0" w:color="auto"/>
      </w:divBdr>
    </w:div>
    <w:div w:id="776632991">
      <w:bodyDiv w:val="1"/>
      <w:marLeft w:val="0"/>
      <w:marRight w:val="0"/>
      <w:marTop w:val="0"/>
      <w:marBottom w:val="0"/>
      <w:divBdr>
        <w:top w:val="none" w:sz="0" w:space="0" w:color="auto"/>
        <w:left w:val="none" w:sz="0" w:space="0" w:color="auto"/>
        <w:bottom w:val="none" w:sz="0" w:space="0" w:color="auto"/>
        <w:right w:val="none" w:sz="0" w:space="0" w:color="auto"/>
      </w:divBdr>
    </w:div>
    <w:div w:id="809639459">
      <w:bodyDiv w:val="1"/>
      <w:marLeft w:val="0"/>
      <w:marRight w:val="0"/>
      <w:marTop w:val="0"/>
      <w:marBottom w:val="0"/>
      <w:divBdr>
        <w:top w:val="none" w:sz="0" w:space="0" w:color="auto"/>
        <w:left w:val="none" w:sz="0" w:space="0" w:color="auto"/>
        <w:bottom w:val="none" w:sz="0" w:space="0" w:color="auto"/>
        <w:right w:val="none" w:sz="0" w:space="0" w:color="auto"/>
      </w:divBdr>
    </w:div>
    <w:div w:id="819660451">
      <w:bodyDiv w:val="1"/>
      <w:marLeft w:val="0"/>
      <w:marRight w:val="0"/>
      <w:marTop w:val="0"/>
      <w:marBottom w:val="0"/>
      <w:divBdr>
        <w:top w:val="none" w:sz="0" w:space="0" w:color="auto"/>
        <w:left w:val="none" w:sz="0" w:space="0" w:color="auto"/>
        <w:bottom w:val="none" w:sz="0" w:space="0" w:color="auto"/>
        <w:right w:val="none" w:sz="0" w:space="0" w:color="auto"/>
      </w:divBdr>
    </w:div>
    <w:div w:id="986472102">
      <w:bodyDiv w:val="1"/>
      <w:marLeft w:val="0"/>
      <w:marRight w:val="0"/>
      <w:marTop w:val="0"/>
      <w:marBottom w:val="0"/>
      <w:divBdr>
        <w:top w:val="none" w:sz="0" w:space="0" w:color="auto"/>
        <w:left w:val="none" w:sz="0" w:space="0" w:color="auto"/>
        <w:bottom w:val="none" w:sz="0" w:space="0" w:color="auto"/>
        <w:right w:val="none" w:sz="0" w:space="0" w:color="auto"/>
      </w:divBdr>
    </w:div>
    <w:div w:id="1038162040">
      <w:bodyDiv w:val="1"/>
      <w:marLeft w:val="0"/>
      <w:marRight w:val="0"/>
      <w:marTop w:val="0"/>
      <w:marBottom w:val="0"/>
      <w:divBdr>
        <w:top w:val="none" w:sz="0" w:space="0" w:color="auto"/>
        <w:left w:val="none" w:sz="0" w:space="0" w:color="auto"/>
        <w:bottom w:val="none" w:sz="0" w:space="0" w:color="auto"/>
        <w:right w:val="none" w:sz="0" w:space="0" w:color="auto"/>
      </w:divBdr>
    </w:div>
    <w:div w:id="1051657430">
      <w:bodyDiv w:val="1"/>
      <w:marLeft w:val="0"/>
      <w:marRight w:val="0"/>
      <w:marTop w:val="0"/>
      <w:marBottom w:val="0"/>
      <w:divBdr>
        <w:top w:val="none" w:sz="0" w:space="0" w:color="auto"/>
        <w:left w:val="none" w:sz="0" w:space="0" w:color="auto"/>
        <w:bottom w:val="none" w:sz="0" w:space="0" w:color="auto"/>
        <w:right w:val="none" w:sz="0" w:space="0" w:color="auto"/>
      </w:divBdr>
    </w:div>
    <w:div w:id="1056197403">
      <w:bodyDiv w:val="1"/>
      <w:marLeft w:val="0"/>
      <w:marRight w:val="0"/>
      <w:marTop w:val="0"/>
      <w:marBottom w:val="0"/>
      <w:divBdr>
        <w:top w:val="none" w:sz="0" w:space="0" w:color="auto"/>
        <w:left w:val="none" w:sz="0" w:space="0" w:color="auto"/>
        <w:bottom w:val="none" w:sz="0" w:space="0" w:color="auto"/>
        <w:right w:val="none" w:sz="0" w:space="0" w:color="auto"/>
      </w:divBdr>
    </w:div>
    <w:div w:id="1139541937">
      <w:bodyDiv w:val="1"/>
      <w:marLeft w:val="0"/>
      <w:marRight w:val="0"/>
      <w:marTop w:val="0"/>
      <w:marBottom w:val="0"/>
      <w:divBdr>
        <w:top w:val="none" w:sz="0" w:space="0" w:color="auto"/>
        <w:left w:val="none" w:sz="0" w:space="0" w:color="auto"/>
        <w:bottom w:val="none" w:sz="0" w:space="0" w:color="auto"/>
        <w:right w:val="none" w:sz="0" w:space="0" w:color="auto"/>
      </w:divBdr>
    </w:div>
    <w:div w:id="1166438888">
      <w:bodyDiv w:val="1"/>
      <w:marLeft w:val="0"/>
      <w:marRight w:val="0"/>
      <w:marTop w:val="0"/>
      <w:marBottom w:val="0"/>
      <w:divBdr>
        <w:top w:val="none" w:sz="0" w:space="0" w:color="auto"/>
        <w:left w:val="none" w:sz="0" w:space="0" w:color="auto"/>
        <w:bottom w:val="none" w:sz="0" w:space="0" w:color="auto"/>
        <w:right w:val="none" w:sz="0" w:space="0" w:color="auto"/>
      </w:divBdr>
    </w:div>
    <w:div w:id="1230846646">
      <w:bodyDiv w:val="1"/>
      <w:marLeft w:val="0"/>
      <w:marRight w:val="0"/>
      <w:marTop w:val="0"/>
      <w:marBottom w:val="0"/>
      <w:divBdr>
        <w:top w:val="none" w:sz="0" w:space="0" w:color="auto"/>
        <w:left w:val="none" w:sz="0" w:space="0" w:color="auto"/>
        <w:bottom w:val="none" w:sz="0" w:space="0" w:color="auto"/>
        <w:right w:val="none" w:sz="0" w:space="0" w:color="auto"/>
      </w:divBdr>
    </w:div>
    <w:div w:id="1314916749">
      <w:bodyDiv w:val="1"/>
      <w:marLeft w:val="0"/>
      <w:marRight w:val="0"/>
      <w:marTop w:val="0"/>
      <w:marBottom w:val="0"/>
      <w:divBdr>
        <w:top w:val="none" w:sz="0" w:space="0" w:color="auto"/>
        <w:left w:val="none" w:sz="0" w:space="0" w:color="auto"/>
        <w:bottom w:val="none" w:sz="0" w:space="0" w:color="auto"/>
        <w:right w:val="none" w:sz="0" w:space="0" w:color="auto"/>
      </w:divBdr>
    </w:div>
    <w:div w:id="1421750756">
      <w:bodyDiv w:val="1"/>
      <w:marLeft w:val="0"/>
      <w:marRight w:val="0"/>
      <w:marTop w:val="0"/>
      <w:marBottom w:val="0"/>
      <w:divBdr>
        <w:top w:val="none" w:sz="0" w:space="0" w:color="auto"/>
        <w:left w:val="none" w:sz="0" w:space="0" w:color="auto"/>
        <w:bottom w:val="none" w:sz="0" w:space="0" w:color="auto"/>
        <w:right w:val="none" w:sz="0" w:space="0" w:color="auto"/>
      </w:divBdr>
    </w:div>
    <w:div w:id="1482193146">
      <w:bodyDiv w:val="1"/>
      <w:marLeft w:val="0"/>
      <w:marRight w:val="0"/>
      <w:marTop w:val="0"/>
      <w:marBottom w:val="0"/>
      <w:divBdr>
        <w:top w:val="none" w:sz="0" w:space="0" w:color="auto"/>
        <w:left w:val="none" w:sz="0" w:space="0" w:color="auto"/>
        <w:bottom w:val="none" w:sz="0" w:space="0" w:color="auto"/>
        <w:right w:val="none" w:sz="0" w:space="0" w:color="auto"/>
      </w:divBdr>
    </w:div>
    <w:div w:id="1612473947">
      <w:bodyDiv w:val="1"/>
      <w:marLeft w:val="0"/>
      <w:marRight w:val="0"/>
      <w:marTop w:val="0"/>
      <w:marBottom w:val="0"/>
      <w:divBdr>
        <w:top w:val="none" w:sz="0" w:space="0" w:color="auto"/>
        <w:left w:val="none" w:sz="0" w:space="0" w:color="auto"/>
        <w:bottom w:val="none" w:sz="0" w:space="0" w:color="auto"/>
        <w:right w:val="none" w:sz="0" w:space="0" w:color="auto"/>
      </w:divBdr>
    </w:div>
    <w:div w:id="1622027437">
      <w:bodyDiv w:val="1"/>
      <w:marLeft w:val="0"/>
      <w:marRight w:val="0"/>
      <w:marTop w:val="0"/>
      <w:marBottom w:val="0"/>
      <w:divBdr>
        <w:top w:val="none" w:sz="0" w:space="0" w:color="auto"/>
        <w:left w:val="none" w:sz="0" w:space="0" w:color="auto"/>
        <w:bottom w:val="none" w:sz="0" w:space="0" w:color="auto"/>
        <w:right w:val="none" w:sz="0" w:space="0" w:color="auto"/>
      </w:divBdr>
    </w:div>
    <w:div w:id="1635525602">
      <w:bodyDiv w:val="1"/>
      <w:marLeft w:val="0"/>
      <w:marRight w:val="0"/>
      <w:marTop w:val="0"/>
      <w:marBottom w:val="0"/>
      <w:divBdr>
        <w:top w:val="none" w:sz="0" w:space="0" w:color="auto"/>
        <w:left w:val="none" w:sz="0" w:space="0" w:color="auto"/>
        <w:bottom w:val="none" w:sz="0" w:space="0" w:color="auto"/>
        <w:right w:val="none" w:sz="0" w:space="0" w:color="auto"/>
      </w:divBdr>
    </w:div>
    <w:div w:id="1678731896">
      <w:bodyDiv w:val="1"/>
      <w:marLeft w:val="0"/>
      <w:marRight w:val="0"/>
      <w:marTop w:val="0"/>
      <w:marBottom w:val="0"/>
      <w:divBdr>
        <w:top w:val="none" w:sz="0" w:space="0" w:color="auto"/>
        <w:left w:val="none" w:sz="0" w:space="0" w:color="auto"/>
        <w:bottom w:val="none" w:sz="0" w:space="0" w:color="auto"/>
        <w:right w:val="none" w:sz="0" w:space="0" w:color="auto"/>
      </w:divBdr>
    </w:div>
    <w:div w:id="1969624661">
      <w:bodyDiv w:val="1"/>
      <w:marLeft w:val="0"/>
      <w:marRight w:val="0"/>
      <w:marTop w:val="0"/>
      <w:marBottom w:val="0"/>
      <w:divBdr>
        <w:top w:val="none" w:sz="0" w:space="0" w:color="auto"/>
        <w:left w:val="none" w:sz="0" w:space="0" w:color="auto"/>
        <w:bottom w:val="none" w:sz="0" w:space="0" w:color="auto"/>
        <w:right w:val="none" w:sz="0" w:space="0" w:color="auto"/>
      </w:divBdr>
    </w:div>
    <w:div w:id="2013213296">
      <w:bodyDiv w:val="1"/>
      <w:marLeft w:val="0"/>
      <w:marRight w:val="0"/>
      <w:marTop w:val="0"/>
      <w:marBottom w:val="0"/>
      <w:divBdr>
        <w:top w:val="none" w:sz="0" w:space="0" w:color="auto"/>
        <w:left w:val="none" w:sz="0" w:space="0" w:color="auto"/>
        <w:bottom w:val="none" w:sz="0" w:space="0" w:color="auto"/>
        <w:right w:val="none" w:sz="0" w:space="0" w:color="auto"/>
      </w:divBdr>
    </w:div>
    <w:div w:id="2033066433">
      <w:bodyDiv w:val="1"/>
      <w:marLeft w:val="0"/>
      <w:marRight w:val="0"/>
      <w:marTop w:val="0"/>
      <w:marBottom w:val="0"/>
      <w:divBdr>
        <w:top w:val="none" w:sz="0" w:space="0" w:color="auto"/>
        <w:left w:val="none" w:sz="0" w:space="0" w:color="auto"/>
        <w:bottom w:val="none" w:sz="0" w:space="0" w:color="auto"/>
        <w:right w:val="none" w:sz="0" w:space="0" w:color="auto"/>
      </w:divBdr>
    </w:div>
    <w:div w:id="2066492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9EFE8-1361-4BF8-B5BA-701954BBB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2</Pages>
  <Words>573</Words>
  <Characters>3270</Characters>
  <Application>Microsoft Office Word</Application>
  <DocSecurity>0</DocSecurity>
  <Lines>27</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MRMS</dc:creator>
  <cp:lastModifiedBy>MRMS</cp:lastModifiedBy>
  <cp:revision>15</cp:revision>
  <cp:lastPrinted>2017-08-28T08:46:00Z</cp:lastPrinted>
  <dcterms:created xsi:type="dcterms:W3CDTF">2020-02-04T12:49:00Z</dcterms:created>
  <dcterms:modified xsi:type="dcterms:W3CDTF">2020-02-06T14:37:00Z</dcterms:modified>
</cp:coreProperties>
</file>