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C798" w14:textId="77777777" w:rsidR="00F21D37" w:rsidRPr="001F23AC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8CC6F62" w14:textId="77777777" w:rsidR="00682295" w:rsidRPr="001F23AC" w:rsidRDefault="00682295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  <w:bookmarkStart w:id="0" w:name="_GoBack"/>
      <w:bookmarkEnd w:id="0"/>
    </w:p>
    <w:p w14:paraId="25D9C72A" w14:textId="77777777" w:rsidR="00682295" w:rsidRPr="001F23AC" w:rsidRDefault="00682295" w:rsidP="00F422B1">
      <w:pPr>
        <w:pStyle w:val="Default"/>
        <w:jc w:val="center"/>
        <w:rPr>
          <w:rFonts w:ascii="Lucida Sans Unicode" w:hAnsi="Lucida Sans Unicode" w:cs="Lucida Sans Unicode"/>
          <w:bCs/>
          <w:sz w:val="22"/>
          <w:szCs w:val="22"/>
        </w:rPr>
      </w:pPr>
    </w:p>
    <w:p w14:paraId="084EEE02" w14:textId="5DAC2EBF"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82433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1F23A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106A62B2" w14:textId="77777777" w:rsidR="00824330" w:rsidRDefault="0082433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5C58FDE3" w14:textId="29BA36D4" w:rsidR="00824330" w:rsidRPr="001F23AC" w:rsidRDefault="0082433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824330">
        <w:rPr>
          <w:rFonts w:ascii="Lucida Sans Unicode" w:hAnsi="Lucida Sans Unicode" w:cs="Lucida Sans Unicode"/>
          <w:bCs/>
          <w:i/>
          <w:sz w:val="22"/>
          <w:szCs w:val="22"/>
        </w:rPr>
        <w:t xml:space="preserve">     „OSIGURAVANJE ŠKOLSKE PREHRANE ZA DJECU U RIZIKU OD SIROMAŠTVA“</w:t>
      </w:r>
    </w:p>
    <w:p w14:paraId="570D89C2" w14:textId="77777777" w:rsidR="00F21D37" w:rsidRPr="001F23AC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D6AB8CF" w14:textId="77777777" w:rsidR="00F21D37" w:rsidRPr="001F23AC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4240B52A" w14:textId="18AD3EB5" w:rsidR="00F21D37" w:rsidRPr="00332B1D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332B1D">
        <w:rPr>
          <w:rFonts w:ascii="Lucida Sans Unicode" w:hAnsi="Lucida Sans Unicode" w:cs="Lucida Sans Unicode"/>
          <w:b/>
          <w:sz w:val="22"/>
          <w:szCs w:val="22"/>
        </w:rPr>
        <w:t>Izjava prijavitelja</w:t>
      </w:r>
      <w:r w:rsidR="00824330">
        <w:rPr>
          <w:rFonts w:ascii="Lucida Sans Unicode" w:hAnsi="Lucida Sans Unicode" w:cs="Lucida Sans Unicode"/>
          <w:b/>
          <w:sz w:val="22"/>
          <w:szCs w:val="22"/>
        </w:rPr>
        <w:t xml:space="preserve"> (vodeće partnerske organizacije)</w:t>
      </w:r>
      <w:r w:rsidRPr="00332B1D">
        <w:rPr>
          <w:rFonts w:ascii="Lucida Sans Unicode" w:hAnsi="Lucida Sans Unicode" w:cs="Lucida Sans Unicode"/>
          <w:b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332B1D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C4CE90C" w14:textId="57C882E7" w:rsidR="00843BD1" w:rsidRPr="00332B1D" w:rsidRDefault="00824330" w:rsidP="009F048F">
      <w:pPr>
        <w:ind w:left="2832" w:firstLine="708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i </w:t>
      </w:r>
      <w:r w:rsidR="00843BD1" w:rsidRPr="00332B1D">
        <w:rPr>
          <w:rFonts w:ascii="Lucida Sans Unicode" w:hAnsi="Lucida Sans Unicode" w:cs="Lucida Sans Unicode"/>
          <w:b/>
          <w:sz w:val="22"/>
          <w:szCs w:val="22"/>
        </w:rPr>
        <w:t>Izjava o partnerstvu</w:t>
      </w:r>
    </w:p>
    <w:p w14:paraId="4772EF8A" w14:textId="5B57F6AA" w:rsidR="00F21D37" w:rsidRPr="001F23AC" w:rsidRDefault="00F21D37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</w:p>
    <w:p w14:paraId="333AC9BA" w14:textId="1C5855DB" w:rsidR="00F21D37" w:rsidRDefault="00D915E1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b/>
          <w:sz w:val="22"/>
          <w:szCs w:val="22"/>
        </w:rPr>
        <w:tab/>
        <w:t>/Obrazac 2/</w:t>
      </w:r>
    </w:p>
    <w:p w14:paraId="0B1AA80A" w14:textId="77777777" w:rsidR="00824330" w:rsidRPr="001F23AC" w:rsidRDefault="00824330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159BBA2" w14:textId="77777777" w:rsidR="00F21D37" w:rsidRPr="001F23AC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1F23AC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9"/>
        <w:gridCol w:w="6749"/>
      </w:tblGrid>
      <w:tr w:rsidR="00F21D37" w:rsidRPr="001F23AC" w14:paraId="5628FCE0" w14:textId="77777777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0389B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4084470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0C364406" w14:textId="494B6CA3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824330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8DC4AA9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1F23AC" w14:paraId="4F4CA618" w14:textId="77777777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7A0226" w14:textId="77777777" w:rsidR="00F21D37" w:rsidRPr="001F23AC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1F23AC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CB177C5" w14:textId="77777777" w:rsidR="00F21D37" w:rsidRPr="001F23AC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1579177A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1865F43" w14:textId="34D072F0" w:rsidR="00F21D37" w:rsidRPr="001F23AC" w:rsidRDefault="003B17EF" w:rsidP="004F1052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F23AC">
        <w:rPr>
          <w:rFonts w:ascii="Lucida Sans Unicode" w:hAnsi="Lucida Sans Unicode" w:cs="Lucida Sans Unicode"/>
          <w:b/>
          <w:sz w:val="22"/>
          <w:szCs w:val="22"/>
        </w:rPr>
        <w:t>Izjava prijavitelja</w:t>
      </w:r>
      <w:r w:rsidR="00843BD1">
        <w:rPr>
          <w:rFonts w:ascii="Lucida Sans Unicode" w:hAnsi="Lucida Sans Unicode" w:cs="Lucida Sans Unicode"/>
          <w:b/>
          <w:sz w:val="22"/>
          <w:szCs w:val="22"/>
        </w:rPr>
        <w:t xml:space="preserve"> (vodeće partnerske organizacije) </w:t>
      </w:r>
      <w:r w:rsidRPr="001F23AC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7B01732A" w14:textId="0FF06EC3" w:rsidR="00F21D37" w:rsidRPr="001F23AC" w:rsidRDefault="00B95D54" w:rsidP="004F1052">
      <w:pPr>
        <w:tabs>
          <w:tab w:val="left" w:pos="930"/>
        </w:tabs>
        <w:spacing w:after="240"/>
        <w:ind w:left="354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ab/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01AC0CB2" w14:textId="318A4375" w:rsidR="00F21D37" w:rsidRPr="001F23AC" w:rsidRDefault="00D915E1" w:rsidP="004F1052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prouči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natječajnu dokumentaciju i prihvaća sve uvjete poziva na dostavu projektnih prijedloga;</w:t>
      </w:r>
    </w:p>
    <w:p w14:paraId="406FB4A6" w14:textId="6CBB21E4" w:rsidR="00F21D37" w:rsidRPr="001F23AC" w:rsidRDefault="00D915E1" w:rsidP="004F1052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F422B1" w:rsidRPr="001F23AC">
        <w:rPr>
          <w:rFonts w:ascii="Lucida Sans Unicode" w:hAnsi="Lucida Sans Unicode" w:cs="Lucida Sans Unicode"/>
          <w:sz w:val="22"/>
          <w:szCs w:val="22"/>
        </w:rPr>
        <w:t xml:space="preserve"> je pravna osoba </w:t>
      </w:r>
      <w:r w:rsidR="003B17EF" w:rsidRPr="00735B33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;</w:t>
      </w:r>
    </w:p>
    <w:p w14:paraId="18720FB0" w14:textId="62100E7A" w:rsidR="00D8458C" w:rsidRPr="001F23AC" w:rsidRDefault="00D915E1" w:rsidP="004F1052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D8458C" w:rsidRPr="001F23AC">
        <w:rPr>
          <w:rFonts w:ascii="Lucida Sans Unicode" w:hAnsi="Lucida Sans Unicode" w:cs="Lucida Sans Unicode"/>
          <w:sz w:val="22"/>
          <w:szCs w:val="22"/>
        </w:rPr>
        <w:t xml:space="preserve"> posjeduje pravni,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AD09313" w14:textId="53F13DC8" w:rsidR="00F21D37" w:rsidRPr="001F23AC" w:rsidRDefault="00D915E1" w:rsidP="004F1052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natječaj;</w:t>
      </w:r>
      <w:r w:rsidR="003B241C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F6C9019" w14:textId="21CEE292" w:rsidR="003B241C" w:rsidRDefault="003B241C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Vodeća partnerska organizacija nije u postupku prestanka rada</w:t>
      </w:r>
    </w:p>
    <w:p w14:paraId="5EA72C52" w14:textId="1E54DBD4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u stečajnom postupku, postupku</w:t>
      </w:r>
      <w:r w:rsidR="003B241C">
        <w:rPr>
          <w:rFonts w:ascii="Lucida Sans Unicode" w:hAnsi="Lucida Sans Unicode" w:cs="Lucida Sans Unicode"/>
          <w:sz w:val="22"/>
          <w:szCs w:val="22"/>
        </w:rPr>
        <w:t xml:space="preserve"> predstečajne nagode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, postupku prisilne naplate ili u postupku likvidacije;</w:t>
      </w:r>
    </w:p>
    <w:p w14:paraId="4E5C3FB2" w14:textId="36424265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prekrši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odredbe o namjenskom korištenju sredstava iz </w:t>
      </w:r>
      <w:r w:rsidR="00C14DC2">
        <w:rPr>
          <w:rFonts w:ascii="Lucida Sans Unicode" w:hAnsi="Lucida Sans Unicode" w:cs="Lucida Sans Unicode"/>
          <w:sz w:val="22"/>
          <w:szCs w:val="22"/>
        </w:rPr>
        <w:t>Europskog f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 xml:space="preserve">onda za 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naj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>potrebit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ij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>e</w:t>
      </w:r>
      <w:r w:rsidR="00066FA6" w:rsidRPr="001F23AC">
        <w:rPr>
          <w:rFonts w:ascii="Lucida Sans Unicode" w:hAnsi="Lucida Sans Unicode" w:cs="Lucida Sans Unicode"/>
          <w:sz w:val="22"/>
          <w:szCs w:val="22"/>
        </w:rPr>
        <w:t>, ESI fondova</w:t>
      </w:r>
      <w:r w:rsidR="003F005A" w:rsidRPr="001F23A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i</w:t>
      </w:r>
      <w:r w:rsidR="00065B0D" w:rsidRPr="001F23AC">
        <w:rPr>
          <w:rFonts w:ascii="Lucida Sans Unicode" w:hAnsi="Lucida Sans Unicode" w:cs="Lucida Sans Unicode"/>
          <w:sz w:val="22"/>
          <w:szCs w:val="22"/>
        </w:rPr>
        <w:t>li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drugih javnih sredstava;</w:t>
      </w:r>
    </w:p>
    <w:p w14:paraId="44047DCF" w14:textId="26F9F4CF" w:rsidR="00F21D37" w:rsidRPr="001F23AC" w:rsidRDefault="00BD2588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prijavljeni projektni prijedlog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915E1">
        <w:rPr>
          <w:rFonts w:ascii="Lucida Sans Unicode" w:hAnsi="Lucida Sans Unicode" w:cs="Lucida Sans Unicode"/>
          <w:sz w:val="22"/>
          <w:szCs w:val="22"/>
        </w:rPr>
        <w:t>vodećoj p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artnerskoj organizaciji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 </w:t>
      </w:r>
    </w:p>
    <w:p w14:paraId="7B5B487C" w14:textId="2A3E022C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 xml:space="preserve">iste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77F8B887" w14:textId="7F16D8AE" w:rsidR="00F21D37" w:rsidRPr="001F23AC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•</w:t>
      </w:r>
      <w:r w:rsidRPr="001F23AC">
        <w:rPr>
          <w:rFonts w:ascii="Lucida Sans Unicode" w:hAnsi="Lucida Sans Unicode" w:cs="Lucida Sans Unicode"/>
          <w:sz w:val="22"/>
          <w:szCs w:val="22"/>
        </w:rPr>
        <w:tab/>
        <w:t>prijevara, davanje i primanje mita,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u postupku javne nabave, utaja poreza ili carine, subvencijska prijevara, pranje novca,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položaja i ovlasti, nezakonito pogodovanje,</w:t>
      </w:r>
    </w:p>
    <w:p w14:paraId="1BCBFA12" w14:textId="2A8385D5" w:rsidR="00F21D37" w:rsidRPr="001F23AC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1F23AC">
        <w:rPr>
          <w:rFonts w:ascii="Lucida Sans Unicode" w:hAnsi="Lucida Sans Unicode" w:cs="Lucida Sans Unicode"/>
          <w:sz w:val="22"/>
          <w:szCs w:val="22"/>
        </w:rPr>
        <w:t>•</w:t>
      </w:r>
      <w:r w:rsidRPr="001F23AC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</w:t>
      </w:r>
      <w:r w:rsidR="0065009F">
        <w:rPr>
          <w:rFonts w:ascii="Lucida Sans Unicode" w:hAnsi="Lucida Sans Unicode" w:cs="Lucida Sans Unicode"/>
          <w:sz w:val="22"/>
          <w:szCs w:val="22"/>
        </w:rPr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>poraba obavljanja dužnosti državne vlasti, protuzakonito posredovanje;</w:t>
      </w:r>
    </w:p>
    <w:p w14:paraId="7B455515" w14:textId="1B110E11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Pr="005B2A00">
        <w:rPr>
          <w:rFonts w:ascii="Lucida Sans Unicode" w:hAnsi="Lucida Sans Unicode" w:cs="Lucida Sans Unicode"/>
          <w:sz w:val="22"/>
          <w:szCs w:val="22"/>
        </w:rPr>
        <w:t xml:space="preserve">artnerska 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dostavi</w:t>
      </w:r>
      <w:r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lažne podatke pri predočavanju dokaza o okolnostima sukladno gore navedenim točkama, niti pruži</w:t>
      </w:r>
      <w:r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bilo koje druge lažne informacije tijelima nadležnim za upravljanje fondovima Europske unije u Republici Hrvatskoj;</w:t>
      </w:r>
    </w:p>
    <w:p w14:paraId="2DDE10F3" w14:textId="785557F9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3B3CF9BE" w14:textId="7BF57490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nije pokuša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la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pribaviti povjerljive informacije ili utjecati na </w:t>
      </w:r>
      <w:r w:rsidR="0065009F">
        <w:rPr>
          <w:rFonts w:ascii="Lucida Sans Unicode" w:hAnsi="Lucida Sans Unicode" w:cs="Lucida Sans Unicode"/>
          <w:sz w:val="22"/>
          <w:szCs w:val="22"/>
        </w:rPr>
        <w:t>O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2D45C218" w14:textId="5630EAAE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>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je suglas</w:t>
      </w:r>
      <w:r w:rsidR="005B2A00">
        <w:rPr>
          <w:rFonts w:ascii="Lucida Sans Unicode" w:hAnsi="Lucida Sans Unicode" w:cs="Lucida Sans Unicode"/>
          <w:sz w:val="22"/>
          <w:szCs w:val="22"/>
        </w:rPr>
        <w:t>na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s eventualnim zahtjevima za dodatnim pojašnjenjima ili dokazima vezano uz provjeru naše prijave;</w:t>
      </w:r>
    </w:p>
    <w:p w14:paraId="6833E4EA" w14:textId="1F98CB3D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suglasn</w:t>
      </w:r>
      <w:r w:rsidR="005B2A00">
        <w:rPr>
          <w:rFonts w:ascii="Lucida Sans Unicode" w:hAnsi="Lucida Sans Unicode" w:cs="Lucida Sans Unicode"/>
          <w:sz w:val="22"/>
          <w:szCs w:val="22"/>
        </w:rPr>
        <w:t>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s javnom objavom podataka o projektu koji su od javnoga značenja;</w:t>
      </w:r>
    </w:p>
    <w:p w14:paraId="29E1C8D0" w14:textId="1285C209" w:rsidR="00F21D37" w:rsidRPr="001F23AC" w:rsidRDefault="00D915E1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Vodeća p</w:t>
      </w:r>
      <w:r w:rsidR="005B2A00" w:rsidRPr="005B2A00">
        <w:rPr>
          <w:rFonts w:ascii="Lucida Sans Unicode" w:hAnsi="Lucida Sans Unicode" w:cs="Lucida Sans Unicode"/>
          <w:sz w:val="22"/>
          <w:szCs w:val="22"/>
        </w:rPr>
        <w:t xml:space="preserve">artnerska organizacija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je suglasn</w:t>
      </w:r>
      <w:r w:rsidR="005B2A00">
        <w:rPr>
          <w:rFonts w:ascii="Lucida Sans Unicode" w:hAnsi="Lucida Sans Unicode" w:cs="Lucida Sans Unicode"/>
          <w:sz w:val="22"/>
          <w:szCs w:val="22"/>
        </w:rPr>
        <w:t>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da su svi podaci koje je nave</w:t>
      </w:r>
      <w:r w:rsidR="005B2A00">
        <w:rPr>
          <w:rFonts w:ascii="Lucida Sans Unicode" w:hAnsi="Lucida Sans Unicode" w:cs="Lucida Sans Unicode"/>
          <w:sz w:val="22"/>
          <w:szCs w:val="22"/>
        </w:rPr>
        <w:t>la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u projektnoj prijavi istiniti i odgovaraju stanju na dan prijave na poziv na dostavu projektnih prijedloga;</w:t>
      </w:r>
    </w:p>
    <w:p w14:paraId="55E1AB4D" w14:textId="36055B2F" w:rsidR="00F21D37" w:rsidRPr="001F23AC" w:rsidRDefault="00D915E1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D2588">
        <w:rPr>
          <w:rFonts w:ascii="Lucida Sans Unicode" w:hAnsi="Lucida Sans Unicode" w:cs="Lucida Sans Unicode"/>
          <w:sz w:val="22"/>
          <w:szCs w:val="22"/>
        </w:rPr>
        <w:t>P</w:t>
      </w:r>
      <w:r w:rsidR="00BD2588" w:rsidRPr="001F23AC">
        <w:rPr>
          <w:rFonts w:ascii="Lucida Sans Unicode" w:hAnsi="Lucida Sans Unicode" w:cs="Lucida Sans Unicode"/>
          <w:sz w:val="22"/>
          <w:szCs w:val="22"/>
        </w:rPr>
        <w:t xml:space="preserve">odaci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iz projektne prijave mogu se obrađivati i pohranjivati u informacijskom sustavu korištenja strukturne pomoći Europske unije;</w:t>
      </w:r>
    </w:p>
    <w:p w14:paraId="4D759DB6" w14:textId="1F33C7BA" w:rsidR="00F21D37" w:rsidRPr="001F23AC" w:rsidRDefault="005B2A00" w:rsidP="005B2A00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5B2A00">
        <w:rPr>
          <w:rFonts w:ascii="Lucida Sans Unicode" w:hAnsi="Lucida Sans Unicode" w:cs="Lucida Sans Unicode"/>
          <w:sz w:val="22"/>
          <w:szCs w:val="22"/>
        </w:rPr>
        <w:t>Partnerska organizacija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će pratiti podatke o</w:t>
      </w:r>
      <w:r w:rsidR="00FE1B67" w:rsidRPr="001F23AC">
        <w:rPr>
          <w:rFonts w:ascii="Lucida Sans Unicode" w:hAnsi="Lucida Sans Unicode" w:cs="Lucida Sans Unicode"/>
          <w:sz w:val="22"/>
          <w:szCs w:val="22"/>
        </w:rPr>
        <w:t xml:space="preserve"> pokazateljima ostvarenja i pokazateljima rezultata sukladno Delegiranoj uredbi Komisije (EU) br. 1255/2014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;</w:t>
      </w:r>
    </w:p>
    <w:p w14:paraId="343028CF" w14:textId="3071815A" w:rsidR="00F21D37" w:rsidRPr="001F23AC" w:rsidRDefault="00BD258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U</w:t>
      </w:r>
      <w:r w:rsidRPr="001F23AC">
        <w:rPr>
          <w:rFonts w:ascii="Lucida Sans Unicode" w:hAnsi="Lucida Sans Unicode" w:cs="Lucida Sans Unicode"/>
          <w:sz w:val="22"/>
          <w:szCs w:val="22"/>
        </w:rPr>
        <w:t xml:space="preserve">koliko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se naknadno izmijenila situacija </w:t>
      </w:r>
      <w:r w:rsidR="00D915E1">
        <w:rPr>
          <w:rFonts w:ascii="Lucida Sans Unicode" w:hAnsi="Lucida Sans Unicode" w:cs="Lucida Sans Unicode"/>
          <w:sz w:val="22"/>
          <w:szCs w:val="22"/>
        </w:rPr>
        <w:t xml:space="preserve">vodeće </w:t>
      </w:r>
      <w:r w:rsidR="005B2A00">
        <w:rPr>
          <w:rFonts w:ascii="Lucida Sans Unicode" w:hAnsi="Lucida Sans Unicode" w:cs="Lucida Sans Unicode"/>
          <w:sz w:val="22"/>
          <w:szCs w:val="22"/>
        </w:rPr>
        <w:t xml:space="preserve">partnerske organizacije 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>u odnosu na jednu ili više točaka navedenih u ovoj Izjavi, o tome</w:t>
      </w:r>
      <w:r w:rsidR="008536C5">
        <w:rPr>
          <w:rFonts w:ascii="Lucida Sans Unicode" w:hAnsi="Lucida Sans Unicode" w:cs="Lucida Sans Unicode"/>
          <w:sz w:val="22"/>
          <w:szCs w:val="22"/>
        </w:rPr>
        <w:t xml:space="preserve"> će</w:t>
      </w:r>
      <w:r w:rsidR="003B17EF" w:rsidRPr="001F23AC">
        <w:rPr>
          <w:rFonts w:ascii="Lucida Sans Unicode" w:hAnsi="Lucida Sans Unicode" w:cs="Lucida Sans Unicode"/>
          <w:sz w:val="22"/>
          <w:szCs w:val="22"/>
        </w:rPr>
        <w:t xml:space="preserve"> odmah obavijestiti Posredničko tijelo.</w:t>
      </w:r>
    </w:p>
    <w:p w14:paraId="01600F92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F6E46E0" w14:textId="477B795E" w:rsidR="00843BD1" w:rsidRPr="00735B33" w:rsidRDefault="00843BD1" w:rsidP="00735B33">
      <w:pPr>
        <w:pStyle w:val="Odlomakpopisa"/>
        <w:numPr>
          <w:ilvl w:val="0"/>
          <w:numId w:val="1"/>
        </w:numPr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735B33">
        <w:rPr>
          <w:rFonts w:ascii="Lucida Sans Unicode" w:hAnsi="Lucida Sans Unicode" w:cs="Lucida Sans Unicode"/>
          <w:b/>
          <w:sz w:val="22"/>
          <w:szCs w:val="22"/>
          <w:lang w:val="hr-HR"/>
        </w:rPr>
        <w:t>Izjava o partnerstvu</w:t>
      </w:r>
    </w:p>
    <w:p w14:paraId="70996318" w14:textId="77777777" w:rsidR="00735B33" w:rsidRPr="00735B33" w:rsidRDefault="00735B33" w:rsidP="00735B33">
      <w:pPr>
        <w:pStyle w:val="Odlomakpopisa"/>
        <w:ind w:left="1080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4A1E8B9" w14:textId="77777777" w:rsidR="00843BD1" w:rsidRDefault="00843BD1" w:rsidP="00843BD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843BD1">
        <w:rPr>
          <w:rFonts w:ascii="Lucida Sans Unicode" w:hAnsi="Lucida Sans Unicode" w:cs="Lucida Sans Unicode"/>
          <w:sz w:val="22"/>
          <w:szCs w:val="22"/>
          <w:lang w:val="hr-HR"/>
        </w:rPr>
        <w:t>Potpisom i pečatom na ovoj izjavi pod kaznenom i materijalnom odgovornošću  prijavitelj na projektu izjavljuje sljedeće:</w:t>
      </w:r>
    </w:p>
    <w:p w14:paraId="7884579F" w14:textId="77777777" w:rsidR="00735B33" w:rsidRPr="00843BD1" w:rsidRDefault="00735B33" w:rsidP="00843BD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269E9E1" w14:textId="32933F42" w:rsidR="00843BD1" w:rsidRPr="002714C4" w:rsidRDefault="00735B33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 xml:space="preserve">Vodeća </w:t>
      </w:r>
      <w:r w:rsidR="00D915E1" w:rsidRPr="002714C4">
        <w:rPr>
          <w:rFonts w:ascii="Lucida Sans Unicode" w:hAnsi="Lucida Sans Unicode" w:cs="Lucida Sans Unicode"/>
          <w:sz w:val="22"/>
          <w:szCs w:val="22"/>
          <w:lang w:val="hr-HR"/>
        </w:rPr>
        <w:t>p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>artnerska organizacija potpisuje ugovor o dodjeli bespovratnih sredstava u ime partnerstva;</w:t>
      </w:r>
    </w:p>
    <w:p w14:paraId="143E536D" w14:textId="55EE9EF1" w:rsidR="00843BD1" w:rsidRPr="002714C4" w:rsidRDefault="009F048F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 xml:space="preserve">U 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 xml:space="preserve">slučaju odabira projektnog prijedloga za financiranje </w:t>
      </w:r>
      <w:r w:rsidR="00735B33" w:rsidRPr="002714C4">
        <w:rPr>
          <w:rFonts w:ascii="Lucida Sans Unicode" w:hAnsi="Lucida Sans Unicode" w:cs="Lucida Sans Unicode"/>
          <w:sz w:val="22"/>
          <w:szCs w:val="22"/>
          <w:lang w:val="hr-HR"/>
        </w:rPr>
        <w:t xml:space="preserve">vodeća </w:t>
      </w:r>
      <w:r w:rsidR="00D915E1" w:rsidRPr="002714C4">
        <w:rPr>
          <w:rFonts w:ascii="Lucida Sans Unicode" w:hAnsi="Lucida Sans Unicode" w:cs="Lucida Sans Unicode"/>
          <w:sz w:val="22"/>
          <w:szCs w:val="22"/>
          <w:lang w:val="hr-HR"/>
        </w:rPr>
        <w:t>p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>artnerska organizacija će aktivno sudjelovati u provedbi projekta;</w:t>
      </w:r>
    </w:p>
    <w:p w14:paraId="36134BA6" w14:textId="3E5466D5" w:rsidR="00843BD1" w:rsidRPr="002714C4" w:rsidRDefault="00735B33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>Vodeća p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>artnerska organizacija je  odgovorna za provedbu projekta i obvezuje se da će ga provoditi u skladu sa svim važećim propisima;</w:t>
      </w:r>
    </w:p>
    <w:p w14:paraId="1D49EAFC" w14:textId="46F9C6B4" w:rsidR="00843BD1" w:rsidRPr="002714C4" w:rsidRDefault="00735B33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>Vodeća p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>artnerska organizacija će uz pomoć partnera koordinirati odnosno organizirati provedbu projekta i izvještavati o provedbi;</w:t>
      </w:r>
    </w:p>
    <w:p w14:paraId="37C88A8F" w14:textId="7748D29C" w:rsidR="00843BD1" w:rsidRPr="002714C4" w:rsidRDefault="00735B33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>Vodeća p</w:t>
      </w:r>
      <w:r w:rsidR="00843BD1" w:rsidRPr="002714C4">
        <w:rPr>
          <w:rFonts w:ascii="Lucida Sans Unicode" w:hAnsi="Lucida Sans Unicode" w:cs="Lucida Sans Unicode"/>
          <w:sz w:val="22"/>
          <w:szCs w:val="22"/>
          <w:lang w:val="hr-HR"/>
        </w:rPr>
        <w:t>artnerska organizacija će poštovati načela dobrog partnerstva;</w:t>
      </w:r>
    </w:p>
    <w:p w14:paraId="4FF7A08C" w14:textId="3FC4A81A" w:rsidR="00824330" w:rsidRPr="002714C4" w:rsidRDefault="00824330" w:rsidP="002714C4">
      <w:pPr>
        <w:pStyle w:val="Odlomakpopisa"/>
        <w:numPr>
          <w:ilvl w:val="0"/>
          <w:numId w:val="5"/>
        </w:numPr>
        <w:rPr>
          <w:rFonts w:ascii="Lucida Sans Unicode" w:hAnsi="Lucida Sans Unicode" w:cs="Lucida Sans Unicode"/>
          <w:sz w:val="22"/>
          <w:szCs w:val="22"/>
          <w:lang w:val="hr-HR"/>
        </w:rPr>
      </w:pPr>
      <w:r w:rsidRPr="002714C4">
        <w:rPr>
          <w:rFonts w:ascii="Lucida Sans Unicode" w:hAnsi="Lucida Sans Unicode" w:cs="Lucida Sans Unicode"/>
          <w:sz w:val="22"/>
          <w:szCs w:val="22"/>
          <w:lang w:val="hr-HR"/>
        </w:rPr>
        <w:t>U slučaju dodjele bespovratnih sredstava prijavitelj na projektu će s partnerima dogovoriti o pravima i obvezama u Sporazumu o partnerstvu kojeg prijavitelj dostavlja Ministarstvu socijalne politike i mladih zajedno s prvim izvješćem o napretku provedbe projekta</w:t>
      </w:r>
      <w:r w:rsidR="00D91A7A" w:rsidRPr="002714C4">
        <w:rPr>
          <w:rFonts w:ascii="Lucida Sans Unicode" w:hAnsi="Lucida Sans Unicode" w:cs="Lucida Sans Unicode"/>
          <w:sz w:val="22"/>
          <w:szCs w:val="22"/>
          <w:lang w:val="hr-HR"/>
        </w:rPr>
        <w:t>.</w:t>
      </w:r>
    </w:p>
    <w:p w14:paraId="596BCB00" w14:textId="77777777" w:rsidR="00843BD1" w:rsidRPr="00843BD1" w:rsidRDefault="00843BD1" w:rsidP="00843BD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D41FEB6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7D563D2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E54ED80" w14:textId="77777777" w:rsidR="00843BD1" w:rsidRDefault="00843BD1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087671D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258B8C8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59A7AA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1F23AC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425FEBDA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4E7D0DA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C44200C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C8E5914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BFC43AF" w14:textId="77777777" w:rsidR="003F005A" w:rsidRPr="001F23AC" w:rsidRDefault="003F005A" w:rsidP="003F005A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1F23AC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303611C" w14:textId="77777777" w:rsidR="003F005A" w:rsidRPr="001F23AC" w:rsidRDefault="003F005A" w:rsidP="003F005A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69A50EF" w14:textId="77777777" w:rsidR="00F21D37" w:rsidRPr="001F23A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sectPr w:rsidR="00F21D37" w:rsidRPr="001F23AC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4AE09" w14:textId="77777777" w:rsidR="002854F4" w:rsidRDefault="002854F4">
      <w:r>
        <w:separator/>
      </w:r>
    </w:p>
  </w:endnote>
  <w:endnote w:type="continuationSeparator" w:id="0">
    <w:p w14:paraId="509ECAA8" w14:textId="77777777" w:rsidR="002854F4" w:rsidRDefault="0028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35360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F1052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F1052">
      <w:rPr>
        <w:noProof/>
      </w:rPr>
      <w:t>3</w:t>
    </w:r>
    <w:r>
      <w:fldChar w:fldCharType="end"/>
    </w:r>
  </w:p>
  <w:p w14:paraId="10725B07" w14:textId="77777777"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5847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F1052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F1052">
      <w:rPr>
        <w:noProof/>
      </w:rPr>
      <w:t>3</w:t>
    </w:r>
    <w:r>
      <w:fldChar w:fldCharType="end"/>
    </w:r>
  </w:p>
  <w:p w14:paraId="14AF6334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2AC67" w14:textId="77777777" w:rsidR="002854F4" w:rsidRDefault="002854F4">
      <w:r>
        <w:separator/>
      </w:r>
    </w:p>
  </w:footnote>
  <w:footnote w:type="continuationSeparator" w:id="0">
    <w:p w14:paraId="57D16D0A" w14:textId="77777777" w:rsidR="002854F4" w:rsidRDefault="00285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B8D9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DB4948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8CB96" w14:textId="77777777" w:rsidR="00E5784C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  <w:tbl>
    <w:tblPr>
      <w:tblStyle w:val="Reetkatablice1"/>
      <w:tblW w:w="10565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878"/>
      <w:gridCol w:w="2410"/>
    </w:tblGrid>
    <w:tr w:rsidR="00E5784C" w:rsidRPr="00E5784C" w14:paraId="6A6DDD46" w14:textId="77777777" w:rsidTr="00AC1CFE">
      <w:tc>
        <w:tcPr>
          <w:tcW w:w="1277" w:type="dxa"/>
        </w:tcPr>
        <w:p w14:paraId="09671416" w14:textId="77777777" w:rsidR="00E5784C" w:rsidRPr="00E5784C" w:rsidRDefault="00E5784C" w:rsidP="00E5784C">
          <w:pPr>
            <w:suppressAutoHyphens w:val="0"/>
            <w:spacing w:line="280" w:lineRule="exact"/>
            <w:jc w:val="center"/>
            <w:outlineLvl w:val="0"/>
            <w:rPr>
              <w:rFonts w:ascii="Arial" w:eastAsia="Calibri" w:hAnsi="Arial" w:cs="Arial"/>
              <w:b/>
              <w:color w:val="auto"/>
              <w:sz w:val="22"/>
              <w:szCs w:val="22"/>
              <w:lang w:val="en-GB" w:eastAsia="de-DE"/>
            </w:rPr>
          </w:pPr>
        </w:p>
        <w:p w14:paraId="527A3442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  <w:r w:rsidRPr="00E5784C">
            <w:rPr>
              <w:rFonts w:ascii="Calibri" w:eastAsia="Calibri" w:hAnsi="Calibri"/>
              <w:noProof/>
              <w:color w:val="auto"/>
              <w:sz w:val="22"/>
              <w:szCs w:val="22"/>
              <w:lang w:eastAsia="hr-HR"/>
            </w:rPr>
            <w:drawing>
              <wp:anchor distT="0" distB="0" distL="114300" distR="114300" simplePos="0" relativeHeight="251659264" behindDoc="0" locked="0" layoutInCell="1" allowOverlap="1" wp14:anchorId="13CEC85C" wp14:editId="7EE9238C">
                <wp:simplePos x="0" y="0"/>
                <wp:positionH relativeFrom="column">
                  <wp:posOffset>38677</wp:posOffset>
                </wp:positionH>
                <wp:positionV relativeFrom="paragraph">
                  <wp:posOffset>64424</wp:posOffset>
                </wp:positionV>
                <wp:extent cx="671946" cy="422275"/>
                <wp:effectExtent l="0" t="0" r="0" b="0"/>
                <wp:wrapNone/>
                <wp:docPr id="1" name="Picture 27" descr="Europa Flag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Europa Flag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320" cy="424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339E85" w14:textId="77777777" w:rsidR="00E5784C" w:rsidRPr="00E5784C" w:rsidRDefault="00E5784C" w:rsidP="00E5784C">
          <w:pPr>
            <w:suppressAutoHyphens w:val="0"/>
            <w:rPr>
              <w:rFonts w:ascii="Calibri" w:eastAsia="Calibri" w:hAnsi="Calibri"/>
              <w:color w:val="auto"/>
              <w:lang w:val="en-GB" w:eastAsia="de-DE"/>
            </w:rPr>
          </w:pPr>
        </w:p>
        <w:p w14:paraId="1855264A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0"/>
              <w:szCs w:val="10"/>
              <w:lang w:val="en-GB" w:eastAsia="de-DE"/>
            </w:rPr>
          </w:pPr>
        </w:p>
        <w:p w14:paraId="15AAB3C9" w14:textId="77777777" w:rsidR="00E5784C" w:rsidRPr="00E5784C" w:rsidRDefault="00E5784C" w:rsidP="00E5784C">
          <w:pPr>
            <w:suppressAutoHyphens w:val="0"/>
            <w:rPr>
              <w:rFonts w:ascii="Tahoma" w:eastAsia="Calibri" w:hAnsi="Tahoma" w:cs="Tahoma"/>
              <w:color w:val="auto"/>
              <w:sz w:val="18"/>
              <w:szCs w:val="18"/>
              <w:lang w:val="en-GB" w:eastAsia="de-DE"/>
            </w:rPr>
          </w:pPr>
        </w:p>
      </w:tc>
      <w:tc>
        <w:tcPr>
          <w:tcW w:w="6878" w:type="dxa"/>
        </w:tcPr>
        <w:p w14:paraId="50BFE3C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6C917D17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478BF9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</w:pPr>
        </w:p>
        <w:p w14:paraId="475B9F02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/>
              <w:b/>
              <w:color w:val="002060"/>
              <w:sz w:val="8"/>
              <w:szCs w:val="8"/>
              <w:lang w:eastAsia="en-US"/>
            </w:rPr>
          </w:pPr>
        </w:p>
        <w:p w14:paraId="20EFF9AD" w14:textId="77777777" w:rsidR="00E5784C" w:rsidRPr="00E5784C" w:rsidRDefault="00E5784C" w:rsidP="00E5784C">
          <w:pPr>
            <w:suppressAutoHyphens w:val="0"/>
            <w:jc w:val="both"/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EUROPSKA UNIJA</w:t>
          </w:r>
        </w:p>
        <w:p w14:paraId="314A358B" w14:textId="77777777" w:rsidR="00E5784C" w:rsidRPr="004F1052" w:rsidRDefault="00E5784C" w:rsidP="00E5784C">
          <w:pPr>
            <w:suppressAutoHyphens w:val="0"/>
            <w:jc w:val="both"/>
            <w:rPr>
              <w:rFonts w:ascii="Tahoma" w:eastAsia="Calibri" w:hAnsi="Tahoma" w:cs="Tahoma"/>
              <w:b/>
              <w:color w:val="auto"/>
              <w:sz w:val="18"/>
              <w:szCs w:val="18"/>
              <w:lang w:eastAsia="de-DE"/>
            </w:rPr>
          </w:pPr>
          <w:r w:rsidRPr="00E5784C">
            <w:rPr>
              <w:rFonts w:ascii="Calibri" w:eastAsia="Calibri" w:hAnsi="Calibri" w:cs="Tahoma"/>
              <w:b/>
              <w:color w:val="002060"/>
              <w:sz w:val="18"/>
              <w:szCs w:val="18"/>
              <w:lang w:eastAsia="en-US"/>
            </w:rPr>
            <w:t>Fond europske pomoći za najpotrebitije (FEAD)</w:t>
          </w:r>
          <w:r w:rsidRPr="00E5784C">
            <w:rPr>
              <w:rFonts w:ascii="Calibri" w:eastAsia="Calibri" w:hAnsi="Calibri"/>
              <w:b/>
              <w:color w:val="002060"/>
              <w:sz w:val="18"/>
              <w:szCs w:val="18"/>
              <w:lang w:eastAsia="en-US"/>
            </w:rPr>
            <w:t xml:space="preserve"> </w:t>
          </w:r>
        </w:p>
      </w:tc>
      <w:tc>
        <w:tcPr>
          <w:tcW w:w="2410" w:type="dxa"/>
          <w:hideMark/>
        </w:tcPr>
        <w:p w14:paraId="06F4EB38" w14:textId="77777777" w:rsidR="00E5784C" w:rsidRPr="00E5784C" w:rsidRDefault="00E5784C" w:rsidP="00E5784C">
          <w:pPr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color w:val="auto"/>
              <w:sz w:val="19"/>
              <w:lang w:val="en-GB" w:eastAsia="pl-PL"/>
            </w:rPr>
          </w:pPr>
          <w:r w:rsidRPr="00E5784C">
            <w:rPr>
              <w:rFonts w:ascii="Tahoma" w:eastAsia="Calibri" w:hAnsi="Tahoma" w:cs="Tahoma"/>
              <w:noProof/>
              <w:color w:val="auto"/>
              <w:lang w:eastAsia="hr-HR"/>
            </w:rPr>
            <w:drawing>
              <wp:inline distT="0" distB="0" distL="0" distR="0" wp14:anchorId="51059F8E" wp14:editId="5FC6E16D">
                <wp:extent cx="826770" cy="580390"/>
                <wp:effectExtent l="0" t="0" r="0" b="0"/>
                <wp:docPr id="2" name="Picture 28" descr="Opis: C:\Users\diana.mededovic\AppData\Local\Microsoft\Windows\Temporary Internet Files\Low\Content.IE5\O129MYIM\tmp_20100114155715_0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C:\Users\diana.mededovic\AppData\Local\Microsoft\Windows\Temporary Internet Files\Low\Content.IE5\O129MYIM\tmp_20100114155715_0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F06F06" w14:textId="77777777" w:rsidR="00E5784C" w:rsidRPr="00E5784C" w:rsidRDefault="00E5784C" w:rsidP="00E5784C">
          <w:pPr>
            <w:suppressAutoHyphens w:val="0"/>
            <w:jc w:val="center"/>
            <w:outlineLvl w:val="0"/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Ministarstvo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socijalne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</w:p>
        <w:p w14:paraId="2EE0356A" w14:textId="77777777" w:rsidR="00E5784C" w:rsidRPr="00E5784C" w:rsidRDefault="00E5784C" w:rsidP="00E5784C">
          <w:pPr>
            <w:suppressAutoHyphens w:val="0"/>
            <w:jc w:val="center"/>
            <w:outlineLvl w:val="0"/>
            <w:rPr>
              <w:rFonts w:ascii="Tahoma" w:eastAsia="Calibri" w:hAnsi="Tahoma" w:cs="Tahoma"/>
              <w:color w:val="auto"/>
              <w:sz w:val="16"/>
              <w:szCs w:val="16"/>
              <w:lang w:val="en-US" w:eastAsia="de-DE"/>
            </w:rPr>
          </w:pP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politike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i</w:t>
          </w:r>
          <w:proofErr w:type="spellEnd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 xml:space="preserve"> </w:t>
          </w:r>
          <w:proofErr w:type="spellStart"/>
          <w:r w:rsidRPr="00E5784C">
            <w:rPr>
              <w:rFonts w:ascii="Calibri" w:eastAsia="Calibri" w:hAnsi="Calibri" w:cs="Tahoma"/>
              <w:color w:val="auto"/>
              <w:sz w:val="16"/>
              <w:szCs w:val="16"/>
              <w:lang w:val="en-US" w:eastAsia="de-DE"/>
            </w:rPr>
            <w:t>mladih</w:t>
          </w:r>
          <w:proofErr w:type="spellEnd"/>
        </w:p>
      </w:tc>
    </w:tr>
  </w:tbl>
  <w:p w14:paraId="4B90CEA7" w14:textId="509E3DE1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258"/>
    <w:multiLevelType w:val="hybridMultilevel"/>
    <w:tmpl w:val="E0B8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A62E35"/>
    <w:multiLevelType w:val="hybridMultilevel"/>
    <w:tmpl w:val="0810B326"/>
    <w:lvl w:ilvl="0" w:tplc="30D258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033E3"/>
    <w:rsid w:val="00052166"/>
    <w:rsid w:val="00065B0D"/>
    <w:rsid w:val="00066FA6"/>
    <w:rsid w:val="000E4D55"/>
    <w:rsid w:val="000E5E42"/>
    <w:rsid w:val="00111E00"/>
    <w:rsid w:val="001410E6"/>
    <w:rsid w:val="00160A0C"/>
    <w:rsid w:val="00160FBC"/>
    <w:rsid w:val="00174501"/>
    <w:rsid w:val="001E6D31"/>
    <w:rsid w:val="001F23AC"/>
    <w:rsid w:val="002714C4"/>
    <w:rsid w:val="00277AAE"/>
    <w:rsid w:val="00283FB0"/>
    <w:rsid w:val="002854F4"/>
    <w:rsid w:val="0032719E"/>
    <w:rsid w:val="00332B1D"/>
    <w:rsid w:val="003B17EF"/>
    <w:rsid w:val="003B241C"/>
    <w:rsid w:val="003C13F2"/>
    <w:rsid w:val="003C429C"/>
    <w:rsid w:val="003F005A"/>
    <w:rsid w:val="00455E70"/>
    <w:rsid w:val="00467D68"/>
    <w:rsid w:val="004730D5"/>
    <w:rsid w:val="00496A68"/>
    <w:rsid w:val="004C0923"/>
    <w:rsid w:val="004E610A"/>
    <w:rsid w:val="004F1052"/>
    <w:rsid w:val="004F49BE"/>
    <w:rsid w:val="00512A69"/>
    <w:rsid w:val="00521408"/>
    <w:rsid w:val="0052492B"/>
    <w:rsid w:val="00545EE9"/>
    <w:rsid w:val="00546C08"/>
    <w:rsid w:val="00570800"/>
    <w:rsid w:val="005900BE"/>
    <w:rsid w:val="00595ED2"/>
    <w:rsid w:val="005B2A00"/>
    <w:rsid w:val="00625D6F"/>
    <w:rsid w:val="00634E8E"/>
    <w:rsid w:val="0065009F"/>
    <w:rsid w:val="0066293E"/>
    <w:rsid w:val="00682295"/>
    <w:rsid w:val="00690AD5"/>
    <w:rsid w:val="006D26FD"/>
    <w:rsid w:val="006D5BBA"/>
    <w:rsid w:val="00714C31"/>
    <w:rsid w:val="00735B33"/>
    <w:rsid w:val="0075303E"/>
    <w:rsid w:val="007746D1"/>
    <w:rsid w:val="00824330"/>
    <w:rsid w:val="00835A53"/>
    <w:rsid w:val="00843BD1"/>
    <w:rsid w:val="008536C5"/>
    <w:rsid w:val="008E65AB"/>
    <w:rsid w:val="00987A78"/>
    <w:rsid w:val="009F048F"/>
    <w:rsid w:val="00A35AB3"/>
    <w:rsid w:val="00A547EA"/>
    <w:rsid w:val="00A85D4F"/>
    <w:rsid w:val="00AA3931"/>
    <w:rsid w:val="00B00EE4"/>
    <w:rsid w:val="00B216E2"/>
    <w:rsid w:val="00B42323"/>
    <w:rsid w:val="00B44983"/>
    <w:rsid w:val="00B456B5"/>
    <w:rsid w:val="00B650F0"/>
    <w:rsid w:val="00B67258"/>
    <w:rsid w:val="00B77CDD"/>
    <w:rsid w:val="00B95D54"/>
    <w:rsid w:val="00BC4D55"/>
    <w:rsid w:val="00BD2588"/>
    <w:rsid w:val="00BF7818"/>
    <w:rsid w:val="00C14DC2"/>
    <w:rsid w:val="00C65523"/>
    <w:rsid w:val="00CE60EE"/>
    <w:rsid w:val="00D30219"/>
    <w:rsid w:val="00D43892"/>
    <w:rsid w:val="00D46CB2"/>
    <w:rsid w:val="00D617AA"/>
    <w:rsid w:val="00D8458C"/>
    <w:rsid w:val="00D915E1"/>
    <w:rsid w:val="00D91A7A"/>
    <w:rsid w:val="00E03B2F"/>
    <w:rsid w:val="00E307B9"/>
    <w:rsid w:val="00E5784C"/>
    <w:rsid w:val="00E844E6"/>
    <w:rsid w:val="00ED40BD"/>
    <w:rsid w:val="00F07958"/>
    <w:rsid w:val="00F21D37"/>
    <w:rsid w:val="00F3110A"/>
    <w:rsid w:val="00F422B1"/>
    <w:rsid w:val="00F63EF6"/>
    <w:rsid w:val="00F93DBF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A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locked/>
    <w:rsid w:val="0065009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Obinatablica"/>
    <w:next w:val="Reetkatablice"/>
    <w:rsid w:val="00E5784C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05A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locked/>
    <w:rsid w:val="0065009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table" w:customStyle="1" w:styleId="Reetkatablice1">
    <w:name w:val="Rešetka tablice1"/>
    <w:basedOn w:val="Obinatablica"/>
    <w:next w:val="Reetkatablice"/>
    <w:rsid w:val="00E5784C"/>
    <w:pPr>
      <w:spacing w:line="240" w:lineRule="auto"/>
    </w:pPr>
    <w:rPr>
      <w:rFonts w:ascii="Times New Roman" w:eastAsia="Times New Roman" w:hAnsi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flaggen-server.de/europa2/europak3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9C1F-B55E-4326-B7B1-78986BC6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Ivana Šuman</cp:lastModifiedBy>
  <cp:revision>8</cp:revision>
  <cp:lastPrinted>2016-02-15T10:11:00Z</cp:lastPrinted>
  <dcterms:created xsi:type="dcterms:W3CDTF">2016-05-30T09:29:00Z</dcterms:created>
  <dcterms:modified xsi:type="dcterms:W3CDTF">2016-06-09T11:00:00Z</dcterms:modified>
  <dc:language>hr-HR</dc:language>
</cp:coreProperties>
</file>