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955C91" w:rsidRDefault="003B17EF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  <w:r w:rsidRPr="00955C91">
        <w:rPr>
          <w:rFonts w:asciiTheme="minorHAnsi" w:hAnsiTheme="minorHAnsi" w:cs="Lucida Sans Unicode"/>
          <w:bCs/>
          <w:i/>
          <w:sz w:val="22"/>
          <w:szCs w:val="22"/>
        </w:rPr>
        <w:t>Poziv na dostavu prijedloga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operacija koje će se fin</w:t>
      </w:r>
      <w:r w:rsidR="00955C91" w:rsidRPr="00955C91">
        <w:rPr>
          <w:rFonts w:asciiTheme="minorHAnsi" w:hAnsiTheme="minorHAnsi" w:cs="Lucida Sans Unicode"/>
          <w:bCs/>
          <w:i/>
          <w:sz w:val="22"/>
          <w:szCs w:val="22"/>
        </w:rPr>
        <w:t>ancirati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kao izravna dodjela sredstava u okviru Prioritetne osi </w:t>
      </w:r>
      <w:r w:rsidR="00EB448B">
        <w:rPr>
          <w:rFonts w:asciiTheme="minorHAnsi" w:hAnsiTheme="minorHAnsi" w:cs="Lucida Sans Unicode"/>
          <w:bCs/>
          <w:i/>
          <w:sz w:val="22"/>
          <w:szCs w:val="22"/>
        </w:rPr>
        <w:t>3</w:t>
      </w:r>
      <w:r w:rsidR="00EB448B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>»</w:t>
      </w:r>
      <w:r w:rsidR="00EB448B" w:rsidRPr="00EB448B">
        <w:rPr>
          <w:rFonts w:asciiTheme="minorHAnsi" w:hAnsiTheme="minorHAnsi" w:cs="Lucida Sans Unicode"/>
          <w:bCs/>
          <w:i/>
          <w:sz w:val="22"/>
          <w:szCs w:val="22"/>
        </w:rPr>
        <w:t>Obrazovanje i cjeloživotno učenje</w:t>
      </w:r>
      <w:r w:rsidR="00642B0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« Operativnog programa Učinkoviti ljudski potencijali 2014.-2020. </w:t>
      </w:r>
      <w:r w:rsidR="00D8458C" w:rsidRPr="00955C91">
        <w:rPr>
          <w:rFonts w:asciiTheme="minorHAnsi" w:hAnsiTheme="minorHAnsi" w:cs="Lucida Sans Unicode"/>
          <w:bCs/>
          <w:i/>
          <w:sz w:val="22"/>
          <w:szCs w:val="22"/>
        </w:rPr>
        <w:t xml:space="preserve"> </w:t>
      </w:r>
      <w:r w:rsidR="00D8458C" w:rsidRPr="00955C91">
        <w:rPr>
          <w:rFonts w:asciiTheme="minorHAnsi" w:hAnsiTheme="minorHAnsi" w:cs="Lucida Sans Unicode"/>
          <w:sz w:val="22"/>
          <w:szCs w:val="22"/>
          <w:highlight w:val="lightGray"/>
        </w:rPr>
        <w:t>[umetnuti broj poziva]</w:t>
      </w:r>
    </w:p>
    <w:p w:rsidR="00F21D37" w:rsidRPr="00955C91" w:rsidRDefault="00F21D37" w:rsidP="00F422B1">
      <w:pPr>
        <w:pStyle w:val="Default"/>
        <w:jc w:val="center"/>
        <w:rPr>
          <w:rFonts w:asciiTheme="minorHAnsi" w:hAnsiTheme="minorHAnsi" w:cs="Lucida Sans Unicode"/>
          <w:bCs/>
          <w:i/>
          <w:sz w:val="22"/>
          <w:szCs w:val="22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</w:rPr>
      </w:pPr>
    </w:p>
    <w:p w:rsidR="00642B0C" w:rsidRPr="00955C91" w:rsidRDefault="00642B0C" w:rsidP="00642B0C">
      <w:pPr>
        <w:numPr>
          <w:ilvl w:val="0"/>
          <w:numId w:val="1"/>
        </w:num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955C91">
        <w:rPr>
          <w:rFonts w:asciiTheme="minorHAnsi" w:hAnsiTheme="minorHAnsi" w:cs="Lucida Sans Unicode"/>
          <w:b/>
          <w:sz w:val="22"/>
          <w:szCs w:val="22"/>
        </w:rPr>
        <w:t>Izjava prijavitelja o ispunjavanju i prihvaćanju uvjeta natječaja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jc w:val="both"/>
        <w:rPr>
          <w:rFonts w:asciiTheme="minorHAnsi" w:hAnsiTheme="minorHAnsi" w:cs="Lucida Sans Unicode"/>
          <w:i/>
          <w:sz w:val="22"/>
          <w:szCs w:val="22"/>
        </w:rPr>
      </w:pPr>
      <w:r w:rsidRPr="00955C91">
        <w:rPr>
          <w:rFonts w:asciiTheme="minorHAnsi" w:hAnsiTheme="minorHAnsi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1"/>
        <w:gridCol w:w="6757"/>
      </w:tblGrid>
      <w:tr w:rsidR="00F21D37" w:rsidRPr="00955C91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prijavitelja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  <w:tr w:rsidR="00F21D37" w:rsidRPr="00955C91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955C91" w:rsidRDefault="003B17EF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  <w:r w:rsidRPr="00955C91">
              <w:rPr>
                <w:rFonts w:asciiTheme="minorHAnsi" w:hAnsiTheme="minorHAnsi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955C91" w:rsidRDefault="00F21D37" w:rsidP="00F422B1">
            <w:pPr>
              <w:tabs>
                <w:tab w:val="left" w:pos="930"/>
              </w:tabs>
              <w:rPr>
                <w:rFonts w:asciiTheme="minorHAnsi" w:hAnsiTheme="minorHAnsi" w:cs="Lucida Sans Unicode"/>
              </w:rPr>
            </w:pPr>
          </w:p>
        </w:tc>
      </w:tr>
    </w:tbl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sz w:val="22"/>
          <w:szCs w:val="22"/>
        </w:rPr>
      </w:pPr>
    </w:p>
    <w:p w:rsidR="00F21D37" w:rsidRPr="00955C91" w:rsidRDefault="003B17EF" w:rsidP="00F422B1">
      <w:pPr>
        <w:tabs>
          <w:tab w:val="left" w:pos="930"/>
        </w:tabs>
        <w:spacing w:after="24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642B0C" w:rsidRDefault="00F422B1" w:rsidP="00642B0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je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tijelo državne i/ili javne uprave koje</w:t>
      </w:r>
      <w:r w:rsidR="00642B0C"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provodi operacije/projekte: </w:t>
      </w:r>
    </w:p>
    <w:p w:rsidR="00955C91" w:rsidRPr="00955C91" w:rsidRDefault="00955C91" w:rsidP="00955C91">
      <w:pPr>
        <w:pStyle w:val="Odlomakpopisa"/>
        <w:tabs>
          <w:tab w:val="left" w:pos="930"/>
        </w:tabs>
        <w:spacing w:after="120"/>
        <w:ind w:left="714"/>
        <w:rPr>
          <w:rFonts w:asciiTheme="minorHAnsi" w:hAnsiTheme="minorHAnsi" w:cs="Lucida Sans Unicode"/>
          <w:sz w:val="22"/>
          <w:szCs w:val="22"/>
          <w:lang w:val="hr-HR"/>
        </w:rPr>
      </w:pP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temeljem zakona i/ili </w:t>
      </w:r>
      <w:proofErr w:type="spellStart"/>
      <w:r w:rsidRPr="00955C91">
        <w:rPr>
          <w:rFonts w:asciiTheme="minorHAnsi" w:hAnsiTheme="minorHAnsi" w:cs="Lucida Sans Unicode"/>
          <w:sz w:val="22"/>
          <w:szCs w:val="22"/>
          <w:lang w:val="hr-HR"/>
        </w:rPr>
        <w:t>podzakonskog</w:t>
      </w:r>
      <w:proofErr w:type="spellEnd"/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 akta i/ili strateškog dokumenta kojim se utvrđuju EU, nacionalni i/ili regionalni razvojni ciljevi (strategije, smjernice, akcijski planovi i/ili ostali od strane relevantnih tijela usvojeni i važeći strateški dokumenti);</w:t>
      </w:r>
    </w:p>
    <w:p w:rsidR="00642B0C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contextualSpacing w:val="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koje su od ključne i strateške državne/regionalne (područne, uključujući ITU) ili sektorske važnosti ili su povezani s javnim uslugama, a</w:t>
      </w:r>
    </w:p>
    <w:p w:rsidR="00F21D37" w:rsidRPr="00955C91" w:rsidRDefault="00642B0C" w:rsidP="00642B0C">
      <w:pPr>
        <w:pStyle w:val="Odlomakpopisa"/>
        <w:numPr>
          <w:ilvl w:val="0"/>
          <w:numId w:val="7"/>
        </w:numPr>
        <w:tabs>
          <w:tab w:val="left" w:pos="930"/>
        </w:tabs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čije je nositelje u odnosu na ciljeve operacije/projekta moguće jednoznačno odrediti i prije početka pripreme projekta. </w:t>
      </w:r>
    </w:p>
    <w:p w:rsidR="00642B0C" w:rsidRPr="00955C91" w:rsidRDefault="00642B0C" w:rsidP="00642B0C">
      <w:pPr>
        <w:pStyle w:val="Odlomakpopisa"/>
        <w:tabs>
          <w:tab w:val="left" w:pos="930"/>
        </w:tabs>
        <w:spacing w:after="120"/>
        <w:ind w:left="2148"/>
        <w:rPr>
          <w:rFonts w:asciiTheme="minorHAnsi" w:hAnsiTheme="minorHAnsi" w:cs="Lucida Sans Unicode"/>
          <w:sz w:val="22"/>
          <w:szCs w:val="22"/>
          <w:lang w:val="hr-HR"/>
        </w:rPr>
      </w:pPr>
    </w:p>
    <w:p w:rsidR="00D8458C" w:rsidRPr="00955C91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posjeduje pravni, </w:t>
      </w:r>
      <w:r w:rsidR="003B17EF" w:rsidRPr="00955C91">
        <w:rPr>
          <w:rFonts w:asciiTheme="minorHAnsi" w:hAnsiTheme="minorHAnsi" w:cs="Lucida Sans Unicode"/>
          <w:sz w:val="22"/>
          <w:szCs w:val="22"/>
        </w:rPr>
        <w:t>financijski i operativni kapacitet za provedbu projekta;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stečajnom postupku, postupku gašenja, postupku prisilne naplate ili u postupku likvidacije;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za prijavljeni projektni prijedlog prijavitelju nisu već dodijeljena sredstva iz drugih javnih izvora (nacionalnih ili EU)</w:t>
      </w:r>
      <w:r w:rsidR="00642B0C" w:rsidRPr="00955C91">
        <w:rPr>
          <w:rFonts w:asciiTheme="minorHAnsi" w:hAnsiTheme="minorHAnsi" w:cs="Lucida Sans Unicode"/>
          <w:sz w:val="22"/>
          <w:szCs w:val="22"/>
        </w:rPr>
        <w:t>;</w:t>
      </w: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lastRenderedPageBreak/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955C9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•</w:t>
      </w:r>
      <w:r w:rsidRPr="00955C91">
        <w:rPr>
          <w:rFonts w:asciiTheme="minorHAnsi" w:hAnsiTheme="minorHAnsi" w:cs="Lucida Sans Unicode"/>
          <w:sz w:val="22"/>
          <w:szCs w:val="22"/>
        </w:rPr>
        <w:tab/>
        <w:t>udruživanje za počinjenje kaznenih djela, zloporaba obavljanja dužnosti državne vlasti, protuzakonito posredovanje</w:t>
      </w:r>
      <w:r w:rsidR="00B7502B"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nije u sukobu interesa;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nije pokušao pribaviti povjerljive informacije ili utjecati na odbor za odabir 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operacija </w:t>
      </w:r>
      <w:r w:rsidRPr="00955C91">
        <w:rPr>
          <w:rFonts w:asciiTheme="minorHAnsi" w:hAnsiTheme="minorHAnsi" w:cs="Lucida Sans Unicode"/>
          <w:sz w:val="22"/>
          <w:szCs w:val="22"/>
        </w:rPr>
        <w:t>ili tijela nadležna za upravljanje fondovima Europske unije u Republici Hrvatskoj tijekom ovog ili prijašnjih poziva na dostavu prijedloga</w:t>
      </w:r>
      <w:r w:rsidR="00B7502B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eventualnim zahtjevima za dodatnim pojašnjenjima ili dokazima vezano uz provjeru naše prijave;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prijavitelj je suglasan da su svi podaci koje je naveo u projektnoj prijavi istiniti  i odgovaraju stanju na dan prijave na poziv na dostavu prijedloga</w:t>
      </w:r>
      <w:r w:rsidR="00642B0C" w:rsidRPr="00955C91">
        <w:rPr>
          <w:rFonts w:asciiTheme="minorHAnsi" w:hAnsiTheme="minorHAnsi" w:cs="Lucida Sans Unicode"/>
          <w:sz w:val="22"/>
          <w:szCs w:val="22"/>
        </w:rPr>
        <w:t xml:space="preserve"> operacija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955C91">
        <w:rPr>
          <w:rFonts w:asciiTheme="minorHAnsi" w:hAnsiTheme="minorHAnsi" w:cs="Lucida Sans Unicode"/>
          <w:sz w:val="22"/>
          <w:szCs w:val="22"/>
        </w:rPr>
        <w:t>iz Priloga I. Uredbe Komisije (EU) br. 1304/2013</w:t>
      </w:r>
      <w:r w:rsidRPr="00955C91">
        <w:rPr>
          <w:rFonts w:asciiTheme="minorHAnsi" w:hAnsiTheme="minorHAnsi" w:cs="Lucida Sans Unicode"/>
          <w:sz w:val="22"/>
          <w:szCs w:val="22"/>
        </w:rPr>
        <w:t>;</w:t>
      </w:r>
    </w:p>
    <w:p w:rsidR="00F21D37" w:rsidRPr="00955C9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Theme="minorHAnsi" w:hAnsiTheme="minorHAnsi" w:cs="Lucida Sans Unicode"/>
          <w:sz w:val="22"/>
          <w:szCs w:val="22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ukoliko se naknadno izmijenila situacija prijavitelja u odnosu na jednu ili više točaka navedenih u ovoj Izjavi, prijavitelj će o tome odmah obavijestiti </w:t>
      </w:r>
      <w:r w:rsidR="00642B0C" w:rsidRPr="00955C91">
        <w:rPr>
          <w:rFonts w:asciiTheme="minorHAnsi" w:hAnsiTheme="minorHAnsi" w:cs="Lucida Sans Unicode"/>
          <w:sz w:val="22"/>
          <w:szCs w:val="22"/>
        </w:rPr>
        <w:t>Upravljačko tijelo</w:t>
      </w:r>
      <w:r w:rsidRPr="00955C91">
        <w:rPr>
          <w:rFonts w:asciiTheme="minorHAnsi" w:hAnsiTheme="minorHAnsi" w:cs="Lucida Sans Unicode"/>
          <w:sz w:val="22"/>
          <w:szCs w:val="22"/>
        </w:rPr>
        <w:t>.</w:t>
      </w:r>
    </w:p>
    <w:p w:rsidR="00F21D37" w:rsidRPr="00955C91" w:rsidRDefault="00F21D37" w:rsidP="00F422B1">
      <w:pPr>
        <w:tabs>
          <w:tab w:val="left" w:pos="930"/>
        </w:tabs>
        <w:jc w:val="both"/>
        <w:rPr>
          <w:rFonts w:asciiTheme="minorHAnsi" w:hAnsiTheme="minorHAnsi" w:cs="Lucida Sans Unicode"/>
          <w:b/>
          <w:sz w:val="22"/>
          <w:szCs w:val="22"/>
        </w:rPr>
      </w:pPr>
    </w:p>
    <w:p w:rsidR="00F21D37" w:rsidRPr="00955C91" w:rsidRDefault="003B17EF" w:rsidP="00642B0C">
      <w:pPr>
        <w:pStyle w:val="BodyTextIndent22"/>
        <w:keepNext/>
        <w:spacing w:after="120"/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</w:rPr>
        <w:t xml:space="preserve"> </w:t>
      </w: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u w:val="single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Ime i prezime odgovorne osobe: </w:t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  <w:r w:rsidRPr="00955C91">
        <w:rPr>
          <w:rFonts w:asciiTheme="minorHAnsi" w:hAnsiTheme="minorHAnsi" w:cs="Lucida Sans Unicode"/>
          <w:sz w:val="22"/>
          <w:szCs w:val="22"/>
          <w:u w:val="single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>Datum i mjesto:____________________</w:t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3B17EF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  <w:r w:rsidRPr="00955C91">
        <w:rPr>
          <w:rFonts w:asciiTheme="minorHAnsi" w:hAnsiTheme="minorHAnsi" w:cs="Lucida Sans Unicode"/>
          <w:sz w:val="22"/>
          <w:szCs w:val="22"/>
          <w:lang w:val="hr-HR"/>
        </w:rPr>
        <w:t xml:space="preserve">Potpis i pečat: </w:t>
      </w:r>
    </w:p>
    <w:p w:rsidR="00F21D37" w:rsidRPr="00955C91" w:rsidRDefault="00955C91" w:rsidP="00955C91">
      <w:pPr>
        <w:tabs>
          <w:tab w:val="left" w:pos="6899"/>
        </w:tabs>
        <w:rPr>
          <w:rFonts w:asciiTheme="minorHAnsi" w:hAnsiTheme="minorHAnsi" w:cs="Lucida Sans Unicode"/>
          <w:sz w:val="22"/>
          <w:szCs w:val="22"/>
          <w:lang w:val="hr-HR"/>
        </w:rPr>
      </w:pPr>
      <w:r>
        <w:rPr>
          <w:rFonts w:asciiTheme="minorHAnsi" w:hAnsiTheme="minorHAnsi" w:cs="Lucida Sans Unicode"/>
          <w:sz w:val="22"/>
          <w:szCs w:val="22"/>
          <w:lang w:val="hr-HR"/>
        </w:rPr>
        <w:tab/>
      </w: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955C91" w:rsidRDefault="00F21D37" w:rsidP="00F422B1">
      <w:pPr>
        <w:rPr>
          <w:rFonts w:asciiTheme="minorHAnsi" w:hAnsiTheme="minorHAnsi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C7" w:rsidRDefault="00CA35C7">
      <w:r>
        <w:separator/>
      </w:r>
    </w:p>
  </w:endnote>
  <w:endnote w:type="continuationSeparator" w:id="0">
    <w:p w:rsidR="00CA35C7" w:rsidRDefault="00CA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48" w:rsidRDefault="00F3464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F96124">
    <w:pPr>
      <w:pStyle w:val="Podnoje1"/>
      <w:jc w:val="center"/>
    </w:pPr>
    <w:r>
      <w:rPr>
        <w:noProof/>
        <w:lang w:val="hr-HR" w:eastAsia="hr-HR"/>
      </w:rPr>
      <w:drawing>
        <wp:inline distT="0" distB="0" distL="0" distR="0">
          <wp:extent cx="2894275" cy="603217"/>
          <wp:effectExtent l="0" t="0" r="1905" b="6985"/>
          <wp:docPr id="2" name="Slika 2" descr="C:\Users\isuman\AppData\Local\Microsoft\Windows\Temporary Internet Files\Content.Outlook\LI58KX0M\Slika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uman\AppData\Local\Microsoft\Windows\Temporary Internet Files\Content.Outlook\LI58KX0M\Slika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805" cy="603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F96124">
    <w:pPr>
      <w:pStyle w:val="Podnoje1"/>
      <w:jc w:val="center"/>
    </w:pPr>
    <w:r>
      <w:rPr>
        <w:noProof/>
        <w:lang w:val="hr-HR" w:eastAsia="hr-HR"/>
      </w:rPr>
      <w:drawing>
        <wp:inline distT="0" distB="0" distL="0" distR="0">
          <wp:extent cx="2527435" cy="526762"/>
          <wp:effectExtent l="0" t="0" r="6350" b="6985"/>
          <wp:docPr id="1" name="Slika 1" descr="C:\Users\isuman\AppData\Local\Microsoft\Windows\Temporary Internet Files\Content.Outlook\LI58KX0M\Slika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uman\AppData\Local\Microsoft\Windows\Temporary Internet Files\Content.Outlook\LI58KX0M\Slika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291" cy="532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C7" w:rsidRDefault="00CA35C7">
      <w:r>
        <w:separator/>
      </w:r>
    </w:p>
  </w:footnote>
  <w:footnote w:type="continuationSeparator" w:id="0">
    <w:p w:rsidR="00CA35C7" w:rsidRDefault="00CA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48" w:rsidRDefault="00F3464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955C91">
    <w:pPr>
      <w:pStyle w:val="Zaglavlje1"/>
      <w:rPr>
        <w:lang w:eastAsia="hr-HR"/>
      </w:rPr>
    </w:pPr>
    <w:bookmarkStart w:id="0" w:name="_GoBack"/>
    <w:bookmarkEnd w:id="0"/>
    <w:r>
      <w:rPr>
        <w:noProof/>
        <w:lang w:val="hr-HR" w:eastAsia="hr-HR"/>
      </w:rPr>
      <w:drawing>
        <wp:inline distT="0" distB="0" distL="0" distR="0" wp14:anchorId="17981CDC" wp14:editId="4197DF91">
          <wp:extent cx="1773141" cy="336667"/>
          <wp:effectExtent l="0" t="0" r="0" b="6350"/>
          <wp:docPr id="14" name="Slika 14" descr="Opis: MRMS_HR transparent foo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MRMS_HR transparen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02" cy="33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5478"/>
    <w:multiLevelType w:val="hybridMultilevel"/>
    <w:tmpl w:val="C5749168"/>
    <w:lvl w:ilvl="0" w:tplc="E850D6D2">
      <w:start w:val="2"/>
      <w:numFmt w:val="bullet"/>
      <w:lvlText w:val="-"/>
      <w:lvlJc w:val="left"/>
      <w:pPr>
        <w:ind w:left="1074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60A9"/>
    <w:multiLevelType w:val="hybridMultilevel"/>
    <w:tmpl w:val="015EE974"/>
    <w:lvl w:ilvl="0" w:tplc="E850D6D2">
      <w:start w:val="2"/>
      <w:numFmt w:val="bullet"/>
      <w:lvlText w:val="-"/>
      <w:lvlJc w:val="left"/>
      <w:pPr>
        <w:ind w:left="2148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60FBC"/>
    <w:rsid w:val="001E6D31"/>
    <w:rsid w:val="003B17EF"/>
    <w:rsid w:val="003C13F2"/>
    <w:rsid w:val="004348BF"/>
    <w:rsid w:val="00455E70"/>
    <w:rsid w:val="004730D5"/>
    <w:rsid w:val="00495328"/>
    <w:rsid w:val="004F49BE"/>
    <w:rsid w:val="00521408"/>
    <w:rsid w:val="00545EE9"/>
    <w:rsid w:val="00546C08"/>
    <w:rsid w:val="00570800"/>
    <w:rsid w:val="00571DA1"/>
    <w:rsid w:val="005900BE"/>
    <w:rsid w:val="00595ED2"/>
    <w:rsid w:val="005B136B"/>
    <w:rsid w:val="00642B0C"/>
    <w:rsid w:val="0066293E"/>
    <w:rsid w:val="006D5BBA"/>
    <w:rsid w:val="008E65AB"/>
    <w:rsid w:val="00955C91"/>
    <w:rsid w:val="00A35AB3"/>
    <w:rsid w:val="00A547EA"/>
    <w:rsid w:val="00AA3931"/>
    <w:rsid w:val="00B00EE4"/>
    <w:rsid w:val="00B42323"/>
    <w:rsid w:val="00B456B5"/>
    <w:rsid w:val="00B650F0"/>
    <w:rsid w:val="00B7502B"/>
    <w:rsid w:val="00BF7818"/>
    <w:rsid w:val="00C65523"/>
    <w:rsid w:val="00CA35C7"/>
    <w:rsid w:val="00CE60EE"/>
    <w:rsid w:val="00D43892"/>
    <w:rsid w:val="00D8458C"/>
    <w:rsid w:val="00E307B9"/>
    <w:rsid w:val="00E844E6"/>
    <w:rsid w:val="00EB448B"/>
    <w:rsid w:val="00EB6EF3"/>
    <w:rsid w:val="00ED4D3A"/>
    <w:rsid w:val="00F07958"/>
    <w:rsid w:val="00F21D37"/>
    <w:rsid w:val="00F34648"/>
    <w:rsid w:val="00F422B1"/>
    <w:rsid w:val="00F93DBF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BFDC-61E6-4D42-BEA1-FFD733CB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Naida Mekić</cp:lastModifiedBy>
  <cp:revision>4</cp:revision>
  <cp:lastPrinted>2014-11-07T09:30:00Z</cp:lastPrinted>
  <dcterms:created xsi:type="dcterms:W3CDTF">2015-07-31T14:53:00Z</dcterms:created>
  <dcterms:modified xsi:type="dcterms:W3CDTF">2015-07-31T14:56:00Z</dcterms:modified>
  <dc:language>hr-HR</dc:language>
</cp:coreProperties>
</file>